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159490921" w:displacedByCustomXml="next"/>
    <w:bookmarkEnd w:id="1" w:displacedByCustomXml="next"/>
    <w:sdt>
      <w:sdtPr>
        <w:rPr>
          <w:color w:val="5B9BD5" w:themeColor="accent1"/>
        </w:rPr>
        <w:id w:val="-997804257"/>
        <w:docPartObj>
          <w:docPartGallery w:val="Cover Pages"/>
          <w:docPartUnique/>
        </w:docPartObj>
      </w:sdtPr>
      <w:sdtEndPr>
        <w:rPr>
          <w:color w:val="auto"/>
        </w:rPr>
      </w:sdtEndPr>
      <w:sdtContent>
        <w:p w14:paraId="672A6659" w14:textId="77777777" w:rsidR="00DD6F18" w:rsidRDefault="00DD6F18" w:rsidP="006C6CE3">
          <w:pPr>
            <w:pStyle w:val="NoSpacing"/>
            <w:spacing w:before="1540" w:after="240"/>
            <w:jc w:val="center"/>
            <w:rPr>
              <w:color w:val="5B9BD5" w:themeColor="accent1"/>
            </w:rPr>
          </w:pPr>
        </w:p>
        <w:p w14:paraId="0A37501D" w14:textId="77777777" w:rsidR="001E0B50" w:rsidRDefault="001E0B50" w:rsidP="006C6CE3">
          <w:pPr>
            <w:pStyle w:val="NoSpacing"/>
            <w:spacing w:before="1540" w:after="240"/>
            <w:jc w:val="center"/>
            <w:rPr>
              <w:color w:val="5B9BD5" w:themeColor="accent1"/>
            </w:rPr>
          </w:pPr>
        </w:p>
        <w:p w14:paraId="5DAB6C7B" w14:textId="77777777" w:rsidR="00DD6F18" w:rsidRDefault="00DD6F18" w:rsidP="006C6CE3">
          <w:pPr>
            <w:pStyle w:val="NoSpacing"/>
            <w:spacing w:before="1540" w:after="240"/>
            <w:jc w:val="center"/>
            <w:rPr>
              <w:color w:val="5B9BD5" w:themeColor="accent1"/>
            </w:rPr>
          </w:pPr>
        </w:p>
        <w:p w14:paraId="6E4C1B6C" w14:textId="7B4B735F" w:rsidR="00DD6F18" w:rsidRPr="00DD6F18" w:rsidRDefault="2C787EDF" w:rsidP="5418E8C8">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sz w:val="80"/>
              <w:szCs w:val="80"/>
            </w:rPr>
          </w:pPr>
          <w:r w:rsidRPr="5418E8C8">
            <w:rPr>
              <w:rFonts w:asciiTheme="majorHAnsi" w:eastAsiaTheme="majorEastAsia" w:hAnsiTheme="majorHAnsi" w:cstheme="majorBidi"/>
              <w:caps/>
              <w:sz w:val="72"/>
              <w:szCs w:val="72"/>
            </w:rPr>
            <w:t>CHEMI</w:t>
          </w:r>
          <w:r w:rsidR="001E452E">
            <w:rPr>
              <w:rFonts w:asciiTheme="majorHAnsi" w:eastAsiaTheme="majorEastAsia" w:hAnsiTheme="majorHAnsi" w:cstheme="majorBidi"/>
              <w:caps/>
              <w:sz w:val="72"/>
              <w:szCs w:val="72"/>
            </w:rPr>
            <w:t>C</w:t>
          </w:r>
          <w:r w:rsidRPr="5418E8C8">
            <w:rPr>
              <w:rFonts w:asciiTheme="majorHAnsi" w:eastAsiaTheme="majorEastAsia" w:hAnsiTheme="majorHAnsi" w:cstheme="majorBidi"/>
              <w:caps/>
              <w:sz w:val="72"/>
              <w:szCs w:val="72"/>
            </w:rPr>
            <w:t>AL HYGIENE PLAN</w:t>
          </w:r>
        </w:p>
        <w:p w14:paraId="02EB378F" w14:textId="77777777" w:rsidR="00DD6F18" w:rsidRDefault="00DD6F18" w:rsidP="006C6CE3">
          <w:pPr>
            <w:pStyle w:val="NoSpacing"/>
            <w:jc w:val="center"/>
            <w:rPr>
              <w:color w:val="5B9BD5" w:themeColor="accent1"/>
              <w:sz w:val="28"/>
              <w:szCs w:val="28"/>
            </w:rPr>
          </w:pPr>
        </w:p>
        <w:p w14:paraId="3458E654" w14:textId="2E5318FF" w:rsidR="00DD6F18" w:rsidRDefault="00DD6F18" w:rsidP="006C6CE3">
          <w:pPr>
            <w:pStyle w:val="NoSpacing"/>
            <w:spacing w:before="480"/>
            <w:jc w:val="center"/>
            <w:rPr>
              <w:color w:val="5B9BD5" w:themeColor="accent1"/>
            </w:rPr>
          </w:pPr>
        </w:p>
        <w:p w14:paraId="41C8F396" w14:textId="77777777" w:rsidR="00DD6F18" w:rsidRDefault="00DD6F18" w:rsidP="006C6CE3">
          <w:r>
            <w:br w:type="page"/>
          </w:r>
        </w:p>
      </w:sdtContent>
    </w:sdt>
    <w:p w14:paraId="72A3D3EC" w14:textId="77777777" w:rsidR="00AC0160" w:rsidRDefault="00A12866" w:rsidP="006C6CE3">
      <w:pPr>
        <w:jc w:val="center"/>
        <w:rPr>
          <w:rFonts w:ascii="Century Gothic" w:hAnsi="Century Gothic"/>
          <w:sz w:val="32"/>
        </w:rPr>
      </w:pPr>
      <w:r>
        <w:rPr>
          <w:noProof/>
          <w:color w:val="2B579A"/>
          <w:shd w:val="clear" w:color="auto" w:fill="E6E6E6"/>
        </w:rPr>
        <w:lastRenderedPageBreak/>
        <w:drawing>
          <wp:inline distT="0" distB="0" distL="0" distR="0" wp14:anchorId="693DD80D" wp14:editId="38CFFBC3">
            <wp:extent cx="2914015" cy="481330"/>
            <wp:effectExtent l="0" t="0" r="635" b="0"/>
            <wp:docPr id="9" name="Picture 9" descr="University of Detroit Mer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2914015" cy="481330"/>
                    </a:xfrm>
                    <a:prstGeom prst="rect">
                      <a:avLst/>
                    </a:prstGeom>
                  </pic:spPr>
                </pic:pic>
              </a:graphicData>
            </a:graphic>
          </wp:inline>
        </w:drawing>
      </w:r>
    </w:p>
    <w:p w14:paraId="0D0B940D" w14:textId="77777777" w:rsidR="00886324" w:rsidRDefault="00886324" w:rsidP="006C6CE3">
      <w:pPr>
        <w:jc w:val="center"/>
        <w:rPr>
          <w:rFonts w:ascii="Century Gothic" w:hAnsi="Century Gothic"/>
          <w:sz w:val="32"/>
        </w:rPr>
      </w:pPr>
    </w:p>
    <w:sdt>
      <w:sdtPr>
        <w:rPr>
          <w:rFonts w:asciiTheme="minorHAnsi" w:eastAsiaTheme="minorEastAsia" w:hAnsiTheme="minorHAnsi" w:cstheme="minorBidi"/>
          <w:color w:val="auto"/>
          <w:sz w:val="22"/>
          <w:szCs w:val="22"/>
          <w:shd w:val="clear" w:color="auto" w:fill="E6E6E6"/>
        </w:rPr>
        <w:id w:val="2063057454"/>
        <w:docPartObj>
          <w:docPartGallery w:val="Table of Contents"/>
          <w:docPartUnique/>
        </w:docPartObj>
      </w:sdtPr>
      <w:sdtEndPr>
        <w:rPr>
          <w:b/>
          <w:bCs/>
          <w:noProof/>
        </w:rPr>
      </w:sdtEndPr>
      <w:sdtContent>
        <w:p w14:paraId="22E0FC93" w14:textId="77777777" w:rsidR="00886324" w:rsidRDefault="00886324">
          <w:pPr>
            <w:pStyle w:val="TOCHeading"/>
          </w:pPr>
          <w:r>
            <w:t>Table of Contents</w:t>
          </w:r>
        </w:p>
        <w:p w14:paraId="3C9EB4F4" w14:textId="095529A1" w:rsidR="00A10904" w:rsidRDefault="00886324">
          <w:pPr>
            <w:pStyle w:val="TOC1"/>
            <w:tabs>
              <w:tab w:val="right" w:leader="dot" w:pos="9350"/>
            </w:tabs>
            <w:rPr>
              <w:rFonts w:eastAsiaTheme="minorEastAsia"/>
              <w:noProof/>
            </w:rPr>
          </w:pPr>
          <w:r w:rsidRPr="0453D77D">
            <w:rPr>
              <w:color w:val="2B579A"/>
              <w:shd w:val="clear" w:color="auto" w:fill="E6E6E6"/>
            </w:rPr>
            <w:fldChar w:fldCharType="begin"/>
          </w:r>
          <w:r>
            <w:instrText xml:space="preserve"> TOC \o "1-3" \h \z \u </w:instrText>
          </w:r>
          <w:r w:rsidRPr="0453D77D">
            <w:rPr>
              <w:color w:val="2B579A"/>
              <w:shd w:val="clear" w:color="auto" w:fill="E6E6E6"/>
            </w:rPr>
            <w:fldChar w:fldCharType="separate"/>
          </w:r>
          <w:hyperlink w:anchor="_Toc161921580" w:history="1">
            <w:r w:rsidR="00A10904" w:rsidRPr="00841E03">
              <w:rPr>
                <w:rStyle w:val="Hyperlink"/>
                <w:i/>
                <w:iCs/>
                <w:noProof/>
              </w:rPr>
              <w:t>I. Operating Procedures</w:t>
            </w:r>
            <w:r w:rsidR="00A10904">
              <w:rPr>
                <w:noProof/>
                <w:webHidden/>
              </w:rPr>
              <w:tab/>
            </w:r>
            <w:r w:rsidR="00A10904">
              <w:rPr>
                <w:noProof/>
                <w:webHidden/>
              </w:rPr>
              <w:fldChar w:fldCharType="begin"/>
            </w:r>
            <w:r w:rsidR="00A10904">
              <w:rPr>
                <w:noProof/>
                <w:webHidden/>
              </w:rPr>
              <w:instrText xml:space="preserve"> PAGEREF _Toc161921580 \h </w:instrText>
            </w:r>
            <w:r w:rsidR="00A10904">
              <w:rPr>
                <w:noProof/>
                <w:webHidden/>
              </w:rPr>
            </w:r>
            <w:r w:rsidR="00A10904">
              <w:rPr>
                <w:noProof/>
                <w:webHidden/>
              </w:rPr>
              <w:fldChar w:fldCharType="separate"/>
            </w:r>
            <w:r w:rsidR="00A10904">
              <w:rPr>
                <w:noProof/>
                <w:webHidden/>
              </w:rPr>
              <w:t>2</w:t>
            </w:r>
            <w:r w:rsidR="00A10904">
              <w:rPr>
                <w:noProof/>
                <w:webHidden/>
              </w:rPr>
              <w:fldChar w:fldCharType="end"/>
            </w:r>
          </w:hyperlink>
        </w:p>
        <w:p w14:paraId="2F90C87D" w14:textId="3D823038" w:rsidR="00A10904" w:rsidRDefault="00B62AD4">
          <w:pPr>
            <w:pStyle w:val="TOC2"/>
            <w:tabs>
              <w:tab w:val="left" w:pos="660"/>
              <w:tab w:val="right" w:leader="dot" w:pos="9350"/>
            </w:tabs>
            <w:rPr>
              <w:rFonts w:cstheme="minorBidi"/>
              <w:noProof/>
            </w:rPr>
          </w:pPr>
          <w:hyperlink w:anchor="_Toc161921581" w:history="1">
            <w:r w:rsidR="00A10904" w:rsidRPr="00841E03">
              <w:rPr>
                <w:rStyle w:val="Hyperlink"/>
                <w:noProof/>
              </w:rPr>
              <w:t>A.</w:t>
            </w:r>
            <w:r w:rsidR="00A10904">
              <w:rPr>
                <w:rFonts w:cstheme="minorBidi"/>
                <w:noProof/>
              </w:rPr>
              <w:tab/>
            </w:r>
            <w:r w:rsidR="00A10904" w:rsidRPr="00841E03">
              <w:rPr>
                <w:rStyle w:val="Hyperlink"/>
                <w:noProof/>
              </w:rPr>
              <w:t>General</w:t>
            </w:r>
            <w:r w:rsidR="00A10904">
              <w:rPr>
                <w:noProof/>
                <w:webHidden/>
              </w:rPr>
              <w:tab/>
            </w:r>
            <w:r w:rsidR="00A10904">
              <w:rPr>
                <w:noProof/>
                <w:webHidden/>
              </w:rPr>
              <w:fldChar w:fldCharType="begin"/>
            </w:r>
            <w:r w:rsidR="00A10904">
              <w:rPr>
                <w:noProof/>
                <w:webHidden/>
              </w:rPr>
              <w:instrText xml:space="preserve"> PAGEREF _Toc161921581 \h </w:instrText>
            </w:r>
            <w:r w:rsidR="00A10904">
              <w:rPr>
                <w:noProof/>
                <w:webHidden/>
              </w:rPr>
            </w:r>
            <w:r w:rsidR="00A10904">
              <w:rPr>
                <w:noProof/>
                <w:webHidden/>
              </w:rPr>
              <w:fldChar w:fldCharType="separate"/>
            </w:r>
            <w:r w:rsidR="00A10904">
              <w:rPr>
                <w:noProof/>
                <w:webHidden/>
              </w:rPr>
              <w:t>2</w:t>
            </w:r>
            <w:r w:rsidR="00A10904">
              <w:rPr>
                <w:noProof/>
                <w:webHidden/>
              </w:rPr>
              <w:fldChar w:fldCharType="end"/>
            </w:r>
          </w:hyperlink>
        </w:p>
        <w:p w14:paraId="606837B4" w14:textId="1A2402A1" w:rsidR="00A10904" w:rsidRDefault="00B62AD4">
          <w:pPr>
            <w:pStyle w:val="TOC2"/>
            <w:tabs>
              <w:tab w:val="left" w:pos="660"/>
              <w:tab w:val="right" w:leader="dot" w:pos="9350"/>
            </w:tabs>
            <w:rPr>
              <w:rFonts w:cstheme="minorBidi"/>
              <w:noProof/>
            </w:rPr>
          </w:pPr>
          <w:hyperlink w:anchor="_Toc161921582" w:history="1">
            <w:r w:rsidR="00A10904" w:rsidRPr="00841E03">
              <w:rPr>
                <w:rStyle w:val="Hyperlink"/>
                <w:noProof/>
              </w:rPr>
              <w:t>A.</w:t>
            </w:r>
            <w:r w:rsidR="00A10904">
              <w:rPr>
                <w:rFonts w:cstheme="minorBidi"/>
                <w:noProof/>
              </w:rPr>
              <w:tab/>
            </w:r>
            <w:r w:rsidR="00A10904" w:rsidRPr="00841E03">
              <w:rPr>
                <w:rStyle w:val="Hyperlink"/>
                <w:noProof/>
              </w:rPr>
              <w:t>Laboratory Design</w:t>
            </w:r>
            <w:r w:rsidR="00A10904">
              <w:rPr>
                <w:noProof/>
                <w:webHidden/>
              </w:rPr>
              <w:tab/>
            </w:r>
            <w:r w:rsidR="00A10904">
              <w:rPr>
                <w:noProof/>
                <w:webHidden/>
              </w:rPr>
              <w:fldChar w:fldCharType="begin"/>
            </w:r>
            <w:r w:rsidR="00A10904">
              <w:rPr>
                <w:noProof/>
                <w:webHidden/>
              </w:rPr>
              <w:instrText xml:space="preserve"> PAGEREF _Toc161921582 \h </w:instrText>
            </w:r>
            <w:r w:rsidR="00A10904">
              <w:rPr>
                <w:noProof/>
                <w:webHidden/>
              </w:rPr>
            </w:r>
            <w:r w:rsidR="00A10904">
              <w:rPr>
                <w:noProof/>
                <w:webHidden/>
              </w:rPr>
              <w:fldChar w:fldCharType="separate"/>
            </w:r>
            <w:r w:rsidR="00A10904">
              <w:rPr>
                <w:noProof/>
                <w:webHidden/>
              </w:rPr>
              <w:t>11</w:t>
            </w:r>
            <w:r w:rsidR="00A10904">
              <w:rPr>
                <w:noProof/>
                <w:webHidden/>
              </w:rPr>
              <w:fldChar w:fldCharType="end"/>
            </w:r>
          </w:hyperlink>
        </w:p>
        <w:p w14:paraId="192DDB7F" w14:textId="61B2729A" w:rsidR="00A10904" w:rsidRDefault="00B62AD4">
          <w:pPr>
            <w:pStyle w:val="TOC2"/>
            <w:tabs>
              <w:tab w:val="left" w:pos="660"/>
              <w:tab w:val="right" w:leader="dot" w:pos="9350"/>
            </w:tabs>
            <w:rPr>
              <w:rFonts w:cstheme="minorBidi"/>
              <w:noProof/>
            </w:rPr>
          </w:pPr>
          <w:hyperlink w:anchor="_Toc161921583" w:history="1">
            <w:r w:rsidR="00A10904" w:rsidRPr="00841E03">
              <w:rPr>
                <w:rStyle w:val="Hyperlink"/>
                <w:noProof/>
              </w:rPr>
              <w:t>B.</w:t>
            </w:r>
            <w:r w:rsidR="00A10904">
              <w:rPr>
                <w:rFonts w:cstheme="minorBidi"/>
                <w:noProof/>
              </w:rPr>
              <w:tab/>
            </w:r>
            <w:r w:rsidR="00A10904" w:rsidRPr="00841E03">
              <w:rPr>
                <w:rStyle w:val="Hyperlink"/>
                <w:noProof/>
              </w:rPr>
              <w:t>Ventilation and Engineering Controls</w:t>
            </w:r>
            <w:r w:rsidR="00A10904">
              <w:rPr>
                <w:noProof/>
                <w:webHidden/>
              </w:rPr>
              <w:tab/>
            </w:r>
            <w:r w:rsidR="00A10904">
              <w:rPr>
                <w:noProof/>
                <w:webHidden/>
              </w:rPr>
              <w:fldChar w:fldCharType="begin"/>
            </w:r>
            <w:r w:rsidR="00A10904">
              <w:rPr>
                <w:noProof/>
                <w:webHidden/>
              </w:rPr>
              <w:instrText xml:space="preserve"> PAGEREF _Toc161921583 \h </w:instrText>
            </w:r>
            <w:r w:rsidR="00A10904">
              <w:rPr>
                <w:noProof/>
                <w:webHidden/>
              </w:rPr>
            </w:r>
            <w:r w:rsidR="00A10904">
              <w:rPr>
                <w:noProof/>
                <w:webHidden/>
              </w:rPr>
              <w:fldChar w:fldCharType="separate"/>
            </w:r>
            <w:r w:rsidR="00A10904">
              <w:rPr>
                <w:noProof/>
                <w:webHidden/>
              </w:rPr>
              <w:t>12</w:t>
            </w:r>
            <w:r w:rsidR="00A10904">
              <w:rPr>
                <w:noProof/>
                <w:webHidden/>
              </w:rPr>
              <w:fldChar w:fldCharType="end"/>
            </w:r>
          </w:hyperlink>
        </w:p>
        <w:p w14:paraId="0F4A4838" w14:textId="18F4ED01" w:rsidR="00A10904" w:rsidRDefault="00B62AD4">
          <w:pPr>
            <w:pStyle w:val="TOC2"/>
            <w:tabs>
              <w:tab w:val="left" w:pos="660"/>
              <w:tab w:val="right" w:leader="dot" w:pos="9350"/>
            </w:tabs>
            <w:rPr>
              <w:rFonts w:cstheme="minorBidi"/>
              <w:noProof/>
            </w:rPr>
          </w:pPr>
          <w:hyperlink w:anchor="_Toc161921584" w:history="1">
            <w:r w:rsidR="00A10904" w:rsidRPr="00841E03">
              <w:rPr>
                <w:rStyle w:val="Hyperlink"/>
                <w:noProof/>
              </w:rPr>
              <w:t>C.</w:t>
            </w:r>
            <w:r w:rsidR="00A10904">
              <w:rPr>
                <w:rFonts w:cstheme="minorBidi"/>
                <w:noProof/>
              </w:rPr>
              <w:tab/>
            </w:r>
            <w:r w:rsidR="00A10904" w:rsidRPr="00841E03">
              <w:rPr>
                <w:rStyle w:val="Hyperlink"/>
                <w:noProof/>
              </w:rPr>
              <w:t>Safety Equipment and Inspections</w:t>
            </w:r>
            <w:r w:rsidR="00A10904">
              <w:rPr>
                <w:noProof/>
                <w:webHidden/>
              </w:rPr>
              <w:tab/>
            </w:r>
            <w:r w:rsidR="00A10904">
              <w:rPr>
                <w:noProof/>
                <w:webHidden/>
              </w:rPr>
              <w:fldChar w:fldCharType="begin"/>
            </w:r>
            <w:r w:rsidR="00A10904">
              <w:rPr>
                <w:noProof/>
                <w:webHidden/>
              </w:rPr>
              <w:instrText xml:space="preserve"> PAGEREF _Toc161921584 \h </w:instrText>
            </w:r>
            <w:r w:rsidR="00A10904">
              <w:rPr>
                <w:noProof/>
                <w:webHidden/>
              </w:rPr>
            </w:r>
            <w:r w:rsidR="00A10904">
              <w:rPr>
                <w:noProof/>
                <w:webHidden/>
              </w:rPr>
              <w:fldChar w:fldCharType="separate"/>
            </w:r>
            <w:r w:rsidR="00A10904">
              <w:rPr>
                <w:noProof/>
                <w:webHidden/>
              </w:rPr>
              <w:t>14</w:t>
            </w:r>
            <w:r w:rsidR="00A10904">
              <w:rPr>
                <w:noProof/>
                <w:webHidden/>
              </w:rPr>
              <w:fldChar w:fldCharType="end"/>
            </w:r>
          </w:hyperlink>
        </w:p>
        <w:p w14:paraId="2FC13ED9" w14:textId="1352BD75" w:rsidR="00A10904" w:rsidRDefault="00B62AD4">
          <w:pPr>
            <w:pStyle w:val="TOC2"/>
            <w:tabs>
              <w:tab w:val="left" w:pos="660"/>
              <w:tab w:val="right" w:leader="dot" w:pos="9350"/>
            </w:tabs>
            <w:rPr>
              <w:rFonts w:cstheme="minorBidi"/>
              <w:noProof/>
            </w:rPr>
          </w:pPr>
          <w:hyperlink w:anchor="_Toc161921585" w:history="1">
            <w:r w:rsidR="00A10904" w:rsidRPr="00841E03">
              <w:rPr>
                <w:rStyle w:val="Hyperlink"/>
                <w:noProof/>
              </w:rPr>
              <w:t>D.</w:t>
            </w:r>
            <w:r w:rsidR="00A10904">
              <w:rPr>
                <w:rFonts w:cstheme="minorBidi"/>
                <w:noProof/>
              </w:rPr>
              <w:tab/>
            </w:r>
            <w:r w:rsidR="00A10904" w:rsidRPr="00841E03">
              <w:rPr>
                <w:rStyle w:val="Hyperlink"/>
                <w:noProof/>
              </w:rPr>
              <w:t>Personal Protective Equipment</w:t>
            </w:r>
            <w:r w:rsidR="00A10904">
              <w:rPr>
                <w:noProof/>
                <w:webHidden/>
              </w:rPr>
              <w:tab/>
            </w:r>
            <w:r w:rsidR="00A10904">
              <w:rPr>
                <w:noProof/>
                <w:webHidden/>
              </w:rPr>
              <w:fldChar w:fldCharType="begin"/>
            </w:r>
            <w:r w:rsidR="00A10904">
              <w:rPr>
                <w:noProof/>
                <w:webHidden/>
              </w:rPr>
              <w:instrText xml:space="preserve"> PAGEREF _Toc161921585 \h </w:instrText>
            </w:r>
            <w:r w:rsidR="00A10904">
              <w:rPr>
                <w:noProof/>
                <w:webHidden/>
              </w:rPr>
            </w:r>
            <w:r w:rsidR="00A10904">
              <w:rPr>
                <w:noProof/>
                <w:webHidden/>
              </w:rPr>
              <w:fldChar w:fldCharType="separate"/>
            </w:r>
            <w:r w:rsidR="00A10904">
              <w:rPr>
                <w:noProof/>
                <w:webHidden/>
              </w:rPr>
              <w:t>16</w:t>
            </w:r>
            <w:r w:rsidR="00A10904">
              <w:rPr>
                <w:noProof/>
                <w:webHidden/>
              </w:rPr>
              <w:fldChar w:fldCharType="end"/>
            </w:r>
          </w:hyperlink>
        </w:p>
        <w:p w14:paraId="2394CEA5" w14:textId="76394158" w:rsidR="00A10904" w:rsidRDefault="00B62AD4">
          <w:pPr>
            <w:pStyle w:val="TOC2"/>
            <w:tabs>
              <w:tab w:val="left" w:pos="660"/>
              <w:tab w:val="right" w:leader="dot" w:pos="9350"/>
            </w:tabs>
            <w:rPr>
              <w:rFonts w:cstheme="minorBidi"/>
              <w:noProof/>
            </w:rPr>
          </w:pPr>
          <w:hyperlink w:anchor="_Toc161921586" w:history="1">
            <w:r w:rsidR="00A10904" w:rsidRPr="00841E03">
              <w:rPr>
                <w:rStyle w:val="Hyperlink"/>
                <w:noProof/>
              </w:rPr>
              <w:t>E.</w:t>
            </w:r>
            <w:r w:rsidR="00A10904">
              <w:rPr>
                <w:rFonts w:cstheme="minorBidi"/>
                <w:noProof/>
              </w:rPr>
              <w:tab/>
            </w:r>
            <w:r w:rsidR="00A10904" w:rsidRPr="00841E03">
              <w:rPr>
                <w:rStyle w:val="Hyperlink"/>
                <w:noProof/>
              </w:rPr>
              <w:t>Administrative controls</w:t>
            </w:r>
            <w:r w:rsidR="00A10904">
              <w:rPr>
                <w:noProof/>
                <w:webHidden/>
              </w:rPr>
              <w:tab/>
            </w:r>
            <w:r w:rsidR="00A10904">
              <w:rPr>
                <w:noProof/>
                <w:webHidden/>
              </w:rPr>
              <w:fldChar w:fldCharType="begin"/>
            </w:r>
            <w:r w:rsidR="00A10904">
              <w:rPr>
                <w:noProof/>
                <w:webHidden/>
              </w:rPr>
              <w:instrText xml:space="preserve"> PAGEREF _Toc161921586 \h </w:instrText>
            </w:r>
            <w:r w:rsidR="00A10904">
              <w:rPr>
                <w:noProof/>
                <w:webHidden/>
              </w:rPr>
            </w:r>
            <w:r w:rsidR="00A10904">
              <w:rPr>
                <w:noProof/>
                <w:webHidden/>
              </w:rPr>
              <w:fldChar w:fldCharType="separate"/>
            </w:r>
            <w:r w:rsidR="00A10904">
              <w:rPr>
                <w:noProof/>
                <w:webHidden/>
              </w:rPr>
              <w:t>17</w:t>
            </w:r>
            <w:r w:rsidR="00A10904">
              <w:rPr>
                <w:noProof/>
                <w:webHidden/>
              </w:rPr>
              <w:fldChar w:fldCharType="end"/>
            </w:r>
          </w:hyperlink>
        </w:p>
        <w:p w14:paraId="1EC8522E" w14:textId="50D3F40E" w:rsidR="00A10904" w:rsidRDefault="00B62AD4">
          <w:pPr>
            <w:pStyle w:val="TOC2"/>
            <w:tabs>
              <w:tab w:val="left" w:pos="660"/>
              <w:tab w:val="right" w:leader="dot" w:pos="9350"/>
            </w:tabs>
            <w:rPr>
              <w:rFonts w:cstheme="minorBidi"/>
              <w:noProof/>
            </w:rPr>
          </w:pPr>
          <w:hyperlink w:anchor="_Toc161921587" w:history="1">
            <w:r w:rsidR="00A10904" w:rsidRPr="00841E03">
              <w:rPr>
                <w:rStyle w:val="Hyperlink"/>
                <w:noProof/>
              </w:rPr>
              <w:t>A.</w:t>
            </w:r>
            <w:r w:rsidR="00A10904">
              <w:rPr>
                <w:rFonts w:cstheme="minorBidi"/>
                <w:noProof/>
              </w:rPr>
              <w:tab/>
            </w:r>
            <w:r w:rsidR="00A10904" w:rsidRPr="00841E03">
              <w:rPr>
                <w:rStyle w:val="Hyperlink"/>
                <w:noProof/>
              </w:rPr>
              <w:t>Job Hazard Assessment</w:t>
            </w:r>
            <w:r w:rsidR="00A10904">
              <w:rPr>
                <w:noProof/>
                <w:webHidden/>
              </w:rPr>
              <w:tab/>
            </w:r>
            <w:r w:rsidR="00A10904">
              <w:rPr>
                <w:noProof/>
                <w:webHidden/>
              </w:rPr>
              <w:fldChar w:fldCharType="begin"/>
            </w:r>
            <w:r w:rsidR="00A10904">
              <w:rPr>
                <w:noProof/>
                <w:webHidden/>
              </w:rPr>
              <w:instrText xml:space="preserve"> PAGEREF _Toc161921587 \h </w:instrText>
            </w:r>
            <w:r w:rsidR="00A10904">
              <w:rPr>
                <w:noProof/>
                <w:webHidden/>
              </w:rPr>
            </w:r>
            <w:r w:rsidR="00A10904">
              <w:rPr>
                <w:noProof/>
                <w:webHidden/>
              </w:rPr>
              <w:fldChar w:fldCharType="separate"/>
            </w:r>
            <w:r w:rsidR="00A10904">
              <w:rPr>
                <w:noProof/>
                <w:webHidden/>
              </w:rPr>
              <w:t>22</w:t>
            </w:r>
            <w:r w:rsidR="00A10904">
              <w:rPr>
                <w:noProof/>
                <w:webHidden/>
              </w:rPr>
              <w:fldChar w:fldCharType="end"/>
            </w:r>
          </w:hyperlink>
        </w:p>
        <w:p w14:paraId="06057812" w14:textId="34A28007" w:rsidR="00A10904" w:rsidRDefault="00B62AD4">
          <w:pPr>
            <w:pStyle w:val="TOC2"/>
            <w:tabs>
              <w:tab w:val="left" w:pos="660"/>
              <w:tab w:val="right" w:leader="dot" w:pos="9350"/>
            </w:tabs>
            <w:rPr>
              <w:rFonts w:cstheme="minorBidi"/>
              <w:noProof/>
            </w:rPr>
          </w:pPr>
          <w:hyperlink w:anchor="_Toc161921588" w:history="1">
            <w:r w:rsidR="00A10904" w:rsidRPr="00841E03">
              <w:rPr>
                <w:rStyle w:val="Hyperlink"/>
                <w:noProof/>
              </w:rPr>
              <w:t>B.</w:t>
            </w:r>
            <w:r w:rsidR="00A10904">
              <w:rPr>
                <w:rFonts w:cstheme="minorBidi"/>
                <w:noProof/>
              </w:rPr>
              <w:tab/>
            </w:r>
            <w:r w:rsidR="00A10904" w:rsidRPr="00841E03">
              <w:rPr>
                <w:rStyle w:val="Hyperlink"/>
                <w:noProof/>
              </w:rPr>
              <w:t>Chemical Hazard Awareness</w:t>
            </w:r>
            <w:r w:rsidR="00A10904">
              <w:rPr>
                <w:noProof/>
                <w:webHidden/>
              </w:rPr>
              <w:tab/>
            </w:r>
            <w:r w:rsidR="00A10904">
              <w:rPr>
                <w:noProof/>
                <w:webHidden/>
              </w:rPr>
              <w:fldChar w:fldCharType="begin"/>
            </w:r>
            <w:r w:rsidR="00A10904">
              <w:rPr>
                <w:noProof/>
                <w:webHidden/>
              </w:rPr>
              <w:instrText xml:space="preserve"> PAGEREF _Toc161921588 \h </w:instrText>
            </w:r>
            <w:r w:rsidR="00A10904">
              <w:rPr>
                <w:noProof/>
                <w:webHidden/>
              </w:rPr>
            </w:r>
            <w:r w:rsidR="00A10904">
              <w:rPr>
                <w:noProof/>
                <w:webHidden/>
              </w:rPr>
              <w:fldChar w:fldCharType="separate"/>
            </w:r>
            <w:r w:rsidR="00A10904">
              <w:rPr>
                <w:noProof/>
                <w:webHidden/>
              </w:rPr>
              <w:t>22</w:t>
            </w:r>
            <w:r w:rsidR="00A10904">
              <w:rPr>
                <w:noProof/>
                <w:webHidden/>
              </w:rPr>
              <w:fldChar w:fldCharType="end"/>
            </w:r>
          </w:hyperlink>
        </w:p>
        <w:p w14:paraId="1ADBF759" w14:textId="03AB4DBC" w:rsidR="00A10904" w:rsidRDefault="00B62AD4">
          <w:pPr>
            <w:pStyle w:val="TOC2"/>
            <w:tabs>
              <w:tab w:val="left" w:pos="660"/>
              <w:tab w:val="right" w:leader="dot" w:pos="9350"/>
            </w:tabs>
            <w:rPr>
              <w:rFonts w:cstheme="minorBidi"/>
              <w:noProof/>
            </w:rPr>
          </w:pPr>
          <w:hyperlink w:anchor="_Toc161921589" w:history="1">
            <w:r w:rsidR="00A10904" w:rsidRPr="00841E03">
              <w:rPr>
                <w:rStyle w:val="Hyperlink"/>
                <w:noProof/>
              </w:rPr>
              <w:t>A.</w:t>
            </w:r>
            <w:r w:rsidR="00A10904">
              <w:rPr>
                <w:rFonts w:cstheme="minorBidi"/>
                <w:noProof/>
              </w:rPr>
              <w:tab/>
            </w:r>
            <w:r w:rsidR="00A10904" w:rsidRPr="00841E03">
              <w:rPr>
                <w:rStyle w:val="Hyperlink"/>
                <w:noProof/>
              </w:rPr>
              <w:t>Training for Employees</w:t>
            </w:r>
            <w:r w:rsidR="00A10904">
              <w:rPr>
                <w:noProof/>
                <w:webHidden/>
              </w:rPr>
              <w:tab/>
            </w:r>
            <w:r w:rsidR="00A10904">
              <w:rPr>
                <w:noProof/>
                <w:webHidden/>
              </w:rPr>
              <w:fldChar w:fldCharType="begin"/>
            </w:r>
            <w:r w:rsidR="00A10904">
              <w:rPr>
                <w:noProof/>
                <w:webHidden/>
              </w:rPr>
              <w:instrText xml:space="preserve"> PAGEREF _Toc161921589 \h </w:instrText>
            </w:r>
            <w:r w:rsidR="00A10904">
              <w:rPr>
                <w:noProof/>
                <w:webHidden/>
              </w:rPr>
            </w:r>
            <w:r w:rsidR="00A10904">
              <w:rPr>
                <w:noProof/>
                <w:webHidden/>
              </w:rPr>
              <w:fldChar w:fldCharType="separate"/>
            </w:r>
            <w:r w:rsidR="00A10904">
              <w:rPr>
                <w:noProof/>
                <w:webHidden/>
              </w:rPr>
              <w:t>25</w:t>
            </w:r>
            <w:r w:rsidR="00A10904">
              <w:rPr>
                <w:noProof/>
                <w:webHidden/>
              </w:rPr>
              <w:fldChar w:fldCharType="end"/>
            </w:r>
          </w:hyperlink>
        </w:p>
        <w:p w14:paraId="03ACDCA4" w14:textId="598167C1" w:rsidR="00A10904" w:rsidRDefault="00B62AD4">
          <w:pPr>
            <w:pStyle w:val="TOC1"/>
            <w:tabs>
              <w:tab w:val="left" w:pos="440"/>
              <w:tab w:val="right" w:leader="dot" w:pos="9350"/>
            </w:tabs>
            <w:rPr>
              <w:rFonts w:eastAsiaTheme="minorEastAsia"/>
              <w:noProof/>
            </w:rPr>
          </w:pPr>
          <w:hyperlink w:anchor="_Toc161921590" w:history="1">
            <w:r w:rsidR="00A10904" w:rsidRPr="00841E03">
              <w:rPr>
                <w:rStyle w:val="Hyperlink"/>
                <w:rFonts w:eastAsia="Batang"/>
                <w:noProof/>
              </w:rPr>
              <w:t>I.</w:t>
            </w:r>
            <w:r w:rsidR="00A10904">
              <w:rPr>
                <w:rFonts w:eastAsiaTheme="minorEastAsia"/>
                <w:noProof/>
              </w:rPr>
              <w:tab/>
            </w:r>
            <w:r w:rsidR="00A10904" w:rsidRPr="00841E03">
              <w:rPr>
                <w:rStyle w:val="Hyperlink"/>
                <w:rFonts w:eastAsia="Batang"/>
                <w:noProof/>
              </w:rPr>
              <w:t>Appendix A</w:t>
            </w:r>
            <w:r w:rsidR="00A10904">
              <w:rPr>
                <w:noProof/>
                <w:webHidden/>
              </w:rPr>
              <w:tab/>
            </w:r>
            <w:r w:rsidR="00A10904">
              <w:rPr>
                <w:noProof/>
                <w:webHidden/>
              </w:rPr>
              <w:fldChar w:fldCharType="begin"/>
            </w:r>
            <w:r w:rsidR="00A10904">
              <w:rPr>
                <w:noProof/>
                <w:webHidden/>
              </w:rPr>
              <w:instrText xml:space="preserve"> PAGEREF _Toc161921590 \h </w:instrText>
            </w:r>
            <w:r w:rsidR="00A10904">
              <w:rPr>
                <w:noProof/>
                <w:webHidden/>
              </w:rPr>
            </w:r>
            <w:r w:rsidR="00A10904">
              <w:rPr>
                <w:noProof/>
                <w:webHidden/>
              </w:rPr>
              <w:fldChar w:fldCharType="separate"/>
            </w:r>
            <w:r w:rsidR="00A10904">
              <w:rPr>
                <w:noProof/>
                <w:webHidden/>
              </w:rPr>
              <w:t>32</w:t>
            </w:r>
            <w:r w:rsidR="00A10904">
              <w:rPr>
                <w:noProof/>
                <w:webHidden/>
              </w:rPr>
              <w:fldChar w:fldCharType="end"/>
            </w:r>
          </w:hyperlink>
        </w:p>
        <w:p w14:paraId="199921C0" w14:textId="3CF08642" w:rsidR="00A10904" w:rsidRDefault="00B62AD4">
          <w:pPr>
            <w:pStyle w:val="TOC1"/>
            <w:tabs>
              <w:tab w:val="left" w:pos="440"/>
              <w:tab w:val="right" w:leader="dot" w:pos="9350"/>
            </w:tabs>
            <w:rPr>
              <w:rFonts w:eastAsiaTheme="minorEastAsia"/>
              <w:noProof/>
            </w:rPr>
          </w:pPr>
          <w:hyperlink w:anchor="_Toc161921591" w:history="1">
            <w:r w:rsidR="00A10904" w:rsidRPr="00841E03">
              <w:rPr>
                <w:rStyle w:val="Hyperlink"/>
                <w:rFonts w:ascii="Batang" w:eastAsia="Batang" w:hAnsi="Batang"/>
                <w:noProof/>
              </w:rPr>
              <w:t>II.</w:t>
            </w:r>
            <w:r w:rsidR="00A10904">
              <w:rPr>
                <w:rFonts w:eastAsiaTheme="minorEastAsia"/>
                <w:noProof/>
              </w:rPr>
              <w:tab/>
            </w:r>
            <w:r w:rsidR="00A10904" w:rsidRPr="00841E03">
              <w:rPr>
                <w:rStyle w:val="Hyperlink"/>
                <w:noProof/>
              </w:rPr>
              <w:t>Appendi</w:t>
            </w:r>
            <w:r w:rsidR="00E22BF3">
              <w:rPr>
                <w:rStyle w:val="Hyperlink"/>
                <w:noProof/>
              </w:rPr>
              <w:t>x B</w:t>
            </w:r>
            <w:r w:rsidR="00A10904">
              <w:rPr>
                <w:noProof/>
                <w:webHidden/>
              </w:rPr>
              <w:tab/>
            </w:r>
            <w:r w:rsidR="00A10904">
              <w:rPr>
                <w:noProof/>
                <w:webHidden/>
              </w:rPr>
              <w:fldChar w:fldCharType="begin"/>
            </w:r>
            <w:r w:rsidR="00A10904">
              <w:rPr>
                <w:noProof/>
                <w:webHidden/>
              </w:rPr>
              <w:instrText xml:space="preserve"> PAGEREF _Toc161921591 \h </w:instrText>
            </w:r>
            <w:r w:rsidR="00A10904">
              <w:rPr>
                <w:noProof/>
                <w:webHidden/>
              </w:rPr>
            </w:r>
            <w:r w:rsidR="00A10904">
              <w:rPr>
                <w:noProof/>
                <w:webHidden/>
              </w:rPr>
              <w:fldChar w:fldCharType="separate"/>
            </w:r>
            <w:r w:rsidR="00A10904">
              <w:rPr>
                <w:noProof/>
                <w:webHidden/>
              </w:rPr>
              <w:t>38</w:t>
            </w:r>
            <w:r w:rsidR="00A10904">
              <w:rPr>
                <w:noProof/>
                <w:webHidden/>
              </w:rPr>
              <w:fldChar w:fldCharType="end"/>
            </w:r>
          </w:hyperlink>
        </w:p>
        <w:p w14:paraId="22B06FA2" w14:textId="5E98D528" w:rsidR="00A10904" w:rsidRDefault="00B62AD4">
          <w:pPr>
            <w:pStyle w:val="TOC1"/>
            <w:tabs>
              <w:tab w:val="left" w:pos="660"/>
              <w:tab w:val="right" w:leader="dot" w:pos="9350"/>
            </w:tabs>
            <w:rPr>
              <w:rFonts w:eastAsiaTheme="minorEastAsia"/>
              <w:noProof/>
            </w:rPr>
          </w:pPr>
          <w:hyperlink w:anchor="_Toc161921592" w:history="1">
            <w:r w:rsidR="00A10904" w:rsidRPr="00841E03">
              <w:rPr>
                <w:rStyle w:val="Hyperlink"/>
                <w:noProof/>
              </w:rPr>
              <w:t>III.</w:t>
            </w:r>
            <w:r w:rsidR="00E22BF3">
              <w:rPr>
                <w:rFonts w:eastAsiaTheme="minorEastAsia"/>
                <w:noProof/>
              </w:rPr>
              <w:t xml:space="preserve">  </w:t>
            </w:r>
            <w:r w:rsidR="00A10904" w:rsidRPr="00841E03">
              <w:rPr>
                <w:rStyle w:val="Hyperlink"/>
                <w:noProof/>
              </w:rPr>
              <w:t>Appendix C</w:t>
            </w:r>
            <w:r w:rsidR="00A10904">
              <w:rPr>
                <w:noProof/>
                <w:webHidden/>
              </w:rPr>
              <w:tab/>
            </w:r>
            <w:r w:rsidR="00A10904">
              <w:rPr>
                <w:noProof/>
                <w:webHidden/>
              </w:rPr>
              <w:fldChar w:fldCharType="begin"/>
            </w:r>
            <w:r w:rsidR="00A10904">
              <w:rPr>
                <w:noProof/>
                <w:webHidden/>
              </w:rPr>
              <w:instrText xml:space="preserve"> PAGEREF _Toc161921592 \h </w:instrText>
            </w:r>
            <w:r w:rsidR="00A10904">
              <w:rPr>
                <w:noProof/>
                <w:webHidden/>
              </w:rPr>
            </w:r>
            <w:r w:rsidR="00A10904">
              <w:rPr>
                <w:noProof/>
                <w:webHidden/>
              </w:rPr>
              <w:fldChar w:fldCharType="separate"/>
            </w:r>
            <w:r w:rsidR="00A10904">
              <w:rPr>
                <w:noProof/>
                <w:webHidden/>
              </w:rPr>
              <w:t>46</w:t>
            </w:r>
            <w:r w:rsidR="00A10904">
              <w:rPr>
                <w:noProof/>
                <w:webHidden/>
              </w:rPr>
              <w:fldChar w:fldCharType="end"/>
            </w:r>
          </w:hyperlink>
        </w:p>
        <w:p w14:paraId="65B76C1F" w14:textId="35189905" w:rsidR="00A10904" w:rsidRDefault="00B62AD4">
          <w:pPr>
            <w:pStyle w:val="TOC1"/>
            <w:tabs>
              <w:tab w:val="left" w:pos="660"/>
              <w:tab w:val="right" w:leader="dot" w:pos="9350"/>
            </w:tabs>
            <w:rPr>
              <w:rFonts w:eastAsiaTheme="minorEastAsia"/>
              <w:noProof/>
            </w:rPr>
          </w:pPr>
          <w:hyperlink w:anchor="_Toc161921593" w:history="1">
            <w:r w:rsidR="00A10904" w:rsidRPr="00841E03">
              <w:rPr>
                <w:rStyle w:val="Hyperlink"/>
                <w:rFonts w:eastAsia="Batang"/>
                <w:noProof/>
              </w:rPr>
              <w:t>IV.</w:t>
            </w:r>
            <w:r w:rsidR="00E22BF3">
              <w:rPr>
                <w:rFonts w:eastAsiaTheme="minorEastAsia"/>
                <w:noProof/>
              </w:rPr>
              <w:t xml:space="preserve">  </w:t>
            </w:r>
            <w:r w:rsidR="00A10904" w:rsidRPr="00841E03">
              <w:rPr>
                <w:rStyle w:val="Hyperlink"/>
                <w:rFonts w:eastAsia="Batang"/>
                <w:noProof/>
              </w:rPr>
              <w:t>Appendix D</w:t>
            </w:r>
            <w:r w:rsidR="00A10904">
              <w:rPr>
                <w:noProof/>
                <w:webHidden/>
              </w:rPr>
              <w:tab/>
            </w:r>
            <w:r w:rsidR="00A10904">
              <w:rPr>
                <w:noProof/>
                <w:webHidden/>
              </w:rPr>
              <w:fldChar w:fldCharType="begin"/>
            </w:r>
            <w:r w:rsidR="00A10904">
              <w:rPr>
                <w:noProof/>
                <w:webHidden/>
              </w:rPr>
              <w:instrText xml:space="preserve"> PAGEREF _Toc161921593 \h </w:instrText>
            </w:r>
            <w:r w:rsidR="00A10904">
              <w:rPr>
                <w:noProof/>
                <w:webHidden/>
              </w:rPr>
            </w:r>
            <w:r w:rsidR="00A10904">
              <w:rPr>
                <w:noProof/>
                <w:webHidden/>
              </w:rPr>
              <w:fldChar w:fldCharType="separate"/>
            </w:r>
            <w:r w:rsidR="00A10904">
              <w:rPr>
                <w:noProof/>
                <w:webHidden/>
              </w:rPr>
              <w:t>58</w:t>
            </w:r>
            <w:r w:rsidR="00A10904">
              <w:rPr>
                <w:noProof/>
                <w:webHidden/>
              </w:rPr>
              <w:fldChar w:fldCharType="end"/>
            </w:r>
          </w:hyperlink>
        </w:p>
        <w:p w14:paraId="48BBCC09" w14:textId="3D2A05E4" w:rsidR="00A10904" w:rsidRDefault="00B62AD4">
          <w:pPr>
            <w:pStyle w:val="TOC1"/>
            <w:tabs>
              <w:tab w:val="left" w:pos="440"/>
              <w:tab w:val="right" w:leader="dot" w:pos="9350"/>
            </w:tabs>
            <w:rPr>
              <w:rFonts w:eastAsiaTheme="minorEastAsia"/>
              <w:noProof/>
            </w:rPr>
          </w:pPr>
          <w:hyperlink w:anchor="_Toc161921594" w:history="1">
            <w:r w:rsidR="00A10904" w:rsidRPr="00841E03">
              <w:rPr>
                <w:rStyle w:val="Hyperlink"/>
                <w:rFonts w:eastAsia="Batang"/>
                <w:noProof/>
              </w:rPr>
              <w:t>V.</w:t>
            </w:r>
            <w:r w:rsidR="00A10904">
              <w:rPr>
                <w:rFonts w:eastAsiaTheme="minorEastAsia"/>
                <w:noProof/>
              </w:rPr>
              <w:tab/>
            </w:r>
            <w:r w:rsidR="00A10904" w:rsidRPr="00841E03">
              <w:rPr>
                <w:rStyle w:val="Hyperlink"/>
                <w:rFonts w:eastAsia="Batang"/>
                <w:noProof/>
              </w:rPr>
              <w:t>Appendix E</w:t>
            </w:r>
            <w:r w:rsidR="00A10904">
              <w:rPr>
                <w:noProof/>
                <w:webHidden/>
              </w:rPr>
              <w:tab/>
            </w:r>
            <w:r w:rsidR="00A10904">
              <w:rPr>
                <w:noProof/>
                <w:webHidden/>
              </w:rPr>
              <w:fldChar w:fldCharType="begin"/>
            </w:r>
            <w:r w:rsidR="00A10904">
              <w:rPr>
                <w:noProof/>
                <w:webHidden/>
              </w:rPr>
              <w:instrText xml:space="preserve"> PAGEREF _Toc161921594 \h </w:instrText>
            </w:r>
            <w:r w:rsidR="00A10904">
              <w:rPr>
                <w:noProof/>
                <w:webHidden/>
              </w:rPr>
            </w:r>
            <w:r w:rsidR="00A10904">
              <w:rPr>
                <w:noProof/>
                <w:webHidden/>
              </w:rPr>
              <w:fldChar w:fldCharType="separate"/>
            </w:r>
            <w:r w:rsidR="00A10904">
              <w:rPr>
                <w:noProof/>
                <w:webHidden/>
              </w:rPr>
              <w:t>69</w:t>
            </w:r>
            <w:r w:rsidR="00A10904">
              <w:rPr>
                <w:noProof/>
                <w:webHidden/>
              </w:rPr>
              <w:fldChar w:fldCharType="end"/>
            </w:r>
          </w:hyperlink>
        </w:p>
        <w:p w14:paraId="678F48E3" w14:textId="711EC2C4" w:rsidR="00A10904" w:rsidRDefault="00B62AD4">
          <w:pPr>
            <w:pStyle w:val="TOC1"/>
            <w:tabs>
              <w:tab w:val="left" w:pos="660"/>
              <w:tab w:val="right" w:leader="dot" w:pos="9350"/>
            </w:tabs>
            <w:rPr>
              <w:rFonts w:eastAsiaTheme="minorEastAsia"/>
              <w:noProof/>
            </w:rPr>
          </w:pPr>
          <w:hyperlink w:anchor="_Toc161921595" w:history="1">
            <w:r w:rsidR="00A10904" w:rsidRPr="00841E03">
              <w:rPr>
                <w:rStyle w:val="Hyperlink"/>
                <w:rFonts w:eastAsia="Batang"/>
                <w:noProof/>
              </w:rPr>
              <w:t>VI.</w:t>
            </w:r>
            <w:r w:rsidR="00E22BF3">
              <w:rPr>
                <w:rFonts w:eastAsiaTheme="minorEastAsia"/>
                <w:noProof/>
              </w:rPr>
              <w:t xml:space="preserve">  </w:t>
            </w:r>
            <w:r w:rsidR="00A10904" w:rsidRPr="00841E03">
              <w:rPr>
                <w:rStyle w:val="Hyperlink"/>
                <w:rFonts w:eastAsia="Batang"/>
                <w:noProof/>
              </w:rPr>
              <w:t>Appendix F</w:t>
            </w:r>
            <w:r w:rsidR="00A10904">
              <w:rPr>
                <w:noProof/>
                <w:webHidden/>
              </w:rPr>
              <w:tab/>
            </w:r>
            <w:r w:rsidR="00A10904">
              <w:rPr>
                <w:noProof/>
                <w:webHidden/>
              </w:rPr>
              <w:fldChar w:fldCharType="begin"/>
            </w:r>
            <w:r w:rsidR="00A10904">
              <w:rPr>
                <w:noProof/>
                <w:webHidden/>
              </w:rPr>
              <w:instrText xml:space="preserve"> PAGEREF _Toc161921595 \h </w:instrText>
            </w:r>
            <w:r w:rsidR="00A10904">
              <w:rPr>
                <w:noProof/>
                <w:webHidden/>
              </w:rPr>
            </w:r>
            <w:r w:rsidR="00A10904">
              <w:rPr>
                <w:noProof/>
                <w:webHidden/>
              </w:rPr>
              <w:fldChar w:fldCharType="separate"/>
            </w:r>
            <w:r w:rsidR="00A10904">
              <w:rPr>
                <w:noProof/>
                <w:webHidden/>
              </w:rPr>
              <w:t>76</w:t>
            </w:r>
            <w:r w:rsidR="00A10904">
              <w:rPr>
                <w:noProof/>
                <w:webHidden/>
              </w:rPr>
              <w:fldChar w:fldCharType="end"/>
            </w:r>
          </w:hyperlink>
        </w:p>
        <w:p w14:paraId="7EEC2193" w14:textId="05A5576F" w:rsidR="00A10904" w:rsidRDefault="00B62AD4">
          <w:pPr>
            <w:pStyle w:val="TOC1"/>
            <w:tabs>
              <w:tab w:val="left" w:pos="660"/>
              <w:tab w:val="right" w:leader="dot" w:pos="9350"/>
            </w:tabs>
            <w:rPr>
              <w:rFonts w:eastAsiaTheme="minorEastAsia"/>
              <w:noProof/>
            </w:rPr>
          </w:pPr>
          <w:hyperlink w:anchor="_Toc161921596" w:history="1">
            <w:r w:rsidR="00A10904" w:rsidRPr="00841E03">
              <w:rPr>
                <w:rStyle w:val="Hyperlink"/>
                <w:noProof/>
              </w:rPr>
              <w:t>VII.</w:t>
            </w:r>
            <w:r w:rsidR="00E22BF3">
              <w:rPr>
                <w:rFonts w:eastAsiaTheme="minorEastAsia"/>
                <w:noProof/>
              </w:rPr>
              <w:t xml:space="preserve">  </w:t>
            </w:r>
            <w:r w:rsidR="00A10904" w:rsidRPr="00841E03">
              <w:rPr>
                <w:rStyle w:val="Hyperlink"/>
                <w:noProof/>
              </w:rPr>
              <w:t>Appendix G</w:t>
            </w:r>
            <w:r w:rsidR="00A10904">
              <w:rPr>
                <w:noProof/>
                <w:webHidden/>
              </w:rPr>
              <w:tab/>
            </w:r>
            <w:r w:rsidR="00A10904">
              <w:rPr>
                <w:noProof/>
                <w:webHidden/>
              </w:rPr>
              <w:fldChar w:fldCharType="begin"/>
            </w:r>
            <w:r w:rsidR="00A10904">
              <w:rPr>
                <w:noProof/>
                <w:webHidden/>
              </w:rPr>
              <w:instrText xml:space="preserve"> PAGEREF _Toc161921596 \h </w:instrText>
            </w:r>
            <w:r w:rsidR="00A10904">
              <w:rPr>
                <w:noProof/>
                <w:webHidden/>
              </w:rPr>
            </w:r>
            <w:r w:rsidR="00A10904">
              <w:rPr>
                <w:noProof/>
                <w:webHidden/>
              </w:rPr>
              <w:fldChar w:fldCharType="separate"/>
            </w:r>
            <w:r w:rsidR="00A10904">
              <w:rPr>
                <w:noProof/>
                <w:webHidden/>
              </w:rPr>
              <w:t>81</w:t>
            </w:r>
            <w:r w:rsidR="00A10904">
              <w:rPr>
                <w:noProof/>
                <w:webHidden/>
              </w:rPr>
              <w:fldChar w:fldCharType="end"/>
            </w:r>
          </w:hyperlink>
        </w:p>
        <w:p w14:paraId="43D100EF" w14:textId="35B1FA59" w:rsidR="00A10904" w:rsidRDefault="00B62AD4">
          <w:pPr>
            <w:pStyle w:val="TOC1"/>
            <w:tabs>
              <w:tab w:val="left" w:pos="660"/>
              <w:tab w:val="right" w:leader="dot" w:pos="9350"/>
            </w:tabs>
            <w:rPr>
              <w:rFonts w:eastAsiaTheme="minorEastAsia"/>
              <w:noProof/>
            </w:rPr>
          </w:pPr>
          <w:hyperlink w:anchor="_Toc161921597" w:history="1">
            <w:r w:rsidR="00A10904" w:rsidRPr="00841E03">
              <w:rPr>
                <w:rStyle w:val="Hyperlink"/>
                <w:noProof/>
              </w:rPr>
              <w:t>VIII.</w:t>
            </w:r>
            <w:r w:rsidR="00E22BF3">
              <w:rPr>
                <w:rFonts w:eastAsiaTheme="minorEastAsia"/>
                <w:noProof/>
              </w:rPr>
              <w:t xml:space="preserve"> </w:t>
            </w:r>
            <w:r w:rsidR="00A10904" w:rsidRPr="00841E03">
              <w:rPr>
                <w:rStyle w:val="Hyperlink"/>
                <w:noProof/>
              </w:rPr>
              <w:t>Appendix H</w:t>
            </w:r>
            <w:r w:rsidR="00A10904">
              <w:rPr>
                <w:noProof/>
                <w:webHidden/>
              </w:rPr>
              <w:tab/>
            </w:r>
            <w:r w:rsidR="00A10904">
              <w:rPr>
                <w:noProof/>
                <w:webHidden/>
              </w:rPr>
              <w:fldChar w:fldCharType="begin"/>
            </w:r>
            <w:r w:rsidR="00A10904">
              <w:rPr>
                <w:noProof/>
                <w:webHidden/>
              </w:rPr>
              <w:instrText xml:space="preserve"> PAGEREF _Toc161921597 \h </w:instrText>
            </w:r>
            <w:r w:rsidR="00A10904">
              <w:rPr>
                <w:noProof/>
                <w:webHidden/>
              </w:rPr>
            </w:r>
            <w:r w:rsidR="00A10904">
              <w:rPr>
                <w:noProof/>
                <w:webHidden/>
              </w:rPr>
              <w:fldChar w:fldCharType="separate"/>
            </w:r>
            <w:r w:rsidR="00A10904">
              <w:rPr>
                <w:noProof/>
                <w:webHidden/>
              </w:rPr>
              <w:t>86</w:t>
            </w:r>
            <w:r w:rsidR="00A10904">
              <w:rPr>
                <w:noProof/>
                <w:webHidden/>
              </w:rPr>
              <w:fldChar w:fldCharType="end"/>
            </w:r>
          </w:hyperlink>
        </w:p>
        <w:p w14:paraId="441DA678" w14:textId="0C3B5B17" w:rsidR="00A10904" w:rsidRDefault="00B62AD4">
          <w:pPr>
            <w:pStyle w:val="TOC1"/>
            <w:tabs>
              <w:tab w:val="left" w:pos="660"/>
              <w:tab w:val="right" w:leader="dot" w:pos="9350"/>
            </w:tabs>
            <w:rPr>
              <w:rFonts w:eastAsiaTheme="minorEastAsia"/>
              <w:noProof/>
            </w:rPr>
          </w:pPr>
          <w:hyperlink w:anchor="_Toc161921598" w:history="1">
            <w:r w:rsidR="00A10904" w:rsidRPr="00841E03">
              <w:rPr>
                <w:rStyle w:val="Hyperlink"/>
                <w:noProof/>
              </w:rPr>
              <w:t>IX.</w:t>
            </w:r>
            <w:r w:rsidR="00E22BF3">
              <w:rPr>
                <w:rFonts w:eastAsiaTheme="minorEastAsia"/>
                <w:noProof/>
              </w:rPr>
              <w:t xml:space="preserve">  </w:t>
            </w:r>
            <w:r w:rsidR="00A10904" w:rsidRPr="00841E03">
              <w:rPr>
                <w:rStyle w:val="Hyperlink"/>
                <w:noProof/>
              </w:rPr>
              <w:t>Appendix I</w:t>
            </w:r>
            <w:r w:rsidR="00A10904">
              <w:rPr>
                <w:noProof/>
                <w:webHidden/>
              </w:rPr>
              <w:tab/>
            </w:r>
            <w:r w:rsidR="00A10904">
              <w:rPr>
                <w:noProof/>
                <w:webHidden/>
              </w:rPr>
              <w:fldChar w:fldCharType="begin"/>
            </w:r>
            <w:r w:rsidR="00A10904">
              <w:rPr>
                <w:noProof/>
                <w:webHidden/>
              </w:rPr>
              <w:instrText xml:space="preserve"> PAGEREF _Toc161921598 \h </w:instrText>
            </w:r>
            <w:r w:rsidR="00A10904">
              <w:rPr>
                <w:noProof/>
                <w:webHidden/>
              </w:rPr>
            </w:r>
            <w:r w:rsidR="00A10904">
              <w:rPr>
                <w:noProof/>
                <w:webHidden/>
              </w:rPr>
              <w:fldChar w:fldCharType="separate"/>
            </w:r>
            <w:r w:rsidR="00A10904">
              <w:rPr>
                <w:noProof/>
                <w:webHidden/>
              </w:rPr>
              <w:t>87</w:t>
            </w:r>
            <w:r w:rsidR="00A10904">
              <w:rPr>
                <w:noProof/>
                <w:webHidden/>
              </w:rPr>
              <w:fldChar w:fldCharType="end"/>
            </w:r>
          </w:hyperlink>
        </w:p>
        <w:p w14:paraId="1299C43A" w14:textId="01FC06D4" w:rsidR="00C2439B" w:rsidRDefault="00886324" w:rsidP="006C6CE3">
          <w:pPr>
            <w:rPr>
              <w:b/>
              <w:bCs/>
              <w:noProof/>
              <w:shd w:val="clear" w:color="auto" w:fill="E6E6E6"/>
            </w:rPr>
          </w:pPr>
          <w:r w:rsidRPr="0453D77D">
            <w:rPr>
              <w:b/>
              <w:bCs/>
              <w:noProof/>
              <w:color w:val="2B579A"/>
              <w:shd w:val="clear" w:color="auto" w:fill="E6E6E6"/>
            </w:rPr>
            <w:fldChar w:fldCharType="end"/>
          </w:r>
        </w:p>
      </w:sdtContent>
    </w:sdt>
    <w:p w14:paraId="5B264DFF" w14:textId="4266D9E6" w:rsidR="00C2439B" w:rsidRDefault="00C2439B">
      <w:pPr>
        <w:rPr>
          <w:b/>
          <w:bCs/>
          <w:noProof/>
          <w:shd w:val="clear" w:color="auto" w:fill="E6E6E6"/>
        </w:rPr>
      </w:pPr>
      <w:r>
        <w:rPr>
          <w:b/>
          <w:bCs/>
          <w:noProof/>
          <w:shd w:val="clear" w:color="auto" w:fill="E6E6E6"/>
        </w:rPr>
        <w:br w:type="page"/>
      </w:r>
      <w:r w:rsidR="00A77DC5">
        <w:rPr>
          <w:b/>
          <w:bCs/>
          <w:noProof/>
          <w:shd w:val="clear" w:color="auto" w:fill="E6E6E6"/>
        </w:rPr>
        <w:lastRenderedPageBreak/>
        <w:t xml:space="preserve"> </w:t>
      </w:r>
    </w:p>
    <w:p w14:paraId="5E18C2A1" w14:textId="77777777" w:rsidR="00CD6D67" w:rsidRDefault="00CD6D67" w:rsidP="006C6CE3">
      <w:pPr>
        <w:rPr>
          <w:color w:val="5B9BD5" w:themeColor="accent1"/>
        </w:rPr>
      </w:pPr>
    </w:p>
    <w:p w14:paraId="4DDBEF00" w14:textId="4594B2E5" w:rsidR="00ED2719" w:rsidRPr="00D37CB3" w:rsidRDefault="62602AC9" w:rsidP="00D37CB3">
      <w:pPr>
        <w:pStyle w:val="IntenseQuote"/>
        <w:rPr>
          <w:rStyle w:val="Heading2Char"/>
          <w:rFonts w:asciiTheme="minorHAnsi" w:hAnsiTheme="minorHAnsi"/>
          <w:sz w:val="32"/>
          <w:szCs w:val="32"/>
        </w:rPr>
      </w:pPr>
      <w:bookmarkStart w:id="2" w:name="Operating"/>
      <w:bookmarkStart w:id="3" w:name="_Toc161921580"/>
      <w:r w:rsidRPr="04F2F79B">
        <w:rPr>
          <w:rStyle w:val="Heading1Char"/>
        </w:rPr>
        <w:t>I. Operating</w:t>
      </w:r>
      <w:r w:rsidR="513E39B3" w:rsidRPr="04F2F79B">
        <w:rPr>
          <w:rStyle w:val="Heading1Char"/>
        </w:rPr>
        <w:t xml:space="preserve"> Procedures</w:t>
      </w:r>
      <w:bookmarkEnd w:id="2"/>
      <w:bookmarkEnd w:id="3"/>
    </w:p>
    <w:p w14:paraId="3461D779" w14:textId="3FD9D3AF" w:rsidR="000C5FD4" w:rsidRPr="00D37CB3" w:rsidRDefault="00443C48" w:rsidP="00B62AD4">
      <w:pPr>
        <w:pStyle w:val="ListParagraph"/>
        <w:numPr>
          <w:ilvl w:val="0"/>
          <w:numId w:val="8"/>
        </w:numPr>
        <w:spacing w:line="360" w:lineRule="auto"/>
        <w:rPr>
          <w:rFonts w:ascii="Century Gothic" w:hAnsi="Century Gothic"/>
          <w:sz w:val="24"/>
          <w:szCs w:val="24"/>
        </w:rPr>
      </w:pPr>
      <w:bookmarkStart w:id="4" w:name="General"/>
      <w:bookmarkStart w:id="5" w:name="_Toc161921581"/>
      <w:r w:rsidRPr="006A2E1D">
        <w:rPr>
          <w:rStyle w:val="Heading2Char"/>
        </w:rPr>
        <w:t>General</w:t>
      </w:r>
      <w:bookmarkEnd w:id="4"/>
      <w:bookmarkEnd w:id="5"/>
      <w:r w:rsidRPr="006A2E1D">
        <w:rPr>
          <w:sz w:val="24"/>
          <w:szCs w:val="24"/>
        </w:rPr>
        <w:t xml:space="preserve"> </w:t>
      </w:r>
    </w:p>
    <w:p w14:paraId="3CF2D8B6" w14:textId="42CB425A" w:rsidR="00324440" w:rsidRPr="00E22BF3" w:rsidRDefault="0757D655" w:rsidP="00B62AD4">
      <w:pPr>
        <w:pStyle w:val="ListParagraph"/>
        <w:numPr>
          <w:ilvl w:val="1"/>
          <w:numId w:val="8"/>
        </w:numPr>
        <w:spacing w:line="360" w:lineRule="auto"/>
        <w:rPr>
          <w:rFonts w:ascii="Century Gothic" w:hAnsi="Century Gothic"/>
          <w:sz w:val="20"/>
          <w:szCs w:val="20"/>
        </w:rPr>
      </w:pPr>
      <w:r w:rsidRPr="04F2F79B">
        <w:rPr>
          <w:rFonts w:ascii="Century Gothic" w:hAnsi="Century Gothic"/>
          <w:sz w:val="20"/>
          <w:szCs w:val="20"/>
        </w:rPr>
        <w:t xml:space="preserve">The Chemical Hygiene Plan (CHP) applies to all University of Detroit Mercy </w:t>
      </w:r>
      <w:r w:rsidR="7DFE8000" w:rsidRPr="04F2F79B">
        <w:rPr>
          <w:rFonts w:ascii="Century Gothic" w:hAnsi="Century Gothic"/>
          <w:sz w:val="20"/>
          <w:szCs w:val="20"/>
        </w:rPr>
        <w:t>employees</w:t>
      </w:r>
      <w:r w:rsidR="2BE0F6A3" w:rsidRPr="04F2F79B">
        <w:rPr>
          <w:rFonts w:ascii="Century Gothic" w:hAnsi="Century Gothic"/>
          <w:sz w:val="20"/>
          <w:szCs w:val="20"/>
        </w:rPr>
        <w:t xml:space="preserve"> and students</w:t>
      </w:r>
      <w:r w:rsidR="7DFE8000" w:rsidRPr="04F2F79B">
        <w:rPr>
          <w:rFonts w:ascii="Century Gothic" w:hAnsi="Century Gothic"/>
          <w:sz w:val="20"/>
          <w:szCs w:val="20"/>
        </w:rPr>
        <w:t xml:space="preserve"> </w:t>
      </w:r>
      <w:r w:rsidRPr="04F2F79B">
        <w:rPr>
          <w:rFonts w:ascii="Century Gothic" w:hAnsi="Century Gothic"/>
          <w:sz w:val="20"/>
          <w:szCs w:val="20"/>
        </w:rPr>
        <w:t xml:space="preserve">which adhere to </w:t>
      </w:r>
      <w:r w:rsidR="5E073A88" w:rsidRPr="04F2F79B">
        <w:rPr>
          <w:rFonts w:ascii="Century Gothic" w:hAnsi="Century Gothic"/>
          <w:sz w:val="20"/>
          <w:szCs w:val="20"/>
        </w:rPr>
        <w:t>all</w:t>
      </w:r>
      <w:r w:rsidR="3F5355FA" w:rsidRPr="04F2F79B">
        <w:rPr>
          <w:rFonts w:ascii="Century Gothic" w:hAnsi="Century Gothic"/>
          <w:sz w:val="20"/>
          <w:szCs w:val="20"/>
        </w:rPr>
        <w:t xml:space="preserve"> </w:t>
      </w:r>
      <w:r w:rsidRPr="04F2F79B">
        <w:rPr>
          <w:rFonts w:ascii="Century Gothic" w:hAnsi="Century Gothic"/>
          <w:sz w:val="20"/>
          <w:szCs w:val="20"/>
        </w:rPr>
        <w:t>the following:</w:t>
      </w:r>
    </w:p>
    <w:p w14:paraId="5FC49892" w14:textId="77777777" w:rsidR="00324440" w:rsidRPr="001E3C67" w:rsidRDefault="00324440" w:rsidP="00B62AD4">
      <w:pPr>
        <w:pStyle w:val="ListParagraph"/>
        <w:numPr>
          <w:ilvl w:val="2"/>
          <w:numId w:val="8"/>
        </w:numPr>
        <w:spacing w:line="360" w:lineRule="auto"/>
        <w:rPr>
          <w:rFonts w:ascii="Century Gothic" w:hAnsi="Century Gothic"/>
          <w:sz w:val="20"/>
          <w:szCs w:val="20"/>
        </w:rPr>
      </w:pPr>
      <w:r w:rsidRPr="00324440">
        <w:rPr>
          <w:rFonts w:ascii="Century Gothic" w:hAnsi="Century Gothic"/>
          <w:sz w:val="20"/>
          <w:szCs w:val="20"/>
        </w:rPr>
        <w:t>Chemical manipulations are carried out on a laboratory scale and in containers of a size that can be easily and safely manipulated by one person.</w:t>
      </w:r>
    </w:p>
    <w:p w14:paraId="1D51DB4C" w14:textId="77777777" w:rsidR="00324440" w:rsidRPr="001E3C67" w:rsidRDefault="00324440" w:rsidP="00B62AD4">
      <w:pPr>
        <w:pStyle w:val="ListParagraph"/>
        <w:numPr>
          <w:ilvl w:val="2"/>
          <w:numId w:val="8"/>
        </w:numPr>
        <w:spacing w:line="360" w:lineRule="auto"/>
        <w:rPr>
          <w:rFonts w:ascii="Century Gothic" w:hAnsi="Century Gothic"/>
          <w:sz w:val="20"/>
          <w:szCs w:val="20"/>
        </w:rPr>
      </w:pPr>
      <w:r w:rsidRPr="00324440">
        <w:rPr>
          <w:rFonts w:ascii="Century Gothic" w:hAnsi="Century Gothic"/>
          <w:sz w:val="20"/>
          <w:szCs w:val="20"/>
        </w:rPr>
        <w:t>Multiple chemical procedures are used.</w:t>
      </w:r>
    </w:p>
    <w:p w14:paraId="322F5C71" w14:textId="022284C0" w:rsidR="00324440" w:rsidRPr="002F3B69" w:rsidRDefault="0718B91E" w:rsidP="00B62AD4">
      <w:pPr>
        <w:pStyle w:val="ListParagraph"/>
        <w:numPr>
          <w:ilvl w:val="2"/>
          <w:numId w:val="8"/>
        </w:numPr>
        <w:spacing w:line="360" w:lineRule="auto"/>
        <w:rPr>
          <w:rFonts w:ascii="Century Gothic" w:hAnsi="Century Gothic"/>
          <w:sz w:val="20"/>
          <w:szCs w:val="20"/>
        </w:rPr>
      </w:pPr>
      <w:r w:rsidRPr="081A7F51">
        <w:rPr>
          <w:rFonts w:ascii="Century Gothic" w:hAnsi="Century Gothic"/>
          <w:sz w:val="20"/>
          <w:szCs w:val="20"/>
        </w:rPr>
        <w:t xml:space="preserve">Standard operating </w:t>
      </w:r>
      <w:r w:rsidR="1E3897B0" w:rsidRPr="081A7F51">
        <w:rPr>
          <w:rFonts w:ascii="Century Gothic" w:hAnsi="Century Gothic"/>
          <w:sz w:val="20"/>
          <w:szCs w:val="20"/>
        </w:rPr>
        <w:t>procedures</w:t>
      </w:r>
      <w:r w:rsidR="112FBA6C" w:rsidRPr="081A7F51">
        <w:rPr>
          <w:rFonts w:ascii="Century Gothic" w:hAnsi="Century Gothic"/>
          <w:sz w:val="20"/>
          <w:szCs w:val="20"/>
        </w:rPr>
        <w:t>, job hazard assessments</w:t>
      </w:r>
      <w:r w:rsidR="1E3897B0" w:rsidRPr="081A7F51">
        <w:rPr>
          <w:rFonts w:ascii="Century Gothic" w:hAnsi="Century Gothic"/>
          <w:sz w:val="20"/>
          <w:szCs w:val="20"/>
        </w:rPr>
        <w:t xml:space="preserve"> and </w:t>
      </w:r>
      <w:r w:rsidR="7ECF3D0F" w:rsidRPr="081A7F51">
        <w:rPr>
          <w:rFonts w:ascii="Century Gothic" w:hAnsi="Century Gothic"/>
          <w:sz w:val="20"/>
          <w:szCs w:val="20"/>
        </w:rPr>
        <w:t xml:space="preserve">protective </w:t>
      </w:r>
      <w:r w:rsidR="1E3897B0" w:rsidRPr="081A7F51">
        <w:rPr>
          <w:rFonts w:ascii="Century Gothic" w:hAnsi="Century Gothic"/>
          <w:sz w:val="20"/>
          <w:szCs w:val="20"/>
        </w:rPr>
        <w:t>equipment are necessary to minimize the potential for employee and student exposure to hazardous chemicals.</w:t>
      </w:r>
    </w:p>
    <w:p w14:paraId="0FB78278" w14:textId="0C26486F" w:rsidR="00324440" w:rsidRPr="00D37CB3" w:rsidRDefault="00324440" w:rsidP="00B62AD4">
      <w:pPr>
        <w:pStyle w:val="ListParagraph"/>
        <w:numPr>
          <w:ilvl w:val="2"/>
          <w:numId w:val="8"/>
        </w:numPr>
        <w:spacing w:line="360" w:lineRule="auto"/>
        <w:rPr>
          <w:rFonts w:ascii="Century Gothic" w:hAnsi="Century Gothic"/>
          <w:sz w:val="20"/>
          <w:szCs w:val="20"/>
        </w:rPr>
      </w:pPr>
      <w:r w:rsidRPr="00324440">
        <w:rPr>
          <w:rFonts w:ascii="Century Gothic" w:hAnsi="Century Gothic"/>
          <w:sz w:val="20"/>
          <w:szCs w:val="20"/>
        </w:rPr>
        <w:t>The procedures involved are not part of a production process whose function is to produce commercial quantities of materials, nor do the procedures in any way simulate a production process.</w:t>
      </w:r>
    </w:p>
    <w:p w14:paraId="1FC39945" w14:textId="18F0E95C" w:rsidR="00324440" w:rsidRPr="00D37CB3" w:rsidRDefault="245790BA" w:rsidP="00B62AD4">
      <w:pPr>
        <w:pStyle w:val="ListParagraph"/>
        <w:numPr>
          <w:ilvl w:val="1"/>
          <w:numId w:val="8"/>
        </w:numPr>
        <w:spacing w:before="100" w:beforeAutospacing="1" w:line="360" w:lineRule="auto"/>
        <w:rPr>
          <w:rFonts w:ascii="Century Gothic" w:hAnsi="Century Gothic"/>
          <w:sz w:val="20"/>
          <w:szCs w:val="20"/>
        </w:rPr>
      </w:pPr>
      <w:r w:rsidRPr="04F2F79B">
        <w:rPr>
          <w:rFonts w:ascii="Century Gothic" w:hAnsi="Century Gothic"/>
          <w:sz w:val="20"/>
          <w:szCs w:val="20"/>
        </w:rPr>
        <w:t>All employees</w:t>
      </w:r>
      <w:r w:rsidR="26CD0A58" w:rsidRPr="04F2F79B">
        <w:rPr>
          <w:rFonts w:ascii="Century Gothic" w:hAnsi="Century Gothic"/>
          <w:sz w:val="20"/>
          <w:szCs w:val="20"/>
        </w:rPr>
        <w:t xml:space="preserve"> and students</w:t>
      </w:r>
      <w:r w:rsidR="0F80BBA6" w:rsidRPr="04F2F79B">
        <w:rPr>
          <w:rFonts w:ascii="Century Gothic" w:hAnsi="Century Gothic"/>
          <w:sz w:val="20"/>
          <w:szCs w:val="20"/>
        </w:rPr>
        <w:t xml:space="preserve"> shall follow the Chemical Hygiene Plan to promote their health and safety.</w:t>
      </w:r>
    </w:p>
    <w:p w14:paraId="0562CB0E" w14:textId="219A4250" w:rsidR="00324440" w:rsidRPr="00D37CB3" w:rsidRDefault="7C9EE9C3" w:rsidP="00B62AD4">
      <w:pPr>
        <w:pStyle w:val="ListParagraph"/>
        <w:numPr>
          <w:ilvl w:val="1"/>
          <w:numId w:val="8"/>
        </w:numPr>
        <w:spacing w:before="100" w:beforeAutospacing="1" w:line="360" w:lineRule="auto"/>
        <w:rPr>
          <w:rFonts w:ascii="Century Gothic" w:hAnsi="Century Gothic"/>
          <w:sz w:val="20"/>
          <w:szCs w:val="20"/>
        </w:rPr>
      </w:pPr>
      <w:r w:rsidRPr="04F2F79B">
        <w:rPr>
          <w:rFonts w:ascii="Century Gothic" w:hAnsi="Century Gothic"/>
          <w:sz w:val="20"/>
          <w:szCs w:val="20"/>
        </w:rPr>
        <w:t xml:space="preserve">Contact </w:t>
      </w:r>
      <w:r w:rsidR="3CFF984F" w:rsidRPr="04F2F79B">
        <w:rPr>
          <w:rFonts w:ascii="Century Gothic" w:hAnsi="Century Gothic"/>
          <w:sz w:val="20"/>
          <w:szCs w:val="20"/>
        </w:rPr>
        <w:t>the head of your department</w:t>
      </w:r>
      <w:r w:rsidR="0F80BBA6" w:rsidRPr="04F2F79B">
        <w:rPr>
          <w:rFonts w:ascii="Century Gothic" w:hAnsi="Century Gothic"/>
          <w:sz w:val="20"/>
          <w:szCs w:val="20"/>
        </w:rPr>
        <w:t xml:space="preserve"> with any safety questions, concerns, or to report unsafe conditions.</w:t>
      </w:r>
    </w:p>
    <w:p w14:paraId="538B207C" w14:textId="5DD8214B" w:rsidR="001E452E" w:rsidRPr="00D37CB3" w:rsidRDefault="0757D655" w:rsidP="00B62AD4">
      <w:pPr>
        <w:pStyle w:val="ListParagraph"/>
        <w:numPr>
          <w:ilvl w:val="1"/>
          <w:numId w:val="8"/>
        </w:numPr>
        <w:spacing w:before="100" w:beforeAutospacing="1" w:line="360" w:lineRule="auto"/>
        <w:rPr>
          <w:rFonts w:ascii="Century Gothic" w:hAnsi="Century Gothic"/>
          <w:sz w:val="20"/>
          <w:szCs w:val="20"/>
        </w:rPr>
      </w:pPr>
      <w:r w:rsidRPr="04F2F79B">
        <w:rPr>
          <w:rFonts w:ascii="Century Gothic" w:hAnsi="Century Gothic"/>
          <w:sz w:val="20"/>
          <w:szCs w:val="20"/>
        </w:rPr>
        <w:t xml:space="preserve">Unauthorized persons are not allowed in </w:t>
      </w:r>
      <w:r w:rsidR="633474A7" w:rsidRPr="04F2F79B">
        <w:rPr>
          <w:rFonts w:ascii="Century Gothic" w:hAnsi="Century Gothic"/>
          <w:sz w:val="20"/>
          <w:szCs w:val="20"/>
        </w:rPr>
        <w:t>areas where chemical handling is in</w:t>
      </w:r>
      <w:r w:rsidR="1C43D565" w:rsidRPr="04F2F79B">
        <w:rPr>
          <w:rFonts w:ascii="Century Gothic" w:hAnsi="Century Gothic"/>
          <w:sz w:val="20"/>
          <w:szCs w:val="20"/>
        </w:rPr>
        <w:t>volved</w:t>
      </w:r>
      <w:r w:rsidR="00D37CB3">
        <w:rPr>
          <w:rFonts w:ascii="Century Gothic" w:hAnsi="Century Gothic"/>
          <w:sz w:val="20"/>
          <w:szCs w:val="20"/>
        </w:rPr>
        <w:t>.</w:t>
      </w:r>
    </w:p>
    <w:p w14:paraId="62EBF3C5" w14:textId="70C309E3" w:rsidR="00324440" w:rsidRPr="00D37CB3" w:rsidRDefault="0F80BBA6" w:rsidP="00B62AD4">
      <w:pPr>
        <w:pStyle w:val="ListParagraph"/>
        <w:numPr>
          <w:ilvl w:val="1"/>
          <w:numId w:val="8"/>
        </w:numPr>
        <w:spacing w:before="100" w:beforeAutospacing="1" w:line="360" w:lineRule="auto"/>
        <w:rPr>
          <w:rFonts w:ascii="Century Gothic" w:hAnsi="Century Gothic"/>
          <w:sz w:val="20"/>
          <w:szCs w:val="20"/>
        </w:rPr>
      </w:pPr>
      <w:r w:rsidRPr="001E452E">
        <w:rPr>
          <w:rFonts w:ascii="Century Gothic" w:hAnsi="Century Gothic"/>
          <w:sz w:val="20"/>
          <w:szCs w:val="20"/>
        </w:rPr>
        <w:t>Plan safety procedures before beginning any operation.</w:t>
      </w:r>
    </w:p>
    <w:p w14:paraId="6D98A12B" w14:textId="45E80D8E" w:rsidR="00324440" w:rsidRPr="00D37CB3" w:rsidRDefault="25828A42" w:rsidP="00B62AD4">
      <w:pPr>
        <w:pStyle w:val="ListParagraph"/>
        <w:numPr>
          <w:ilvl w:val="1"/>
          <w:numId w:val="8"/>
        </w:numPr>
        <w:spacing w:before="100" w:beforeAutospacing="1" w:line="360" w:lineRule="auto"/>
        <w:rPr>
          <w:rFonts w:ascii="Century Gothic" w:hAnsi="Century Gothic"/>
          <w:sz w:val="20"/>
          <w:szCs w:val="20"/>
        </w:rPr>
      </w:pPr>
      <w:r w:rsidRPr="081A7F51">
        <w:rPr>
          <w:rFonts w:ascii="Century Gothic" w:hAnsi="Century Gothic"/>
          <w:sz w:val="20"/>
          <w:szCs w:val="20"/>
        </w:rPr>
        <w:t xml:space="preserve">Always follow standard </w:t>
      </w:r>
      <w:r w:rsidR="11F0CFCB" w:rsidRPr="081A7F51">
        <w:rPr>
          <w:rFonts w:ascii="Century Gothic" w:hAnsi="Century Gothic"/>
          <w:sz w:val="20"/>
          <w:szCs w:val="20"/>
        </w:rPr>
        <w:t xml:space="preserve">safety </w:t>
      </w:r>
      <w:r w:rsidRPr="081A7F51">
        <w:rPr>
          <w:rFonts w:ascii="Century Gothic" w:hAnsi="Century Gothic"/>
          <w:sz w:val="20"/>
          <w:szCs w:val="20"/>
        </w:rPr>
        <w:t>procedures</w:t>
      </w:r>
      <w:r w:rsidR="0757D655" w:rsidRPr="081A7F51">
        <w:rPr>
          <w:rFonts w:ascii="Century Gothic" w:hAnsi="Century Gothic"/>
          <w:sz w:val="20"/>
          <w:szCs w:val="20"/>
        </w:rPr>
        <w:t>.</w:t>
      </w:r>
    </w:p>
    <w:p w14:paraId="66FF1D63" w14:textId="67CE9E31" w:rsidR="00324440" w:rsidRDefault="0F80BBA6" w:rsidP="00B62AD4">
      <w:pPr>
        <w:pStyle w:val="ListParagraph"/>
        <w:numPr>
          <w:ilvl w:val="1"/>
          <w:numId w:val="8"/>
        </w:numPr>
        <w:spacing w:line="360" w:lineRule="auto"/>
        <w:rPr>
          <w:rFonts w:ascii="Century Gothic" w:hAnsi="Century Gothic"/>
          <w:sz w:val="20"/>
          <w:szCs w:val="20"/>
        </w:rPr>
      </w:pPr>
      <w:r w:rsidRPr="04F2F79B">
        <w:rPr>
          <w:rFonts w:ascii="Century Gothic" w:hAnsi="Century Gothic"/>
          <w:sz w:val="20"/>
          <w:szCs w:val="20"/>
        </w:rPr>
        <w:t>Always read the Safety Data Sheets (SDSs) and the label before using a chemical.</w:t>
      </w:r>
      <w:r w:rsidR="4474634D" w:rsidRPr="04F2F79B">
        <w:rPr>
          <w:rFonts w:ascii="Century Gothic" w:hAnsi="Century Gothic"/>
          <w:sz w:val="20"/>
          <w:szCs w:val="20"/>
        </w:rPr>
        <w:t xml:space="preserve"> </w:t>
      </w:r>
    </w:p>
    <w:p w14:paraId="7AB5D7A4" w14:textId="4C35F382" w:rsidR="04F2F79B" w:rsidRPr="00D37CB3" w:rsidRDefault="50B6D945" w:rsidP="00B62AD4">
      <w:pPr>
        <w:pStyle w:val="ListParagraph"/>
        <w:numPr>
          <w:ilvl w:val="2"/>
          <w:numId w:val="8"/>
        </w:numPr>
        <w:spacing w:line="360" w:lineRule="auto"/>
        <w:rPr>
          <w:rFonts w:ascii="Century Gothic" w:hAnsi="Century Gothic"/>
          <w:sz w:val="20"/>
          <w:szCs w:val="20"/>
        </w:rPr>
      </w:pPr>
      <w:r w:rsidRPr="04F2F79B">
        <w:rPr>
          <w:rFonts w:ascii="Century Gothic" w:hAnsi="Century Gothic"/>
          <w:sz w:val="20"/>
          <w:szCs w:val="20"/>
        </w:rPr>
        <w:t>SDSs can be accessed through our chemical management system called Chimera.</w:t>
      </w:r>
    </w:p>
    <w:p w14:paraId="2946DB82" w14:textId="1C50FBC4" w:rsidR="00ED2719" w:rsidRPr="00D37CB3" w:rsidRDefault="0F80BBA6" w:rsidP="00B62AD4">
      <w:pPr>
        <w:pStyle w:val="ListParagraph"/>
        <w:numPr>
          <w:ilvl w:val="1"/>
          <w:numId w:val="8"/>
        </w:numPr>
        <w:spacing w:line="360" w:lineRule="auto"/>
        <w:rPr>
          <w:rFonts w:ascii="Century Gothic" w:hAnsi="Century Gothic"/>
          <w:sz w:val="20"/>
          <w:szCs w:val="20"/>
        </w:rPr>
      </w:pPr>
      <w:r w:rsidRPr="04F2F79B">
        <w:rPr>
          <w:rFonts w:ascii="Century Gothic" w:hAnsi="Century Gothic"/>
          <w:sz w:val="20"/>
          <w:szCs w:val="20"/>
        </w:rPr>
        <w:t>Know the location and proper use of safety equipment.</w:t>
      </w:r>
    </w:p>
    <w:p w14:paraId="5997CC1D" w14:textId="51B1F424" w:rsidR="00324440" w:rsidRPr="00D37CB3" w:rsidRDefault="0F80BBA6" w:rsidP="00B62AD4">
      <w:pPr>
        <w:pStyle w:val="ListParagraph"/>
        <w:numPr>
          <w:ilvl w:val="1"/>
          <w:numId w:val="8"/>
        </w:numPr>
        <w:spacing w:line="360" w:lineRule="auto"/>
        <w:rPr>
          <w:rFonts w:ascii="Century Gothic" w:hAnsi="Century Gothic"/>
          <w:sz w:val="20"/>
          <w:szCs w:val="20"/>
        </w:rPr>
      </w:pPr>
      <w:r w:rsidRPr="04F2F79B">
        <w:rPr>
          <w:rFonts w:ascii="Century Gothic" w:hAnsi="Century Gothic"/>
          <w:sz w:val="20"/>
          <w:szCs w:val="20"/>
        </w:rPr>
        <w:t>Make others aware of special hazards associated with your work.</w:t>
      </w:r>
    </w:p>
    <w:p w14:paraId="110FFD37" w14:textId="304EB305" w:rsidR="00324440" w:rsidRPr="00D37CB3" w:rsidRDefault="0F80BBA6" w:rsidP="00B62AD4">
      <w:pPr>
        <w:pStyle w:val="ListParagraph"/>
        <w:numPr>
          <w:ilvl w:val="1"/>
          <w:numId w:val="8"/>
        </w:numPr>
        <w:spacing w:line="360" w:lineRule="auto"/>
        <w:rPr>
          <w:rFonts w:ascii="Century Gothic" w:hAnsi="Century Gothic"/>
          <w:sz w:val="20"/>
          <w:szCs w:val="20"/>
        </w:rPr>
      </w:pPr>
      <w:r w:rsidRPr="0B710113">
        <w:rPr>
          <w:rFonts w:ascii="Century Gothic" w:hAnsi="Century Gothic"/>
          <w:sz w:val="20"/>
          <w:szCs w:val="20"/>
        </w:rPr>
        <w:t xml:space="preserve">Report all injuries, accidents, incidents, and near misses to </w:t>
      </w:r>
      <w:r w:rsidR="5141E79E" w:rsidRPr="0B710113">
        <w:rPr>
          <w:rFonts w:ascii="Century Gothic" w:hAnsi="Century Gothic"/>
          <w:sz w:val="20"/>
          <w:szCs w:val="20"/>
        </w:rPr>
        <w:t>Public Safety.</w:t>
      </w:r>
      <w:r w:rsidR="00E22BF3">
        <w:rPr>
          <w:rFonts w:ascii="Century Gothic" w:hAnsi="Century Gothic"/>
          <w:sz w:val="20"/>
          <w:szCs w:val="20"/>
        </w:rPr>
        <w:t xml:space="preserve"> </w:t>
      </w:r>
      <w:r w:rsidRPr="0B710113">
        <w:rPr>
          <w:rFonts w:ascii="Century Gothic" w:hAnsi="Century Gothic"/>
          <w:sz w:val="20"/>
          <w:szCs w:val="20"/>
        </w:rPr>
        <w:t>In the event of questionable or certain non-conformance situations, please see the Compliance Poli</w:t>
      </w:r>
      <w:r w:rsidR="7D2518B0" w:rsidRPr="0B710113">
        <w:rPr>
          <w:rFonts w:ascii="Century Gothic" w:hAnsi="Century Gothic"/>
          <w:sz w:val="20"/>
          <w:szCs w:val="20"/>
        </w:rPr>
        <w:t xml:space="preserve">cy and </w:t>
      </w:r>
      <w:r w:rsidRPr="0B710113">
        <w:rPr>
          <w:rFonts w:ascii="Century Gothic" w:hAnsi="Century Gothic"/>
          <w:sz w:val="20"/>
          <w:szCs w:val="20"/>
        </w:rPr>
        <w:t xml:space="preserve">Corrective Measures form for instruction in </w:t>
      </w:r>
      <w:hyperlink w:anchor="AppendixA">
        <w:r w:rsidR="65FF8ABD" w:rsidRPr="0B710113">
          <w:rPr>
            <w:rStyle w:val="Hyperlink"/>
            <w:rFonts w:ascii="Century Gothic" w:hAnsi="Century Gothic"/>
            <w:sz w:val="20"/>
            <w:szCs w:val="20"/>
          </w:rPr>
          <w:t>a</w:t>
        </w:r>
        <w:r w:rsidRPr="0B710113">
          <w:rPr>
            <w:rStyle w:val="Hyperlink"/>
            <w:rFonts w:ascii="Century Gothic" w:hAnsi="Century Gothic"/>
            <w:sz w:val="20"/>
            <w:szCs w:val="20"/>
          </w:rPr>
          <w:t>ppendix A</w:t>
        </w:r>
      </w:hyperlink>
      <w:r w:rsidRPr="0B710113">
        <w:rPr>
          <w:rFonts w:ascii="Century Gothic" w:hAnsi="Century Gothic"/>
          <w:sz w:val="20"/>
          <w:szCs w:val="20"/>
        </w:rPr>
        <w:t xml:space="preserve">. </w:t>
      </w:r>
    </w:p>
    <w:p w14:paraId="19E10813" w14:textId="2BA4FB6D" w:rsidR="00324440" w:rsidRPr="00324440" w:rsidRDefault="0757D655" w:rsidP="00B62AD4">
      <w:pPr>
        <w:pStyle w:val="ListParagraph"/>
        <w:numPr>
          <w:ilvl w:val="1"/>
          <w:numId w:val="8"/>
        </w:numPr>
        <w:spacing w:line="360" w:lineRule="auto"/>
        <w:rPr>
          <w:rFonts w:ascii="Century Gothic" w:hAnsi="Century Gothic"/>
          <w:sz w:val="20"/>
          <w:szCs w:val="20"/>
        </w:rPr>
      </w:pPr>
      <w:r w:rsidRPr="04F2F79B">
        <w:rPr>
          <w:rFonts w:ascii="Century Gothic" w:hAnsi="Century Gothic"/>
          <w:sz w:val="20"/>
          <w:szCs w:val="20"/>
        </w:rPr>
        <w:t xml:space="preserve">Properly dispose of chemical </w:t>
      </w:r>
      <w:r w:rsidR="360E0E7B" w:rsidRPr="04F2F79B">
        <w:rPr>
          <w:rFonts w:ascii="Century Gothic" w:hAnsi="Century Gothic"/>
          <w:sz w:val="20"/>
          <w:szCs w:val="20"/>
        </w:rPr>
        <w:t>waste</w:t>
      </w:r>
      <w:r w:rsidR="5491B7CC" w:rsidRPr="04F2F79B">
        <w:rPr>
          <w:rFonts w:ascii="Century Gothic" w:hAnsi="Century Gothic"/>
          <w:sz w:val="20"/>
          <w:szCs w:val="20"/>
        </w:rPr>
        <w:t xml:space="preserve">. </w:t>
      </w:r>
      <w:r w:rsidRPr="04F2F79B">
        <w:rPr>
          <w:rFonts w:ascii="Century Gothic" w:hAnsi="Century Gothic"/>
          <w:sz w:val="20"/>
          <w:szCs w:val="20"/>
        </w:rPr>
        <w:t xml:space="preserve">See </w:t>
      </w:r>
      <w:hyperlink w:anchor="AppendixB">
        <w:r w:rsidRPr="04F2F79B">
          <w:rPr>
            <w:rStyle w:val="Hyperlink"/>
            <w:rFonts w:ascii="Century Gothic" w:hAnsi="Century Gothic"/>
            <w:sz w:val="20"/>
            <w:szCs w:val="20"/>
          </w:rPr>
          <w:t>appendix B</w:t>
        </w:r>
      </w:hyperlink>
      <w:r w:rsidRPr="04F2F79B">
        <w:rPr>
          <w:rFonts w:ascii="Century Gothic" w:hAnsi="Century Gothic"/>
          <w:sz w:val="20"/>
          <w:szCs w:val="20"/>
        </w:rPr>
        <w:t xml:space="preserve"> for disposal requirements.</w:t>
      </w:r>
    </w:p>
    <w:p w14:paraId="6B699379" w14:textId="77777777" w:rsidR="00324440" w:rsidRPr="00324440" w:rsidRDefault="00324440" w:rsidP="001E452E">
      <w:pPr>
        <w:pStyle w:val="ListParagraph"/>
        <w:spacing w:line="360" w:lineRule="auto"/>
        <w:ind w:left="1080"/>
        <w:rPr>
          <w:rFonts w:ascii="Century Gothic" w:hAnsi="Century Gothic"/>
          <w:sz w:val="20"/>
          <w:szCs w:val="20"/>
        </w:rPr>
      </w:pPr>
    </w:p>
    <w:p w14:paraId="52AECB2B" w14:textId="4D6446AC" w:rsidR="00324440" w:rsidRDefault="43257E35" w:rsidP="00B62AD4">
      <w:pPr>
        <w:pStyle w:val="ListParagraph"/>
        <w:numPr>
          <w:ilvl w:val="1"/>
          <w:numId w:val="8"/>
        </w:numPr>
        <w:spacing w:line="360" w:lineRule="auto"/>
        <w:rPr>
          <w:rFonts w:ascii="Century Gothic" w:hAnsi="Century Gothic"/>
          <w:sz w:val="20"/>
          <w:szCs w:val="20"/>
        </w:rPr>
      </w:pPr>
      <w:r w:rsidRPr="04F2F79B">
        <w:rPr>
          <w:rFonts w:ascii="Century Gothic" w:hAnsi="Century Gothic"/>
          <w:sz w:val="20"/>
          <w:szCs w:val="20"/>
        </w:rPr>
        <w:lastRenderedPageBreak/>
        <w:t>Generally,</w:t>
      </w:r>
      <w:r w:rsidR="0F80BBA6" w:rsidRPr="04F2F79B">
        <w:rPr>
          <w:rFonts w:ascii="Century Gothic" w:hAnsi="Century Gothic"/>
          <w:sz w:val="20"/>
          <w:szCs w:val="20"/>
        </w:rPr>
        <w:t xml:space="preserve"> textbooks, laboratory manuals,</w:t>
      </w:r>
      <w:r w:rsidR="6A335552" w:rsidRPr="04F2F79B">
        <w:rPr>
          <w:rFonts w:ascii="Century Gothic" w:hAnsi="Century Gothic"/>
          <w:sz w:val="20"/>
          <w:szCs w:val="20"/>
        </w:rPr>
        <w:t xml:space="preserve"> job hazard assessments, standard operating procedures</w:t>
      </w:r>
      <w:r w:rsidR="0F80BBA6" w:rsidRPr="04F2F79B">
        <w:rPr>
          <w:rFonts w:ascii="Century Gothic" w:hAnsi="Century Gothic"/>
          <w:sz w:val="20"/>
          <w:szCs w:val="20"/>
        </w:rPr>
        <w:t xml:space="preserve"> and other instructional materials designate the safety precautions needed for a particular laboratory activity. These precautions shall be f</w:t>
      </w:r>
      <w:bookmarkStart w:id="6" w:name="Students"/>
      <w:bookmarkEnd w:id="6"/>
      <w:r w:rsidR="0F80BBA6" w:rsidRPr="04F2F79B">
        <w:rPr>
          <w:rFonts w:ascii="Century Gothic" w:hAnsi="Century Gothic"/>
          <w:sz w:val="20"/>
          <w:szCs w:val="20"/>
        </w:rPr>
        <w:t>ollowed in conjunction with the Chemical Hygiene Plan.</w:t>
      </w:r>
    </w:p>
    <w:p w14:paraId="3FE9F23F" w14:textId="77777777" w:rsidR="009A6EF7" w:rsidRDefault="009A6EF7" w:rsidP="000C5FD4">
      <w:pPr>
        <w:pStyle w:val="ListParagraph"/>
        <w:spacing w:line="360" w:lineRule="auto"/>
        <w:ind w:left="1080"/>
        <w:rPr>
          <w:rFonts w:ascii="Century Gothic" w:hAnsi="Century Gothic"/>
          <w:sz w:val="20"/>
          <w:szCs w:val="20"/>
        </w:rPr>
      </w:pPr>
    </w:p>
    <w:p w14:paraId="1F72F646" w14:textId="2E5371C7" w:rsidR="000C5FD4" w:rsidRPr="00D37CB3" w:rsidRDefault="7305976C" w:rsidP="00B62AD4">
      <w:pPr>
        <w:pStyle w:val="ListParagraph"/>
        <w:numPr>
          <w:ilvl w:val="0"/>
          <w:numId w:val="8"/>
        </w:numPr>
        <w:rPr>
          <w:rFonts w:ascii="Century Gothic" w:hAnsi="Century Gothic"/>
          <w:sz w:val="20"/>
          <w:szCs w:val="20"/>
        </w:rPr>
      </w:pPr>
      <w:bookmarkStart w:id="7" w:name="LabSafety"/>
      <w:r w:rsidRPr="4DDCE7DA">
        <w:rPr>
          <w:rFonts w:ascii="Century Gothic" w:hAnsi="Century Gothic"/>
          <w:sz w:val="24"/>
          <w:szCs w:val="24"/>
        </w:rPr>
        <w:t>Laboratory Safety and Hygiene Practices</w:t>
      </w:r>
      <w:bookmarkEnd w:id="7"/>
      <w:r w:rsidR="042A1207" w:rsidRPr="4DDCE7DA">
        <w:rPr>
          <w:rFonts w:ascii="Century Gothic" w:hAnsi="Century Gothic"/>
          <w:sz w:val="24"/>
          <w:szCs w:val="24"/>
        </w:rPr>
        <w:t xml:space="preserve">. </w:t>
      </w:r>
      <w:r w:rsidRPr="4DDCE7DA">
        <w:rPr>
          <w:rFonts w:ascii="Century Gothic" w:hAnsi="Century Gothic"/>
          <w:sz w:val="20"/>
          <w:szCs w:val="20"/>
        </w:rPr>
        <w:t xml:space="preserve">See </w:t>
      </w:r>
      <w:hyperlink w:anchor="AppendixC">
        <w:r w:rsidRPr="4DDCE7DA">
          <w:rPr>
            <w:rStyle w:val="Hyperlink"/>
            <w:rFonts w:ascii="Century Gothic" w:hAnsi="Century Gothic"/>
            <w:sz w:val="20"/>
            <w:szCs w:val="20"/>
          </w:rPr>
          <w:t>appendix C</w:t>
        </w:r>
      </w:hyperlink>
      <w:r w:rsidRPr="4DDCE7DA">
        <w:rPr>
          <w:rFonts w:ascii="Century Gothic" w:hAnsi="Century Gothic"/>
          <w:sz w:val="20"/>
          <w:szCs w:val="20"/>
        </w:rPr>
        <w:t xml:space="preserve"> for PPE requirements.</w:t>
      </w:r>
    </w:p>
    <w:p w14:paraId="08CE6F91" w14:textId="0A84846E" w:rsidR="000C5FD4" w:rsidRPr="00E22BF3" w:rsidRDefault="000C5FD4" w:rsidP="00B62AD4">
      <w:pPr>
        <w:pStyle w:val="ListParagraph"/>
        <w:numPr>
          <w:ilvl w:val="1"/>
          <w:numId w:val="8"/>
        </w:numPr>
        <w:rPr>
          <w:rFonts w:ascii="Century Gothic" w:hAnsi="Century Gothic"/>
          <w:sz w:val="20"/>
          <w:szCs w:val="20"/>
        </w:rPr>
      </w:pPr>
      <w:r w:rsidRPr="000C5FD4">
        <w:rPr>
          <w:rFonts w:ascii="Century Gothic" w:hAnsi="Century Gothic"/>
          <w:sz w:val="20"/>
          <w:szCs w:val="20"/>
        </w:rPr>
        <w:t>Individuals in the laboratory</w:t>
      </w:r>
    </w:p>
    <w:p w14:paraId="6D08986A" w14:textId="0C72CF47" w:rsidR="000C5FD4" w:rsidRPr="001E3C67" w:rsidRDefault="7305976C" w:rsidP="00B62AD4">
      <w:pPr>
        <w:pStyle w:val="ListParagraph"/>
        <w:numPr>
          <w:ilvl w:val="2"/>
          <w:numId w:val="8"/>
        </w:numPr>
        <w:spacing w:line="360" w:lineRule="auto"/>
        <w:rPr>
          <w:rFonts w:ascii="Century Gothic" w:hAnsi="Century Gothic"/>
          <w:sz w:val="20"/>
          <w:szCs w:val="20"/>
        </w:rPr>
      </w:pPr>
      <w:r w:rsidRPr="4DDCE7DA">
        <w:rPr>
          <w:rFonts w:ascii="Century Gothic" w:hAnsi="Century Gothic"/>
          <w:sz w:val="20"/>
          <w:szCs w:val="20"/>
        </w:rPr>
        <w:t xml:space="preserve">Eating, drinking, smoking, gum chewing, applying cosmetics, and taking medicine in laboratories where hazardous chemicals are used or stored is </w:t>
      </w:r>
      <w:r w:rsidR="666CC46B" w:rsidRPr="4DDCE7DA">
        <w:rPr>
          <w:rFonts w:ascii="Century Gothic" w:hAnsi="Century Gothic"/>
          <w:sz w:val="20"/>
          <w:szCs w:val="20"/>
        </w:rPr>
        <w:t>prohibited</w:t>
      </w:r>
      <w:r w:rsidRPr="4DDCE7DA">
        <w:rPr>
          <w:rFonts w:ascii="Century Gothic" w:hAnsi="Century Gothic"/>
          <w:sz w:val="20"/>
          <w:szCs w:val="20"/>
        </w:rPr>
        <w:t>.</w:t>
      </w:r>
    </w:p>
    <w:p w14:paraId="5C57119D" w14:textId="77777777" w:rsidR="000C5FD4" w:rsidRPr="001E3C67" w:rsidRDefault="000C5FD4" w:rsidP="00B62AD4">
      <w:pPr>
        <w:pStyle w:val="ListParagraph"/>
        <w:numPr>
          <w:ilvl w:val="2"/>
          <w:numId w:val="8"/>
        </w:numPr>
        <w:spacing w:line="360" w:lineRule="auto"/>
        <w:rPr>
          <w:rFonts w:ascii="Century Gothic" w:hAnsi="Century Gothic"/>
          <w:sz w:val="20"/>
          <w:szCs w:val="20"/>
        </w:rPr>
      </w:pPr>
      <w:r w:rsidRPr="000C5FD4">
        <w:rPr>
          <w:rFonts w:ascii="Century Gothic" w:hAnsi="Century Gothic"/>
          <w:sz w:val="20"/>
          <w:szCs w:val="20"/>
        </w:rPr>
        <w:t>Horseplay in University of Detroit Mercy laboratories is forbidden and may result in disciplinary action.</w:t>
      </w:r>
    </w:p>
    <w:p w14:paraId="17E05DF0" w14:textId="08EEF4B8" w:rsidR="000C5FD4" w:rsidRPr="001E3C67" w:rsidRDefault="7305976C" w:rsidP="00B62AD4">
      <w:pPr>
        <w:pStyle w:val="ListParagraph"/>
        <w:numPr>
          <w:ilvl w:val="2"/>
          <w:numId w:val="8"/>
        </w:numPr>
        <w:spacing w:line="360" w:lineRule="auto"/>
        <w:rPr>
          <w:rFonts w:ascii="Century Gothic" w:hAnsi="Century Gothic"/>
          <w:sz w:val="20"/>
          <w:szCs w:val="20"/>
        </w:rPr>
      </w:pPr>
      <w:r w:rsidRPr="4DDCE7DA">
        <w:rPr>
          <w:rFonts w:ascii="Century Gothic" w:hAnsi="Century Gothic"/>
          <w:sz w:val="20"/>
          <w:szCs w:val="20"/>
        </w:rPr>
        <w:t xml:space="preserve">Touching, smelling, tasting, and other inappropriate close contact with chemicals is </w:t>
      </w:r>
      <w:r w:rsidR="646C86B5" w:rsidRPr="4DDCE7DA">
        <w:rPr>
          <w:rFonts w:ascii="Century Gothic" w:hAnsi="Century Gothic"/>
          <w:sz w:val="20"/>
          <w:szCs w:val="20"/>
        </w:rPr>
        <w:t>forbidden</w:t>
      </w:r>
      <w:r w:rsidRPr="4DDCE7DA">
        <w:rPr>
          <w:rFonts w:ascii="Century Gothic" w:hAnsi="Century Gothic"/>
          <w:sz w:val="20"/>
          <w:szCs w:val="20"/>
        </w:rPr>
        <w:t>.</w:t>
      </w:r>
    </w:p>
    <w:p w14:paraId="032081FB" w14:textId="7142A739" w:rsidR="000C5FD4" w:rsidRPr="001E3C67" w:rsidRDefault="7305976C" w:rsidP="00B62AD4">
      <w:pPr>
        <w:pStyle w:val="ListParagraph"/>
        <w:numPr>
          <w:ilvl w:val="2"/>
          <w:numId w:val="8"/>
        </w:numPr>
        <w:spacing w:line="360" w:lineRule="auto"/>
        <w:rPr>
          <w:rFonts w:ascii="Century Gothic" w:hAnsi="Century Gothic"/>
          <w:sz w:val="20"/>
          <w:szCs w:val="20"/>
        </w:rPr>
      </w:pPr>
      <w:r w:rsidRPr="4DDCE7DA">
        <w:rPr>
          <w:rFonts w:ascii="Century Gothic" w:hAnsi="Century Gothic"/>
          <w:sz w:val="20"/>
          <w:szCs w:val="20"/>
        </w:rPr>
        <w:t>Never pipette by mouth</w:t>
      </w:r>
      <w:r w:rsidR="4BD7BE59" w:rsidRPr="4DDCE7DA">
        <w:rPr>
          <w:rFonts w:ascii="Century Gothic" w:hAnsi="Century Gothic"/>
          <w:sz w:val="20"/>
          <w:szCs w:val="20"/>
        </w:rPr>
        <w:t xml:space="preserve">. </w:t>
      </w:r>
      <w:r w:rsidRPr="4DDCE7DA">
        <w:rPr>
          <w:rFonts w:ascii="Century Gothic" w:hAnsi="Century Gothic"/>
          <w:sz w:val="20"/>
          <w:szCs w:val="20"/>
        </w:rPr>
        <w:t>Always use a bulb or other device for suction.</w:t>
      </w:r>
    </w:p>
    <w:p w14:paraId="7CD35B4D" w14:textId="4E3901E1" w:rsidR="000C5FD4" w:rsidRPr="00C27F63" w:rsidRDefault="000C5FD4" w:rsidP="00B62AD4">
      <w:pPr>
        <w:pStyle w:val="ListParagraph"/>
        <w:numPr>
          <w:ilvl w:val="2"/>
          <w:numId w:val="8"/>
        </w:numPr>
        <w:spacing w:line="360" w:lineRule="auto"/>
        <w:rPr>
          <w:rFonts w:ascii="Century Gothic" w:hAnsi="Century Gothic"/>
          <w:sz w:val="20"/>
          <w:szCs w:val="20"/>
        </w:rPr>
      </w:pPr>
      <w:r w:rsidRPr="00C27F63">
        <w:rPr>
          <w:rFonts w:ascii="Century Gothic" w:hAnsi="Century Gothic"/>
          <w:sz w:val="20"/>
          <w:szCs w:val="20"/>
        </w:rPr>
        <w:t xml:space="preserve">Wear appropriate Personal Protective Equipment (PPE) </w:t>
      </w:r>
      <w:r w:rsidR="7F37E4C8" w:rsidRPr="00C27F63">
        <w:rPr>
          <w:rFonts w:ascii="Century Gothic" w:hAnsi="Century Gothic"/>
          <w:sz w:val="20"/>
          <w:szCs w:val="20"/>
        </w:rPr>
        <w:t>when working with hazardous materials</w:t>
      </w:r>
      <w:r w:rsidRPr="00C27F63">
        <w:rPr>
          <w:rFonts w:ascii="Century Gothic" w:hAnsi="Century Gothic"/>
          <w:sz w:val="20"/>
          <w:szCs w:val="20"/>
        </w:rPr>
        <w:t>.</w:t>
      </w:r>
      <w:r w:rsidR="051A490B" w:rsidRPr="00C27F63">
        <w:rPr>
          <w:rFonts w:ascii="Century Gothic" w:hAnsi="Century Gothic"/>
          <w:sz w:val="20"/>
          <w:szCs w:val="20"/>
        </w:rPr>
        <w:t xml:space="preserve"> </w:t>
      </w:r>
    </w:p>
    <w:p w14:paraId="478FE9B8" w14:textId="0E8DBE66" w:rsidR="000C5FD4" w:rsidRPr="00C27F63" w:rsidRDefault="051A490B" w:rsidP="00B62AD4">
      <w:pPr>
        <w:pStyle w:val="ListParagraph"/>
        <w:numPr>
          <w:ilvl w:val="2"/>
          <w:numId w:val="8"/>
        </w:numPr>
        <w:spacing w:line="360" w:lineRule="auto"/>
        <w:rPr>
          <w:rFonts w:ascii="Century Gothic" w:hAnsi="Century Gothic"/>
          <w:sz w:val="20"/>
          <w:szCs w:val="20"/>
        </w:rPr>
      </w:pPr>
      <w:r w:rsidRPr="00C27F63">
        <w:rPr>
          <w:rFonts w:ascii="Century Gothic" w:hAnsi="Century Gothic"/>
          <w:sz w:val="20"/>
          <w:szCs w:val="20"/>
        </w:rPr>
        <w:t xml:space="preserve">Read Safety data sheets and job hazard assessments prior to </w:t>
      </w:r>
      <w:r w:rsidR="6D8987A4" w:rsidRPr="00C27F63">
        <w:rPr>
          <w:rFonts w:ascii="Century Gothic" w:hAnsi="Century Gothic"/>
          <w:sz w:val="20"/>
          <w:szCs w:val="20"/>
        </w:rPr>
        <w:t>working with hazardous materials and equipment.</w:t>
      </w:r>
      <w:r w:rsidR="00E22BF3">
        <w:rPr>
          <w:rFonts w:ascii="Century Gothic" w:hAnsi="Century Gothic"/>
          <w:sz w:val="20"/>
          <w:szCs w:val="20"/>
        </w:rPr>
        <w:t xml:space="preserve"> </w:t>
      </w:r>
    </w:p>
    <w:p w14:paraId="67C1F846" w14:textId="66364C24" w:rsidR="000C5FD4" w:rsidRPr="001E3C67" w:rsidRDefault="4869F2E7" w:rsidP="00B62AD4">
      <w:pPr>
        <w:pStyle w:val="ListParagraph"/>
        <w:numPr>
          <w:ilvl w:val="2"/>
          <w:numId w:val="8"/>
        </w:numPr>
        <w:spacing w:line="360" w:lineRule="auto"/>
        <w:rPr>
          <w:rFonts w:ascii="Century Gothic" w:hAnsi="Century Gothic"/>
          <w:sz w:val="20"/>
          <w:szCs w:val="20"/>
        </w:rPr>
      </w:pPr>
      <w:r w:rsidRPr="32497B3A">
        <w:rPr>
          <w:rFonts w:ascii="Century Gothic" w:hAnsi="Century Gothic"/>
          <w:sz w:val="20"/>
          <w:szCs w:val="20"/>
        </w:rPr>
        <w:t xml:space="preserve">Confine long hair and loose clothing, wear full length pants and tops, and always </w:t>
      </w:r>
      <w:r w:rsidR="25A9E019" w:rsidRPr="32497B3A">
        <w:rPr>
          <w:rFonts w:ascii="Century Gothic" w:hAnsi="Century Gothic"/>
          <w:sz w:val="20"/>
          <w:szCs w:val="20"/>
        </w:rPr>
        <w:t>wear shoes</w:t>
      </w:r>
      <w:r w:rsidRPr="32497B3A">
        <w:rPr>
          <w:rFonts w:ascii="Century Gothic" w:hAnsi="Century Gothic"/>
          <w:sz w:val="20"/>
          <w:szCs w:val="20"/>
        </w:rPr>
        <w:t xml:space="preserve"> that fully cover the </w:t>
      </w:r>
      <w:r w:rsidR="26AA3183" w:rsidRPr="32497B3A">
        <w:rPr>
          <w:rFonts w:ascii="Century Gothic" w:hAnsi="Century Gothic"/>
          <w:sz w:val="20"/>
          <w:szCs w:val="20"/>
        </w:rPr>
        <w:t>foot</w:t>
      </w:r>
      <w:r w:rsidRPr="32497B3A">
        <w:rPr>
          <w:rFonts w:ascii="Century Gothic" w:hAnsi="Century Gothic"/>
          <w:sz w:val="20"/>
          <w:szCs w:val="20"/>
        </w:rPr>
        <w:t>.</w:t>
      </w:r>
    </w:p>
    <w:p w14:paraId="76748544" w14:textId="77777777" w:rsidR="000C5FD4" w:rsidRPr="000C5FD4" w:rsidRDefault="000C5FD4" w:rsidP="00B62AD4">
      <w:pPr>
        <w:pStyle w:val="ListParagraph"/>
        <w:numPr>
          <w:ilvl w:val="2"/>
          <w:numId w:val="8"/>
        </w:numPr>
        <w:spacing w:line="360" w:lineRule="auto"/>
        <w:rPr>
          <w:rFonts w:ascii="Century Gothic" w:hAnsi="Century Gothic"/>
          <w:sz w:val="20"/>
          <w:szCs w:val="20"/>
        </w:rPr>
      </w:pPr>
      <w:r w:rsidRPr="32497B3A">
        <w:rPr>
          <w:rFonts w:ascii="Century Gothic" w:hAnsi="Century Gothic"/>
          <w:sz w:val="20"/>
          <w:szCs w:val="20"/>
        </w:rPr>
        <w:t>Use appropriate ventilation when working with hazardous chemicals.</w:t>
      </w:r>
    </w:p>
    <w:p w14:paraId="2E0D8546" w14:textId="77777777" w:rsidR="000C5FD4" w:rsidRPr="001E3C67" w:rsidRDefault="000C5FD4" w:rsidP="00B62AD4">
      <w:pPr>
        <w:pStyle w:val="ListParagraph"/>
        <w:numPr>
          <w:ilvl w:val="2"/>
          <w:numId w:val="8"/>
        </w:numPr>
        <w:spacing w:line="360" w:lineRule="auto"/>
        <w:rPr>
          <w:rFonts w:ascii="Century Gothic" w:hAnsi="Century Gothic"/>
          <w:sz w:val="20"/>
          <w:szCs w:val="20"/>
        </w:rPr>
      </w:pPr>
      <w:r w:rsidRPr="32497B3A">
        <w:rPr>
          <w:rFonts w:ascii="Century Gothic" w:hAnsi="Century Gothic"/>
          <w:sz w:val="20"/>
          <w:szCs w:val="20"/>
        </w:rPr>
        <w:t>Hands are to be washed with soap and water immediately after working with any laboratory chemicals, even if gloves have been worn.</w:t>
      </w:r>
    </w:p>
    <w:p w14:paraId="2AB0917C" w14:textId="50D709B0" w:rsidR="00B23A10" w:rsidRDefault="4869F2E7" w:rsidP="00B62AD4">
      <w:pPr>
        <w:pStyle w:val="ListParagraph"/>
        <w:numPr>
          <w:ilvl w:val="2"/>
          <w:numId w:val="8"/>
        </w:numPr>
        <w:spacing w:line="360" w:lineRule="auto"/>
        <w:rPr>
          <w:rFonts w:ascii="Century Gothic" w:hAnsi="Century Gothic"/>
          <w:sz w:val="20"/>
          <w:szCs w:val="20"/>
        </w:rPr>
      </w:pPr>
      <w:r w:rsidRPr="32497B3A">
        <w:rPr>
          <w:rFonts w:ascii="Century Gothic" w:hAnsi="Century Gothic"/>
          <w:sz w:val="20"/>
          <w:szCs w:val="20"/>
        </w:rPr>
        <w:t>Food, beverages, cups, and other drinking and eating utensils cannot be stored in areas where hazardous chemicals are handled or stored.</w:t>
      </w:r>
      <w:r w:rsidR="26AA3183" w:rsidRPr="32497B3A">
        <w:rPr>
          <w:rFonts w:ascii="Century Gothic" w:hAnsi="Century Gothic"/>
          <w:sz w:val="20"/>
          <w:szCs w:val="20"/>
        </w:rPr>
        <w:t xml:space="preserve"> If food is being used for experimental purposes, it must be clearly</w:t>
      </w:r>
      <w:r w:rsidR="3BF409BA" w:rsidRPr="32497B3A">
        <w:rPr>
          <w:rFonts w:ascii="Century Gothic" w:hAnsi="Century Gothic"/>
          <w:sz w:val="20"/>
          <w:szCs w:val="20"/>
        </w:rPr>
        <w:t xml:space="preserve"> labeled that it is not edible</w:t>
      </w:r>
      <w:r w:rsidR="5961CA94" w:rsidRPr="32497B3A">
        <w:rPr>
          <w:rFonts w:ascii="Century Gothic" w:hAnsi="Century Gothic"/>
          <w:sz w:val="20"/>
          <w:szCs w:val="20"/>
        </w:rPr>
        <w:t>.</w:t>
      </w:r>
    </w:p>
    <w:p w14:paraId="3EEB84C9" w14:textId="77777777" w:rsidR="000C5FD4" w:rsidRDefault="000C5FD4" w:rsidP="00B62AD4">
      <w:pPr>
        <w:pStyle w:val="ListParagraph"/>
        <w:numPr>
          <w:ilvl w:val="2"/>
          <w:numId w:val="8"/>
        </w:numPr>
        <w:spacing w:line="360" w:lineRule="auto"/>
        <w:rPr>
          <w:rFonts w:ascii="Century Gothic" w:hAnsi="Century Gothic"/>
          <w:sz w:val="20"/>
          <w:szCs w:val="20"/>
        </w:rPr>
      </w:pPr>
      <w:r w:rsidRPr="32497B3A">
        <w:rPr>
          <w:rFonts w:ascii="Century Gothic" w:hAnsi="Century Gothic"/>
          <w:sz w:val="20"/>
          <w:szCs w:val="20"/>
        </w:rPr>
        <w:t>Operation of hotplates, running water, and open flames shall not be left unattended.</w:t>
      </w:r>
    </w:p>
    <w:p w14:paraId="61CDCEAD" w14:textId="77777777" w:rsidR="00ED2719" w:rsidRPr="001E3C67" w:rsidRDefault="00ED2719" w:rsidP="00ED2719">
      <w:pPr>
        <w:pStyle w:val="ListParagraph"/>
        <w:spacing w:line="360" w:lineRule="auto"/>
        <w:ind w:left="1800"/>
        <w:rPr>
          <w:rFonts w:ascii="Century Gothic" w:hAnsi="Century Gothic"/>
          <w:sz w:val="20"/>
          <w:szCs w:val="20"/>
        </w:rPr>
      </w:pPr>
    </w:p>
    <w:p w14:paraId="6BB9E253" w14:textId="7171B986" w:rsidR="000C5FD4" w:rsidRPr="00E22BF3" w:rsidRDefault="000C5FD4" w:rsidP="00B62AD4">
      <w:pPr>
        <w:pStyle w:val="ListParagraph"/>
        <w:numPr>
          <w:ilvl w:val="1"/>
          <w:numId w:val="8"/>
        </w:numPr>
        <w:rPr>
          <w:rFonts w:ascii="Century Gothic" w:hAnsi="Century Gothic"/>
          <w:sz w:val="20"/>
          <w:szCs w:val="20"/>
        </w:rPr>
      </w:pPr>
      <w:r w:rsidRPr="000C5FD4">
        <w:rPr>
          <w:rFonts w:ascii="Century Gothic" w:hAnsi="Century Gothic"/>
          <w:sz w:val="20"/>
          <w:szCs w:val="20"/>
        </w:rPr>
        <w:t>Students in the laboratory</w:t>
      </w:r>
    </w:p>
    <w:p w14:paraId="2C64A777" w14:textId="32E74A1C" w:rsidR="000C5FD4" w:rsidRPr="00570E78" w:rsidRDefault="109B273C" w:rsidP="00B62AD4">
      <w:pPr>
        <w:pStyle w:val="ListParagraph"/>
        <w:numPr>
          <w:ilvl w:val="2"/>
          <w:numId w:val="8"/>
        </w:numPr>
        <w:spacing w:line="360" w:lineRule="auto"/>
        <w:rPr>
          <w:rFonts w:ascii="Century Gothic" w:hAnsi="Century Gothic"/>
          <w:sz w:val="20"/>
          <w:szCs w:val="20"/>
        </w:rPr>
      </w:pPr>
      <w:r w:rsidRPr="569E389E">
        <w:rPr>
          <w:rFonts w:ascii="Century Gothic" w:hAnsi="Century Gothic"/>
          <w:sz w:val="20"/>
          <w:szCs w:val="20"/>
        </w:rPr>
        <w:t xml:space="preserve">Report all </w:t>
      </w:r>
      <w:r w:rsidR="797E82DF" w:rsidRPr="569E389E">
        <w:rPr>
          <w:rFonts w:ascii="Century Gothic" w:hAnsi="Century Gothic"/>
          <w:sz w:val="20"/>
          <w:szCs w:val="20"/>
        </w:rPr>
        <w:t xml:space="preserve">major and minor </w:t>
      </w:r>
      <w:r w:rsidRPr="569E389E">
        <w:rPr>
          <w:rFonts w:ascii="Century Gothic" w:hAnsi="Century Gothic"/>
          <w:sz w:val="20"/>
          <w:szCs w:val="20"/>
        </w:rPr>
        <w:t>accidents, injuries, chemical spills, equipment malfunctions, and glass breakage</w:t>
      </w:r>
      <w:r w:rsidR="00570E78">
        <w:rPr>
          <w:rFonts w:ascii="Century Gothic" w:hAnsi="Century Gothic"/>
          <w:sz w:val="20"/>
          <w:szCs w:val="20"/>
        </w:rPr>
        <w:t xml:space="preserve"> </w:t>
      </w:r>
      <w:r w:rsidR="2185A177" w:rsidRPr="569E389E">
        <w:rPr>
          <w:rFonts w:ascii="Century Gothic" w:hAnsi="Century Gothic"/>
          <w:sz w:val="20"/>
          <w:szCs w:val="20"/>
        </w:rPr>
        <w:t xml:space="preserve">to public safety. </w:t>
      </w:r>
      <w:r w:rsidRPr="00570E78">
        <w:rPr>
          <w:rFonts w:ascii="Century Gothic" w:hAnsi="Century Gothic"/>
          <w:sz w:val="20"/>
          <w:szCs w:val="20"/>
        </w:rPr>
        <w:t>The Department of Public Safety will evaluate cuts, burns, accidental ingestion of chemicals, or inhalation of fumes.</w:t>
      </w:r>
    </w:p>
    <w:p w14:paraId="5FAE0DFB" w14:textId="77777777" w:rsidR="000C5FD4" w:rsidRPr="001E3C67" w:rsidRDefault="000C5FD4" w:rsidP="00B62AD4">
      <w:pPr>
        <w:pStyle w:val="ListParagraph"/>
        <w:numPr>
          <w:ilvl w:val="2"/>
          <w:numId w:val="8"/>
        </w:numPr>
        <w:spacing w:line="360" w:lineRule="auto"/>
        <w:rPr>
          <w:rFonts w:ascii="Century Gothic" w:hAnsi="Century Gothic"/>
          <w:sz w:val="20"/>
          <w:szCs w:val="20"/>
        </w:rPr>
      </w:pPr>
      <w:r w:rsidRPr="000C5FD4">
        <w:rPr>
          <w:rFonts w:ascii="Century Gothic" w:hAnsi="Century Gothic"/>
          <w:sz w:val="20"/>
          <w:szCs w:val="20"/>
        </w:rPr>
        <w:lastRenderedPageBreak/>
        <w:t>Learn the location of the fire extinguisher, eye wash station, first aid kit, and safety shower.</w:t>
      </w:r>
    </w:p>
    <w:p w14:paraId="671D5C2F" w14:textId="59B58142" w:rsidR="000C5FD4" w:rsidRPr="001E3C67" w:rsidRDefault="00570E78" w:rsidP="00B62AD4">
      <w:pPr>
        <w:pStyle w:val="ListParagraph"/>
        <w:numPr>
          <w:ilvl w:val="2"/>
          <w:numId w:val="8"/>
        </w:numPr>
        <w:spacing w:line="360" w:lineRule="auto"/>
        <w:rPr>
          <w:rFonts w:ascii="Century Gothic" w:hAnsi="Century Gothic"/>
          <w:sz w:val="20"/>
          <w:szCs w:val="20"/>
        </w:rPr>
      </w:pPr>
      <w:r>
        <w:rPr>
          <w:rFonts w:ascii="Century Gothic" w:hAnsi="Century Gothic"/>
          <w:sz w:val="20"/>
          <w:szCs w:val="20"/>
        </w:rPr>
        <w:t>P</w:t>
      </w:r>
      <w:r w:rsidR="4869F2E7" w:rsidRPr="7E5FB1FF">
        <w:rPr>
          <w:rFonts w:ascii="Century Gothic" w:hAnsi="Century Gothic"/>
          <w:sz w:val="20"/>
          <w:szCs w:val="20"/>
        </w:rPr>
        <w:t>erform only authorized experiments.</w:t>
      </w:r>
    </w:p>
    <w:p w14:paraId="252CA992" w14:textId="165A47D7" w:rsidR="000C5FD4" w:rsidRPr="001E3C67" w:rsidRDefault="7A55A112" w:rsidP="00B62AD4">
      <w:pPr>
        <w:pStyle w:val="ListParagraph"/>
        <w:numPr>
          <w:ilvl w:val="2"/>
          <w:numId w:val="8"/>
        </w:numPr>
        <w:spacing w:line="360" w:lineRule="auto"/>
        <w:rPr>
          <w:rFonts w:ascii="Century Gothic" w:hAnsi="Century Gothic"/>
          <w:sz w:val="20"/>
          <w:szCs w:val="20"/>
        </w:rPr>
      </w:pPr>
      <w:r w:rsidRPr="7E5FB1FF">
        <w:rPr>
          <w:rFonts w:ascii="Century Gothic" w:hAnsi="Century Gothic"/>
          <w:sz w:val="20"/>
          <w:szCs w:val="20"/>
        </w:rPr>
        <w:t>C</w:t>
      </w:r>
      <w:r w:rsidR="4869F2E7" w:rsidRPr="7E5FB1FF">
        <w:rPr>
          <w:rFonts w:ascii="Century Gothic" w:hAnsi="Century Gothic"/>
          <w:sz w:val="20"/>
          <w:szCs w:val="20"/>
        </w:rPr>
        <w:t xml:space="preserve">arry out laboratory work </w:t>
      </w:r>
      <w:r w:rsidR="64166BF6" w:rsidRPr="7E5FB1FF">
        <w:rPr>
          <w:rFonts w:ascii="Century Gothic" w:hAnsi="Century Gothic"/>
          <w:sz w:val="20"/>
          <w:szCs w:val="20"/>
        </w:rPr>
        <w:t xml:space="preserve">only </w:t>
      </w:r>
      <w:r w:rsidR="4869F2E7" w:rsidRPr="7E5FB1FF">
        <w:rPr>
          <w:rFonts w:ascii="Century Gothic" w:hAnsi="Century Gothic"/>
          <w:sz w:val="20"/>
          <w:szCs w:val="20"/>
        </w:rPr>
        <w:t>under the direct supervision of an instructor or designated staff member.</w:t>
      </w:r>
    </w:p>
    <w:p w14:paraId="3EE4E8AE" w14:textId="2082C2A6" w:rsidR="000C5FD4" w:rsidRDefault="760354DF" w:rsidP="00B62AD4">
      <w:pPr>
        <w:pStyle w:val="ListParagraph"/>
        <w:numPr>
          <w:ilvl w:val="2"/>
          <w:numId w:val="8"/>
        </w:numPr>
        <w:spacing w:line="360" w:lineRule="auto"/>
        <w:rPr>
          <w:rFonts w:ascii="Century Gothic" w:hAnsi="Century Gothic"/>
          <w:sz w:val="20"/>
          <w:szCs w:val="20"/>
        </w:rPr>
      </w:pPr>
      <w:r w:rsidRPr="7E5FB1FF">
        <w:rPr>
          <w:rFonts w:ascii="Century Gothic" w:hAnsi="Century Gothic"/>
          <w:sz w:val="20"/>
          <w:szCs w:val="20"/>
        </w:rPr>
        <w:t>R</w:t>
      </w:r>
      <w:r w:rsidR="4869F2E7" w:rsidRPr="7E5FB1FF">
        <w:rPr>
          <w:rFonts w:ascii="Century Gothic" w:hAnsi="Century Gothic"/>
          <w:sz w:val="20"/>
          <w:szCs w:val="20"/>
        </w:rPr>
        <w:t>ead lab directions ahead of time and follow all verbal and written instructions.</w:t>
      </w:r>
    </w:p>
    <w:p w14:paraId="23DE523C" w14:textId="77777777" w:rsidR="009440FB" w:rsidRPr="009440FB" w:rsidRDefault="009440FB" w:rsidP="000C5FD4">
      <w:pPr>
        <w:pStyle w:val="NoSpacing"/>
        <w:rPr>
          <w:sz w:val="16"/>
        </w:rPr>
      </w:pPr>
    </w:p>
    <w:p w14:paraId="4155ECC5" w14:textId="77777777" w:rsidR="000C5FD4" w:rsidRPr="006A2E1D" w:rsidRDefault="000C5FD4" w:rsidP="00B62AD4">
      <w:pPr>
        <w:pStyle w:val="ListParagraph"/>
        <w:numPr>
          <w:ilvl w:val="0"/>
          <w:numId w:val="8"/>
        </w:numPr>
        <w:rPr>
          <w:rFonts w:ascii="Century Gothic" w:hAnsi="Century Gothic"/>
          <w:sz w:val="24"/>
          <w:szCs w:val="24"/>
        </w:rPr>
      </w:pPr>
      <w:bookmarkStart w:id="8" w:name="Housekeeping"/>
      <w:r w:rsidRPr="006A2E1D">
        <w:rPr>
          <w:rFonts w:ascii="Century Gothic" w:hAnsi="Century Gothic"/>
          <w:sz w:val="24"/>
          <w:szCs w:val="24"/>
        </w:rPr>
        <w:t>Housekeeping</w:t>
      </w:r>
    </w:p>
    <w:bookmarkEnd w:id="8"/>
    <w:p w14:paraId="07547A01" w14:textId="17E685D1" w:rsidR="000C5FD4" w:rsidRPr="00D37CB3" w:rsidRDefault="4869F2E7" w:rsidP="00B62AD4">
      <w:pPr>
        <w:pStyle w:val="ListParagraph"/>
        <w:numPr>
          <w:ilvl w:val="1"/>
          <w:numId w:val="8"/>
        </w:numPr>
        <w:rPr>
          <w:rFonts w:ascii="Century Gothic" w:hAnsi="Century Gothic"/>
          <w:sz w:val="20"/>
          <w:szCs w:val="20"/>
        </w:rPr>
      </w:pPr>
      <w:r w:rsidRPr="7E5FB1FF">
        <w:rPr>
          <w:rFonts w:ascii="Century Gothic" w:hAnsi="Century Gothic"/>
          <w:sz w:val="20"/>
          <w:szCs w:val="20"/>
        </w:rPr>
        <w:t>All areas must be kept clean and orderly</w:t>
      </w:r>
      <w:r w:rsidR="5F9D8797" w:rsidRPr="7E5FB1FF">
        <w:rPr>
          <w:rFonts w:ascii="Century Gothic" w:hAnsi="Century Gothic"/>
          <w:sz w:val="20"/>
          <w:szCs w:val="20"/>
        </w:rPr>
        <w:t xml:space="preserve"> where chemical storage and handling is involved</w:t>
      </w:r>
      <w:r w:rsidR="00D37CB3">
        <w:rPr>
          <w:rFonts w:ascii="Century Gothic" w:hAnsi="Century Gothic"/>
          <w:sz w:val="20"/>
          <w:szCs w:val="20"/>
        </w:rPr>
        <w:t>.</w:t>
      </w:r>
    </w:p>
    <w:p w14:paraId="5043CB0F" w14:textId="5CCE6D94" w:rsidR="000C5FD4" w:rsidRPr="00D37CB3" w:rsidRDefault="7305976C" w:rsidP="00B62AD4">
      <w:pPr>
        <w:pStyle w:val="ListParagraph"/>
        <w:numPr>
          <w:ilvl w:val="1"/>
          <w:numId w:val="8"/>
        </w:numPr>
        <w:rPr>
          <w:rFonts w:ascii="Century Gothic" w:hAnsi="Century Gothic"/>
          <w:sz w:val="20"/>
          <w:szCs w:val="20"/>
        </w:rPr>
      </w:pPr>
      <w:r w:rsidRPr="4DDCE7DA">
        <w:rPr>
          <w:rFonts w:ascii="Century Gothic" w:hAnsi="Century Gothic"/>
          <w:sz w:val="20"/>
          <w:szCs w:val="20"/>
        </w:rPr>
        <w:t xml:space="preserve">Keep pathways clear by placing extra items (books, bags, etc.) in designated areas or under the </w:t>
      </w:r>
      <w:r w:rsidR="27A1077B" w:rsidRPr="4DDCE7DA">
        <w:rPr>
          <w:rFonts w:ascii="Century Gothic" w:hAnsi="Century Gothic"/>
          <w:sz w:val="20"/>
          <w:szCs w:val="20"/>
        </w:rPr>
        <w:t>worktables</w:t>
      </w:r>
      <w:r w:rsidRPr="4DDCE7DA">
        <w:rPr>
          <w:rFonts w:ascii="Century Gothic" w:hAnsi="Century Gothic"/>
          <w:sz w:val="20"/>
          <w:szCs w:val="20"/>
        </w:rPr>
        <w:t>. If under the tables, ensure that these items cannot be stepped on.</w:t>
      </w:r>
    </w:p>
    <w:p w14:paraId="6537F28F" w14:textId="0024FB87" w:rsidR="000C5FD4" w:rsidRPr="00D37CB3" w:rsidRDefault="7305976C" w:rsidP="00B62AD4">
      <w:pPr>
        <w:pStyle w:val="ListParagraph"/>
        <w:numPr>
          <w:ilvl w:val="1"/>
          <w:numId w:val="8"/>
        </w:numPr>
        <w:rPr>
          <w:rFonts w:ascii="Century Gothic" w:hAnsi="Century Gothic"/>
          <w:sz w:val="20"/>
          <w:szCs w:val="20"/>
        </w:rPr>
      </w:pPr>
      <w:r w:rsidRPr="4DDCE7DA">
        <w:rPr>
          <w:rFonts w:ascii="Century Gothic" w:hAnsi="Century Gothic"/>
          <w:sz w:val="20"/>
          <w:szCs w:val="20"/>
        </w:rPr>
        <w:t>Place all chemical and biological wastes in appropriate, segregated receptacles that are properly labeled</w:t>
      </w:r>
      <w:r w:rsidR="0A4F047A" w:rsidRPr="4DDCE7DA">
        <w:rPr>
          <w:rFonts w:ascii="Century Gothic" w:hAnsi="Century Gothic"/>
          <w:sz w:val="20"/>
          <w:szCs w:val="20"/>
        </w:rPr>
        <w:t xml:space="preserve">. </w:t>
      </w:r>
      <w:r w:rsidRPr="4DDCE7DA">
        <w:rPr>
          <w:rFonts w:ascii="Century Gothic" w:hAnsi="Century Gothic"/>
          <w:sz w:val="20"/>
          <w:szCs w:val="20"/>
        </w:rPr>
        <w:t>See instructor if labels are missing, defaced, or unclear.</w:t>
      </w:r>
    </w:p>
    <w:p w14:paraId="6DFB9E20" w14:textId="3D9FC22A" w:rsidR="000C5FD4" w:rsidRPr="00D37CB3" w:rsidRDefault="22DC7924" w:rsidP="00B62AD4">
      <w:pPr>
        <w:pStyle w:val="ListParagraph"/>
        <w:numPr>
          <w:ilvl w:val="1"/>
          <w:numId w:val="8"/>
        </w:numPr>
        <w:rPr>
          <w:rFonts w:ascii="Century Gothic" w:hAnsi="Century Gothic"/>
          <w:sz w:val="20"/>
          <w:szCs w:val="20"/>
        </w:rPr>
      </w:pPr>
      <w:r w:rsidRPr="569E389E">
        <w:rPr>
          <w:rFonts w:ascii="Century Gothic" w:hAnsi="Century Gothic"/>
          <w:sz w:val="20"/>
          <w:szCs w:val="20"/>
        </w:rPr>
        <w:t xml:space="preserve">Use a spill kit to clean up chemical spills. Contact Public Safety for any </w:t>
      </w:r>
      <w:r w:rsidR="311ADBCE" w:rsidRPr="569E389E">
        <w:rPr>
          <w:rFonts w:ascii="Century Gothic" w:hAnsi="Century Gothic"/>
          <w:sz w:val="20"/>
          <w:szCs w:val="20"/>
        </w:rPr>
        <w:t>spill that occur.</w:t>
      </w:r>
    </w:p>
    <w:p w14:paraId="70DF9E56" w14:textId="1C04BC01" w:rsidR="000C5FD4" w:rsidRPr="00D37CB3" w:rsidRDefault="4869F2E7" w:rsidP="00B62AD4">
      <w:pPr>
        <w:pStyle w:val="ListParagraph"/>
        <w:numPr>
          <w:ilvl w:val="1"/>
          <w:numId w:val="8"/>
        </w:numPr>
        <w:rPr>
          <w:rFonts w:ascii="Century Gothic" w:hAnsi="Century Gothic"/>
          <w:sz w:val="20"/>
          <w:szCs w:val="20"/>
        </w:rPr>
      </w:pPr>
      <w:r w:rsidRPr="569E389E">
        <w:rPr>
          <w:rFonts w:ascii="Century Gothic" w:hAnsi="Century Gothic"/>
          <w:sz w:val="20"/>
          <w:szCs w:val="20"/>
        </w:rPr>
        <w:t>Never block access to emergency equipment, safety showers and eyewash stations, or exits.</w:t>
      </w:r>
    </w:p>
    <w:p w14:paraId="29D0E01D" w14:textId="68B3711A" w:rsidR="007A7163" w:rsidRPr="00D37CB3" w:rsidRDefault="4869F2E7" w:rsidP="00B62AD4">
      <w:pPr>
        <w:pStyle w:val="ListParagraph"/>
        <w:numPr>
          <w:ilvl w:val="1"/>
          <w:numId w:val="8"/>
        </w:numPr>
        <w:rPr>
          <w:rStyle w:val="Hyperlink"/>
          <w:rFonts w:ascii="Century Gothic" w:hAnsi="Century Gothic"/>
          <w:color w:val="auto"/>
          <w:sz w:val="20"/>
          <w:szCs w:val="20"/>
          <w:u w:val="none"/>
        </w:rPr>
      </w:pPr>
      <w:r w:rsidRPr="569E389E">
        <w:rPr>
          <w:rFonts w:ascii="Century Gothic" w:hAnsi="Century Gothic"/>
          <w:sz w:val="20"/>
          <w:szCs w:val="20"/>
        </w:rPr>
        <w:t>Keep all cabinets and drawers closed when not in use to avoid catching and bumping hazards.</w:t>
      </w:r>
      <w:r w:rsidR="00B65861" w:rsidRPr="569E389E">
        <w:rPr>
          <w:rFonts w:ascii="Century Gothic" w:hAnsi="Century Gothic"/>
          <w:color w:val="2B579A"/>
          <w:sz w:val="20"/>
          <w:szCs w:val="20"/>
          <w:shd w:val="clear" w:color="auto" w:fill="E6E6E6"/>
        </w:rPr>
        <w:fldChar w:fldCharType="begin"/>
      </w:r>
      <w:r w:rsidR="00B65861" w:rsidRPr="00D37CB3">
        <w:rPr>
          <w:rFonts w:ascii="Century Gothic" w:hAnsi="Century Gothic"/>
          <w:sz w:val="20"/>
          <w:szCs w:val="20"/>
        </w:rPr>
        <w:instrText xml:space="preserve"> HYPERLINK  \l "TableOfContents" \o "Back to Table of Contents" </w:instrText>
      </w:r>
      <w:r w:rsidR="00B65861" w:rsidRPr="569E389E">
        <w:rPr>
          <w:rFonts w:ascii="Century Gothic" w:hAnsi="Century Gothic"/>
          <w:color w:val="2B579A"/>
          <w:sz w:val="20"/>
          <w:szCs w:val="20"/>
          <w:shd w:val="clear" w:color="auto" w:fill="E6E6E6"/>
        </w:rPr>
        <w:fldChar w:fldCharType="separate"/>
      </w:r>
    </w:p>
    <w:p w14:paraId="51DB1F42" w14:textId="53061E88" w:rsidR="007A7163" w:rsidRPr="00933DCD" w:rsidRDefault="00B65861" w:rsidP="00B62AD4">
      <w:pPr>
        <w:pStyle w:val="ListParagraph"/>
        <w:numPr>
          <w:ilvl w:val="1"/>
          <w:numId w:val="8"/>
        </w:numPr>
      </w:pPr>
      <w:r w:rsidRPr="569E389E">
        <w:rPr>
          <w:rFonts w:ascii="Century Gothic" w:hAnsi="Century Gothic"/>
          <w:color w:val="2B579A"/>
          <w:sz w:val="20"/>
          <w:szCs w:val="20"/>
        </w:rPr>
        <w:fldChar w:fldCharType="end"/>
      </w:r>
      <w:r w:rsidR="4869F2E7" w:rsidRPr="00933DCD">
        <w:rPr>
          <w:rFonts w:ascii="Century Gothic" w:hAnsi="Century Gothic"/>
          <w:sz w:val="20"/>
          <w:szCs w:val="20"/>
        </w:rPr>
        <w:t xml:space="preserve">Do not store chemical containers on the </w:t>
      </w:r>
      <w:r w:rsidR="3251A26F" w:rsidRPr="00933DCD">
        <w:rPr>
          <w:rFonts w:ascii="Century Gothic" w:hAnsi="Century Gothic"/>
          <w:sz w:val="20"/>
          <w:szCs w:val="20"/>
        </w:rPr>
        <w:t xml:space="preserve">ground or </w:t>
      </w:r>
      <w:r w:rsidR="4869F2E7" w:rsidRPr="00933DCD">
        <w:rPr>
          <w:rFonts w:ascii="Century Gothic" w:hAnsi="Century Gothic"/>
          <w:sz w:val="20"/>
          <w:szCs w:val="20"/>
        </w:rPr>
        <w:t>floor</w:t>
      </w:r>
      <w:r w:rsidR="4A6695F7" w:rsidRPr="00933DCD">
        <w:rPr>
          <w:rFonts w:ascii="Century Gothic" w:hAnsi="Century Gothic"/>
          <w:sz w:val="20"/>
          <w:szCs w:val="20"/>
        </w:rPr>
        <w:t xml:space="preserve">. </w:t>
      </w:r>
      <w:r w:rsidR="5B90C0F9" w:rsidRPr="00933DCD">
        <w:rPr>
          <w:rFonts w:ascii="Century Gothic" w:hAnsi="Century Gothic"/>
          <w:sz w:val="20"/>
          <w:szCs w:val="20"/>
        </w:rPr>
        <w:t>For large chemical drums, a</w:t>
      </w:r>
      <w:r w:rsidR="11A41508" w:rsidRPr="00933DCD">
        <w:rPr>
          <w:rFonts w:ascii="Century Gothic" w:hAnsi="Century Gothic"/>
          <w:sz w:val="20"/>
          <w:szCs w:val="20"/>
        </w:rPr>
        <w:t xml:space="preserve"> spill containment pallet</w:t>
      </w:r>
      <w:r w:rsidR="6B14235E" w:rsidRPr="00933DCD">
        <w:rPr>
          <w:rFonts w:ascii="Century Gothic" w:hAnsi="Century Gothic"/>
          <w:sz w:val="20"/>
          <w:szCs w:val="20"/>
        </w:rPr>
        <w:t xml:space="preserve"> </w:t>
      </w:r>
      <w:r w:rsidR="00570E78" w:rsidRPr="00933DCD">
        <w:rPr>
          <w:rFonts w:ascii="Century Gothic" w:hAnsi="Century Gothic"/>
          <w:sz w:val="20"/>
          <w:szCs w:val="20"/>
        </w:rPr>
        <w:t xml:space="preserve">or cabinet </w:t>
      </w:r>
      <w:r w:rsidR="245EDC84" w:rsidRPr="00933DCD">
        <w:rPr>
          <w:rFonts w:ascii="Century Gothic" w:hAnsi="Century Gothic"/>
          <w:sz w:val="20"/>
          <w:szCs w:val="20"/>
        </w:rPr>
        <w:t>of the appropriate size</w:t>
      </w:r>
      <w:r w:rsidR="537528DE" w:rsidRPr="00933DCD">
        <w:rPr>
          <w:rFonts w:ascii="Century Gothic" w:hAnsi="Century Gothic"/>
          <w:sz w:val="20"/>
          <w:szCs w:val="20"/>
        </w:rPr>
        <w:t xml:space="preserve"> must be </w:t>
      </w:r>
      <w:r w:rsidR="00570E78" w:rsidRPr="00933DCD">
        <w:rPr>
          <w:rFonts w:ascii="Century Gothic" w:hAnsi="Century Gothic"/>
          <w:sz w:val="20"/>
          <w:szCs w:val="20"/>
        </w:rPr>
        <w:t>used to store chemical drums.</w:t>
      </w:r>
    </w:p>
    <w:p w14:paraId="29D6B04F" w14:textId="77777777" w:rsidR="009440FB" w:rsidRDefault="007A7163" w:rsidP="007A7163">
      <w:pPr>
        <w:pStyle w:val="NoSpacing"/>
      </w:pPr>
      <w:r>
        <w:t xml:space="preserve"> </w:t>
      </w:r>
    </w:p>
    <w:p w14:paraId="44E871BC" w14:textId="37E1A577" w:rsidR="000C5FD4" w:rsidRPr="00D37CB3" w:rsidRDefault="000C5FD4" w:rsidP="00B62AD4">
      <w:pPr>
        <w:pStyle w:val="ListParagraph"/>
        <w:numPr>
          <w:ilvl w:val="0"/>
          <w:numId w:val="8"/>
        </w:numPr>
        <w:rPr>
          <w:rFonts w:ascii="Century Gothic" w:hAnsi="Century Gothic"/>
          <w:sz w:val="24"/>
          <w:szCs w:val="24"/>
        </w:rPr>
      </w:pPr>
      <w:r w:rsidRPr="006A2E1D">
        <w:rPr>
          <w:rFonts w:ascii="Century Gothic" w:hAnsi="Century Gothic"/>
          <w:sz w:val="24"/>
          <w:szCs w:val="24"/>
        </w:rPr>
        <w:t>Chemical Procurement</w:t>
      </w:r>
    </w:p>
    <w:p w14:paraId="144A5D23" w14:textId="38B79A1F" w:rsidR="000C5FD4" w:rsidRPr="00D37CB3" w:rsidRDefault="4869F2E7" w:rsidP="00B62AD4">
      <w:pPr>
        <w:pStyle w:val="ListParagraph"/>
        <w:numPr>
          <w:ilvl w:val="1"/>
          <w:numId w:val="8"/>
        </w:numPr>
        <w:rPr>
          <w:rFonts w:ascii="Century Gothic" w:hAnsi="Century Gothic"/>
          <w:sz w:val="20"/>
          <w:szCs w:val="20"/>
        </w:rPr>
      </w:pPr>
      <w:r w:rsidRPr="7E5FB1FF">
        <w:rPr>
          <w:rFonts w:ascii="Century Gothic" w:hAnsi="Century Gothic"/>
          <w:sz w:val="20"/>
          <w:szCs w:val="20"/>
        </w:rPr>
        <w:t>Efforts are to be made to order chemicals in small quantities and purchase only in the quantity sufficient for the declared use.</w:t>
      </w:r>
    </w:p>
    <w:p w14:paraId="738610EB" w14:textId="7EB5E8C4" w:rsidR="000C5FD4" w:rsidRPr="00D37CB3" w:rsidRDefault="7305976C" w:rsidP="00B62AD4">
      <w:pPr>
        <w:pStyle w:val="ListParagraph"/>
        <w:numPr>
          <w:ilvl w:val="1"/>
          <w:numId w:val="8"/>
        </w:numPr>
        <w:rPr>
          <w:rFonts w:ascii="Century Gothic" w:hAnsi="Century Gothic"/>
          <w:sz w:val="20"/>
          <w:szCs w:val="20"/>
        </w:rPr>
      </w:pPr>
      <w:r w:rsidRPr="4DDCE7DA">
        <w:rPr>
          <w:rFonts w:ascii="Century Gothic" w:hAnsi="Century Gothic"/>
          <w:sz w:val="20"/>
          <w:szCs w:val="20"/>
        </w:rPr>
        <w:t>Chemicals will only be accepted with adequate labeling and corresponding Safety Data Sheets</w:t>
      </w:r>
      <w:r w:rsidR="55587412" w:rsidRPr="4DDCE7DA">
        <w:rPr>
          <w:rFonts w:ascii="Century Gothic" w:hAnsi="Century Gothic"/>
          <w:sz w:val="20"/>
          <w:szCs w:val="20"/>
        </w:rPr>
        <w:t xml:space="preserve">. </w:t>
      </w:r>
      <w:r w:rsidRPr="4DDCE7DA">
        <w:rPr>
          <w:rFonts w:ascii="Century Gothic" w:hAnsi="Century Gothic"/>
          <w:sz w:val="20"/>
          <w:szCs w:val="20"/>
        </w:rPr>
        <w:t xml:space="preserve">If received without Safety Data Sheets, this information is to be obtained from the chemical provider </w:t>
      </w:r>
      <w:r w:rsidR="00D37CB3">
        <w:rPr>
          <w:rFonts w:ascii="Century Gothic" w:hAnsi="Century Gothic"/>
          <w:sz w:val="20"/>
          <w:szCs w:val="20"/>
        </w:rPr>
        <w:t>b</w:t>
      </w:r>
      <w:r w:rsidRPr="4DDCE7DA">
        <w:rPr>
          <w:rFonts w:ascii="Century Gothic" w:hAnsi="Century Gothic"/>
          <w:sz w:val="20"/>
          <w:szCs w:val="20"/>
        </w:rPr>
        <w:t>efore the chemical is put into service.</w:t>
      </w:r>
    </w:p>
    <w:p w14:paraId="637805D2" w14:textId="08B27D0D" w:rsidR="000C5FD4" w:rsidRPr="00D37CB3" w:rsidRDefault="7305976C" w:rsidP="00B62AD4">
      <w:pPr>
        <w:pStyle w:val="ListParagraph"/>
        <w:numPr>
          <w:ilvl w:val="1"/>
          <w:numId w:val="8"/>
        </w:numPr>
        <w:rPr>
          <w:rFonts w:ascii="Century Gothic" w:hAnsi="Century Gothic"/>
          <w:sz w:val="20"/>
          <w:szCs w:val="20"/>
        </w:rPr>
      </w:pPr>
      <w:r w:rsidRPr="4DDCE7DA">
        <w:rPr>
          <w:rFonts w:ascii="Century Gothic" w:hAnsi="Century Gothic"/>
          <w:sz w:val="20"/>
          <w:szCs w:val="20"/>
        </w:rPr>
        <w:t>Chemical invoices are to be reviewed and compared to the actual shipment for accuracy</w:t>
      </w:r>
      <w:r w:rsidR="13CDBBD3" w:rsidRPr="4DDCE7DA">
        <w:rPr>
          <w:rFonts w:ascii="Century Gothic" w:hAnsi="Century Gothic"/>
          <w:sz w:val="20"/>
          <w:szCs w:val="20"/>
        </w:rPr>
        <w:t xml:space="preserve">. </w:t>
      </w:r>
    </w:p>
    <w:p w14:paraId="463F29E8" w14:textId="6553596F" w:rsidR="000C5FD4" w:rsidRPr="00D37CB3" w:rsidRDefault="000C5FD4" w:rsidP="00B62AD4">
      <w:pPr>
        <w:pStyle w:val="ListParagraph"/>
        <w:numPr>
          <w:ilvl w:val="1"/>
          <w:numId w:val="8"/>
        </w:numPr>
        <w:rPr>
          <w:rFonts w:ascii="Century Gothic" w:hAnsi="Century Gothic"/>
          <w:sz w:val="20"/>
          <w:szCs w:val="20"/>
        </w:rPr>
      </w:pPr>
      <w:r w:rsidRPr="000C5FD4">
        <w:rPr>
          <w:rFonts w:ascii="Century Gothic" w:hAnsi="Century Gothic"/>
          <w:sz w:val="20"/>
          <w:szCs w:val="20"/>
        </w:rPr>
        <w:t>Chemical SDS information is to be reviewed for proper handling, storage, and disposal before a substance is received and placed in storage for use.</w:t>
      </w:r>
    </w:p>
    <w:p w14:paraId="555F2F7D" w14:textId="7D200590" w:rsidR="009440FB" w:rsidRDefault="41EB70B3" w:rsidP="00B62AD4">
      <w:pPr>
        <w:pStyle w:val="ListParagraph"/>
        <w:numPr>
          <w:ilvl w:val="1"/>
          <w:numId w:val="8"/>
        </w:numPr>
        <w:rPr>
          <w:rFonts w:ascii="Century Gothic" w:hAnsi="Century Gothic"/>
          <w:sz w:val="20"/>
          <w:szCs w:val="20"/>
        </w:rPr>
      </w:pPr>
      <w:r w:rsidRPr="04F2F79B">
        <w:rPr>
          <w:rFonts w:ascii="Century Gothic" w:hAnsi="Century Gothic"/>
          <w:sz w:val="20"/>
          <w:szCs w:val="20"/>
        </w:rPr>
        <w:t xml:space="preserve">All chemicals received are to have a unique </w:t>
      </w:r>
      <w:r w:rsidR="61E35CB9" w:rsidRPr="04F2F79B">
        <w:rPr>
          <w:rFonts w:ascii="Century Gothic" w:hAnsi="Century Gothic"/>
          <w:sz w:val="20"/>
          <w:szCs w:val="20"/>
        </w:rPr>
        <w:t>product</w:t>
      </w:r>
      <w:r w:rsidRPr="04F2F79B">
        <w:rPr>
          <w:rFonts w:ascii="Century Gothic" w:hAnsi="Century Gothic"/>
          <w:sz w:val="20"/>
          <w:szCs w:val="20"/>
        </w:rPr>
        <w:t xml:space="preserve"> number associated with that chemical.</w:t>
      </w:r>
    </w:p>
    <w:p w14:paraId="3B7B4B86" w14:textId="77777777" w:rsidR="007A7163" w:rsidRDefault="007A7163" w:rsidP="007A7163">
      <w:pPr>
        <w:pStyle w:val="NoSpacing"/>
      </w:pPr>
    </w:p>
    <w:p w14:paraId="4DEED498" w14:textId="77777777" w:rsidR="00D37CB3" w:rsidRDefault="00D37CB3" w:rsidP="007A7163">
      <w:pPr>
        <w:pStyle w:val="NoSpacing"/>
      </w:pPr>
    </w:p>
    <w:p w14:paraId="72D7809F" w14:textId="77777777" w:rsidR="00D37CB3" w:rsidRDefault="00D37CB3" w:rsidP="007A7163">
      <w:pPr>
        <w:pStyle w:val="NoSpacing"/>
      </w:pPr>
    </w:p>
    <w:p w14:paraId="03F6BEB8" w14:textId="77777777" w:rsidR="00D37CB3" w:rsidRDefault="00D37CB3" w:rsidP="007A7163">
      <w:pPr>
        <w:pStyle w:val="NoSpacing"/>
      </w:pPr>
    </w:p>
    <w:p w14:paraId="71B2C0A2" w14:textId="77777777" w:rsidR="00D37CB3" w:rsidRDefault="00D37CB3" w:rsidP="007A7163">
      <w:pPr>
        <w:pStyle w:val="NoSpacing"/>
      </w:pPr>
    </w:p>
    <w:p w14:paraId="190331BD" w14:textId="77777777" w:rsidR="00D37CB3" w:rsidRPr="007A7163" w:rsidRDefault="00D37CB3" w:rsidP="007A7163">
      <w:pPr>
        <w:pStyle w:val="NoSpacing"/>
      </w:pPr>
    </w:p>
    <w:p w14:paraId="3A0FF5F2" w14:textId="15A5E95D" w:rsidR="0092577A" w:rsidRPr="00D37CB3" w:rsidRDefault="000C5FD4" w:rsidP="00B62AD4">
      <w:pPr>
        <w:pStyle w:val="ListParagraph"/>
        <w:numPr>
          <w:ilvl w:val="0"/>
          <w:numId w:val="8"/>
        </w:numPr>
        <w:rPr>
          <w:rFonts w:ascii="Century Gothic" w:hAnsi="Century Gothic"/>
          <w:sz w:val="24"/>
          <w:szCs w:val="24"/>
        </w:rPr>
      </w:pPr>
      <w:bookmarkStart w:id="9" w:name="ChemStorDisp"/>
      <w:r w:rsidRPr="006A2E1D">
        <w:rPr>
          <w:rFonts w:ascii="Century Gothic" w:hAnsi="Century Gothic"/>
          <w:sz w:val="24"/>
          <w:szCs w:val="24"/>
        </w:rPr>
        <w:lastRenderedPageBreak/>
        <w:t>Chemical Storage and Distribution</w:t>
      </w:r>
      <w:bookmarkEnd w:id="9"/>
    </w:p>
    <w:p w14:paraId="5630AD66" w14:textId="0075F0F5" w:rsidR="000C5FD4" w:rsidRPr="00D37CB3" w:rsidRDefault="000C5FD4" w:rsidP="00B62AD4">
      <w:pPr>
        <w:pStyle w:val="ListParagraph"/>
        <w:numPr>
          <w:ilvl w:val="1"/>
          <w:numId w:val="8"/>
        </w:numPr>
        <w:rPr>
          <w:rFonts w:ascii="Century Gothic" w:hAnsi="Century Gothic"/>
          <w:sz w:val="20"/>
          <w:szCs w:val="20"/>
        </w:rPr>
      </w:pPr>
      <w:r w:rsidRPr="00933DCD">
        <w:rPr>
          <w:rFonts w:ascii="Century Gothic" w:hAnsi="Century Gothic"/>
          <w:sz w:val="20"/>
          <w:szCs w:val="20"/>
        </w:rPr>
        <w:t>All chemicals shall be kept in tightly closed, sturdy, and appropriate containers.</w:t>
      </w:r>
    </w:p>
    <w:p w14:paraId="61829076" w14:textId="3CC4FD84" w:rsidR="006D686E" w:rsidRPr="00D37CB3" w:rsidRDefault="000C5FD4" w:rsidP="00B62AD4">
      <w:pPr>
        <w:pStyle w:val="ListParagraph"/>
        <w:numPr>
          <w:ilvl w:val="1"/>
          <w:numId w:val="8"/>
        </w:numPr>
        <w:rPr>
          <w:rFonts w:ascii="Century Gothic" w:hAnsi="Century Gothic"/>
          <w:sz w:val="20"/>
          <w:szCs w:val="20"/>
        </w:rPr>
      </w:pPr>
      <w:r w:rsidRPr="081A7F51">
        <w:rPr>
          <w:rFonts w:ascii="Century Gothic" w:hAnsi="Century Gothic"/>
          <w:sz w:val="20"/>
          <w:szCs w:val="20"/>
        </w:rPr>
        <w:t>Chemicals shall be stored based on the reactive nature and compatibility group of the chemicals.</w:t>
      </w:r>
      <w:r w:rsidR="00E22BF3">
        <w:rPr>
          <w:rFonts w:ascii="Century Gothic" w:hAnsi="Century Gothic"/>
          <w:sz w:val="20"/>
          <w:szCs w:val="20"/>
        </w:rPr>
        <w:t xml:space="preserve"> </w:t>
      </w:r>
      <w:r w:rsidRPr="081A7F51">
        <w:rPr>
          <w:rFonts w:ascii="Century Gothic" w:hAnsi="Century Gothic"/>
          <w:sz w:val="20"/>
          <w:szCs w:val="20"/>
        </w:rPr>
        <w:t>Chemical incompatibility is a required section of the SDS and is to be referenced before placing in storage.</w:t>
      </w:r>
      <w:r w:rsidR="005B6339" w:rsidRPr="081A7F51">
        <w:rPr>
          <w:rFonts w:ascii="Century Gothic" w:hAnsi="Century Gothic"/>
          <w:sz w:val="20"/>
          <w:szCs w:val="20"/>
        </w:rPr>
        <w:t xml:space="preserve"> See the chemical compatibility chart in </w:t>
      </w:r>
      <w:hyperlink w:anchor="AppendixG">
        <w:r w:rsidR="00AC3B1A" w:rsidRPr="081A7F51">
          <w:rPr>
            <w:rStyle w:val="Hyperlink"/>
            <w:rFonts w:ascii="Century Gothic" w:hAnsi="Century Gothic"/>
            <w:sz w:val="20"/>
            <w:szCs w:val="20"/>
          </w:rPr>
          <w:t>a</w:t>
        </w:r>
        <w:r w:rsidR="005B6339" w:rsidRPr="081A7F51">
          <w:rPr>
            <w:rStyle w:val="Hyperlink"/>
            <w:rFonts w:ascii="Century Gothic" w:hAnsi="Century Gothic"/>
            <w:sz w:val="20"/>
            <w:szCs w:val="20"/>
          </w:rPr>
          <w:t>ppendix G</w:t>
        </w:r>
      </w:hyperlink>
    </w:p>
    <w:p w14:paraId="2BA226A1" w14:textId="50013CAE" w:rsidR="007B1A9C" w:rsidRPr="00D37CB3" w:rsidRDefault="007B1A9C" w:rsidP="00B62AD4">
      <w:pPr>
        <w:pStyle w:val="ListParagraph"/>
        <w:numPr>
          <w:ilvl w:val="1"/>
          <w:numId w:val="8"/>
        </w:numPr>
        <w:spacing w:line="360" w:lineRule="auto"/>
        <w:rPr>
          <w:rFonts w:ascii="Century Gothic" w:hAnsi="Century Gothic"/>
          <w:sz w:val="20"/>
          <w:szCs w:val="20"/>
          <w:shd w:val="clear" w:color="auto" w:fill="FFFFFF"/>
        </w:rPr>
      </w:pPr>
      <w:r w:rsidRPr="00044AB9">
        <w:rPr>
          <w:rFonts w:ascii="Century Gothic" w:hAnsi="Century Gothic"/>
          <w:sz w:val="20"/>
          <w:szCs w:val="20"/>
          <w:shd w:val="clear" w:color="auto" w:fill="FFFFFF"/>
        </w:rPr>
        <w:t xml:space="preserve">Large containers and containers with </w:t>
      </w:r>
      <w:r w:rsidR="7349EA75" w:rsidRPr="00044AB9">
        <w:rPr>
          <w:rFonts w:ascii="Century Gothic" w:hAnsi="Century Gothic"/>
          <w:sz w:val="20"/>
          <w:szCs w:val="20"/>
          <w:shd w:val="clear" w:color="auto" w:fill="FFFFFF"/>
        </w:rPr>
        <w:t xml:space="preserve">hazardous chemicals </w:t>
      </w:r>
      <w:r w:rsidRPr="00044AB9">
        <w:rPr>
          <w:rFonts w:ascii="Century Gothic" w:hAnsi="Century Gothic"/>
          <w:sz w:val="20"/>
          <w:szCs w:val="20"/>
          <w:shd w:val="clear" w:color="auto" w:fill="FFFFFF"/>
        </w:rPr>
        <w:t>shall be on low shelves</w:t>
      </w:r>
      <w:r w:rsidR="00521DC5" w:rsidRPr="00044AB9">
        <w:rPr>
          <w:rFonts w:ascii="Century Gothic" w:hAnsi="Century Gothic"/>
          <w:sz w:val="20"/>
          <w:szCs w:val="20"/>
          <w:shd w:val="clear" w:color="auto" w:fill="FFFFFF"/>
        </w:rPr>
        <w:t xml:space="preserve">, 5 </w:t>
      </w:r>
      <w:r w:rsidR="00FA3355" w:rsidRPr="00044AB9">
        <w:rPr>
          <w:rFonts w:ascii="Century Gothic" w:hAnsi="Century Gothic"/>
          <w:sz w:val="20"/>
          <w:szCs w:val="20"/>
          <w:shd w:val="clear" w:color="auto" w:fill="FFFFFF"/>
        </w:rPr>
        <w:t>ft.</w:t>
      </w:r>
      <w:r w:rsidR="00521DC5" w:rsidRPr="00044AB9">
        <w:rPr>
          <w:rFonts w:ascii="Century Gothic" w:hAnsi="Century Gothic"/>
          <w:sz w:val="20"/>
          <w:szCs w:val="20"/>
          <w:shd w:val="clear" w:color="auto" w:fill="FFFFFF"/>
        </w:rPr>
        <w:t xml:space="preserve"> or lower in height.</w:t>
      </w:r>
    </w:p>
    <w:p w14:paraId="17AD93B2" w14:textId="130CAFC0" w:rsidR="008443CD" w:rsidRPr="00D37CB3" w:rsidRDefault="00D077E2" w:rsidP="00B62AD4">
      <w:pPr>
        <w:pStyle w:val="ListParagraph"/>
        <w:numPr>
          <w:ilvl w:val="1"/>
          <w:numId w:val="8"/>
        </w:numPr>
        <w:spacing w:line="360" w:lineRule="auto"/>
        <w:rPr>
          <w:rFonts w:ascii="Century Gothic" w:hAnsi="Century Gothic"/>
          <w:sz w:val="20"/>
          <w:szCs w:val="20"/>
          <w:shd w:val="clear" w:color="auto" w:fill="FFFFFF"/>
        </w:rPr>
      </w:pPr>
      <w:r>
        <w:rPr>
          <w:rFonts w:ascii="Century Gothic" w:hAnsi="Century Gothic"/>
          <w:sz w:val="20"/>
          <w:szCs w:val="20"/>
          <w:shd w:val="clear" w:color="auto" w:fill="FFFFFF"/>
        </w:rPr>
        <w:t>All f</w:t>
      </w:r>
      <w:r w:rsidR="007B1A9C" w:rsidRPr="007B1A9C">
        <w:rPr>
          <w:rFonts w:ascii="Century Gothic" w:hAnsi="Century Gothic"/>
          <w:sz w:val="20"/>
          <w:szCs w:val="20"/>
          <w:shd w:val="clear" w:color="auto" w:fill="FFFFFF"/>
        </w:rPr>
        <w:t>lammable chemicals shall be stored in approved storage containers and in approved flammable chemical storage cabinets.</w:t>
      </w:r>
    </w:p>
    <w:p w14:paraId="0DE4B5B7" w14:textId="24C2A745" w:rsidR="007B1A9C" w:rsidRPr="00D37CB3" w:rsidRDefault="008443CD" w:rsidP="00B62AD4">
      <w:pPr>
        <w:pStyle w:val="ListParagraph"/>
        <w:numPr>
          <w:ilvl w:val="1"/>
          <w:numId w:val="8"/>
        </w:numPr>
        <w:spacing w:line="360" w:lineRule="auto"/>
        <w:rPr>
          <w:rFonts w:ascii="Century Gothic" w:hAnsi="Century Gothic"/>
          <w:sz w:val="20"/>
          <w:szCs w:val="20"/>
          <w:shd w:val="clear" w:color="auto" w:fill="FFFFFF"/>
        </w:rPr>
      </w:pPr>
      <w:r w:rsidRPr="00933DCD">
        <w:rPr>
          <w:rFonts w:ascii="Century Gothic" w:hAnsi="Century Gothic"/>
          <w:sz w:val="20"/>
          <w:szCs w:val="20"/>
          <w:shd w:val="clear" w:color="auto" w:fill="FFFFFF"/>
        </w:rPr>
        <w:t>All expired chemicals must be disposed of properly</w:t>
      </w:r>
    </w:p>
    <w:p w14:paraId="66204FF1" w14:textId="5B794294" w:rsidR="007B1A9C" w:rsidRPr="00D37CB3" w:rsidRDefault="06DB5F39" w:rsidP="00B62AD4">
      <w:pPr>
        <w:pStyle w:val="ListParagraph"/>
        <w:numPr>
          <w:ilvl w:val="1"/>
          <w:numId w:val="8"/>
        </w:numPr>
        <w:spacing w:line="360" w:lineRule="auto"/>
        <w:rPr>
          <w:rFonts w:ascii="Century Gothic" w:hAnsi="Century Gothic"/>
          <w:sz w:val="20"/>
          <w:szCs w:val="20"/>
          <w:shd w:val="clear" w:color="auto" w:fill="FFFFFF"/>
        </w:rPr>
      </w:pPr>
      <w:r w:rsidRPr="00044AB9">
        <w:rPr>
          <w:rFonts w:ascii="Century Gothic" w:hAnsi="Century Gothic"/>
          <w:sz w:val="20"/>
          <w:szCs w:val="20"/>
          <w:shd w:val="clear" w:color="auto" w:fill="FFFFFF"/>
        </w:rPr>
        <w:t xml:space="preserve">No combustible material, such as paper products, shall be stored in the chemical storage </w:t>
      </w:r>
      <w:r w:rsidR="5362A1AD" w:rsidRPr="00044AB9">
        <w:rPr>
          <w:rFonts w:ascii="Century Gothic" w:hAnsi="Century Gothic"/>
          <w:sz w:val="20"/>
          <w:szCs w:val="20"/>
          <w:shd w:val="clear" w:color="auto" w:fill="FFFFFF"/>
        </w:rPr>
        <w:t>cabinets.</w:t>
      </w:r>
      <w:r w:rsidR="00E22BF3">
        <w:rPr>
          <w:rFonts w:ascii="Century Gothic" w:hAnsi="Century Gothic"/>
          <w:sz w:val="20"/>
          <w:szCs w:val="20"/>
          <w:shd w:val="clear" w:color="auto" w:fill="FFFFFF"/>
        </w:rPr>
        <w:t xml:space="preserve"> </w:t>
      </w:r>
      <w:r w:rsidRPr="00044AB9">
        <w:rPr>
          <w:rFonts w:ascii="Century Gothic" w:hAnsi="Century Gothic"/>
          <w:sz w:val="20"/>
          <w:szCs w:val="20"/>
          <w:shd w:val="clear" w:color="auto" w:fill="FFFFFF"/>
        </w:rPr>
        <w:t xml:space="preserve">No trash/recycling receptacles shall be kept in the chemical storage </w:t>
      </w:r>
      <w:r w:rsidR="4C3B3598" w:rsidRPr="00044AB9">
        <w:rPr>
          <w:rFonts w:ascii="Century Gothic" w:hAnsi="Century Gothic"/>
          <w:sz w:val="20"/>
          <w:szCs w:val="20"/>
          <w:shd w:val="clear" w:color="auto" w:fill="FFFFFF"/>
        </w:rPr>
        <w:t>cabinets.</w:t>
      </w:r>
    </w:p>
    <w:p w14:paraId="2DBF0D7D" w14:textId="000881EF" w:rsidR="007B1A9C" w:rsidRPr="00D37CB3" w:rsidRDefault="06DB5F39" w:rsidP="00B62AD4">
      <w:pPr>
        <w:pStyle w:val="ListParagraph"/>
        <w:numPr>
          <w:ilvl w:val="1"/>
          <w:numId w:val="8"/>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All storage areas shall be securely locked when not in use</w:t>
      </w:r>
      <w:r w:rsidR="62BE679D"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Storage and preparation areas shall only be accessible to those persons authorized to access the chemicals.</w:t>
      </w:r>
    </w:p>
    <w:p w14:paraId="6B62F1B3" w14:textId="7D0447CD" w:rsidR="00FE2B35" w:rsidRPr="00D37CB3" w:rsidRDefault="789AEA93" w:rsidP="00B62AD4">
      <w:pPr>
        <w:pStyle w:val="ListParagraph"/>
        <w:numPr>
          <w:ilvl w:val="1"/>
          <w:numId w:val="8"/>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 xml:space="preserve">Chemicals shall not be distributed for purposes other than instruction within the science departments without the prior approval </w:t>
      </w:r>
      <w:r w:rsidR="0462D105" w:rsidRPr="04F2F79B">
        <w:rPr>
          <w:rFonts w:ascii="Century Gothic" w:hAnsi="Century Gothic"/>
          <w:sz w:val="20"/>
          <w:szCs w:val="20"/>
        </w:rPr>
        <w:t>from the department chair.</w:t>
      </w:r>
      <w:r w:rsidR="10FFD283"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Chemicals transferred to other locations off campus shall be accompanied by their applicable SDS information</w:t>
      </w:r>
      <w:r w:rsidR="19211322"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All University employees who transfer and receive chemicals shall have appropriate training in their use, storage, and disposal.</w:t>
      </w:r>
    </w:p>
    <w:p w14:paraId="02F2C34E" w14:textId="77B8A68F" w:rsidR="007B1A9C" w:rsidRPr="00D37CB3" w:rsidRDefault="346A9A6B" w:rsidP="00B62AD4">
      <w:pPr>
        <w:pStyle w:val="ListParagraph"/>
        <w:numPr>
          <w:ilvl w:val="1"/>
          <w:numId w:val="8"/>
        </w:numPr>
        <w:spacing w:line="360" w:lineRule="auto"/>
        <w:rPr>
          <w:rFonts w:ascii="Century Gothic" w:hAnsi="Century Gothic"/>
          <w:sz w:val="20"/>
          <w:szCs w:val="20"/>
          <w:shd w:val="clear" w:color="auto" w:fill="FFFFFF"/>
        </w:rPr>
      </w:pPr>
      <w:r w:rsidRPr="00044AB9">
        <w:rPr>
          <w:rFonts w:ascii="Century Gothic" w:hAnsi="Century Gothic"/>
          <w:sz w:val="20"/>
          <w:szCs w:val="20"/>
          <w:shd w:val="clear" w:color="auto" w:fill="FFFFFF"/>
        </w:rPr>
        <w:t>Refrigerators used to store flammable chemicals shall be</w:t>
      </w:r>
      <w:r w:rsidR="00570E78" w:rsidRPr="00044AB9">
        <w:rPr>
          <w:rFonts w:ascii="Century Gothic" w:hAnsi="Century Gothic"/>
          <w:sz w:val="20"/>
          <w:szCs w:val="20"/>
          <w:shd w:val="clear" w:color="auto" w:fill="FFFFFF"/>
        </w:rPr>
        <w:t xml:space="preserve"> </w:t>
      </w:r>
      <w:r w:rsidRPr="00044AB9">
        <w:rPr>
          <w:rFonts w:ascii="Century Gothic" w:hAnsi="Century Gothic"/>
          <w:sz w:val="20"/>
          <w:szCs w:val="20"/>
          <w:shd w:val="clear" w:color="auto" w:fill="FFFFFF"/>
        </w:rPr>
        <w:t xml:space="preserve">explosion proof or of </w:t>
      </w:r>
      <w:r w:rsidR="67467270" w:rsidRPr="00044AB9">
        <w:rPr>
          <w:rFonts w:ascii="Century Gothic" w:hAnsi="Century Gothic"/>
          <w:sz w:val="20"/>
          <w:szCs w:val="20"/>
          <w:shd w:val="clear" w:color="auto" w:fill="FFFFFF"/>
        </w:rPr>
        <w:t>chemical</w:t>
      </w:r>
      <w:r w:rsidRPr="00044AB9">
        <w:rPr>
          <w:rFonts w:ascii="Century Gothic" w:hAnsi="Century Gothic"/>
          <w:sz w:val="20"/>
          <w:szCs w:val="20"/>
          <w:shd w:val="clear" w:color="auto" w:fill="FFFFFF"/>
        </w:rPr>
        <w:t xml:space="preserve"> safe design.</w:t>
      </w:r>
    </w:p>
    <w:p w14:paraId="19219836" w14:textId="6F317433" w:rsidR="006D686E" w:rsidRDefault="06DB5F39" w:rsidP="00B62AD4">
      <w:pPr>
        <w:pStyle w:val="ListParagraph"/>
        <w:numPr>
          <w:ilvl w:val="1"/>
          <w:numId w:val="8"/>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Chemicals transported in elevators shall be protected from breakage and carried in secondary containers, such as unbreakable tubs, that will contain spills</w:t>
      </w:r>
      <w:r w:rsidR="14967F97"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All chemicals transported in elevators shall be carried by cart, not by hand</w:t>
      </w:r>
      <w:r w:rsidR="0440B156"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The elevator shall not be used by the public during transportation of significant quantities (over 100 grams) of chemicals.</w:t>
      </w:r>
    </w:p>
    <w:p w14:paraId="1494BDD7" w14:textId="77777777" w:rsidR="00D37CB3" w:rsidRPr="00D37CB3" w:rsidRDefault="00D37CB3" w:rsidP="00B62AD4">
      <w:pPr>
        <w:pStyle w:val="ListParagraph"/>
        <w:numPr>
          <w:ilvl w:val="1"/>
          <w:numId w:val="8"/>
        </w:numPr>
        <w:spacing w:line="360" w:lineRule="auto"/>
        <w:rPr>
          <w:rFonts w:ascii="Century Gothic" w:hAnsi="Century Gothic"/>
          <w:sz w:val="20"/>
          <w:szCs w:val="20"/>
          <w:shd w:val="clear" w:color="auto" w:fill="FFFFFF"/>
        </w:rPr>
      </w:pPr>
    </w:p>
    <w:p w14:paraId="296FEF7D" w14:textId="0F1E9B53" w:rsidR="007B1A9C" w:rsidRPr="00E22BF3" w:rsidRDefault="272D74C9" w:rsidP="00B62AD4">
      <w:pPr>
        <w:pStyle w:val="ListParagraph"/>
        <w:numPr>
          <w:ilvl w:val="0"/>
          <w:numId w:val="8"/>
        </w:numPr>
        <w:spacing w:line="360" w:lineRule="auto"/>
        <w:rPr>
          <w:rFonts w:ascii="Century Gothic" w:hAnsi="Century Gothic"/>
          <w:sz w:val="20"/>
          <w:szCs w:val="20"/>
          <w:shd w:val="clear" w:color="auto" w:fill="FFFFFF"/>
        </w:rPr>
      </w:pPr>
      <w:r w:rsidRPr="006A2E1D">
        <w:rPr>
          <w:rFonts w:ascii="Century Gothic" w:hAnsi="Century Gothic"/>
          <w:sz w:val="24"/>
          <w:szCs w:val="24"/>
          <w:shd w:val="clear" w:color="auto" w:fill="FFFFFF"/>
        </w:rPr>
        <w:t>Compressed Gases</w:t>
      </w:r>
      <w:r w:rsidR="008467E4">
        <w:rPr>
          <w:rFonts w:ascii="Century Gothic" w:hAnsi="Century Gothic"/>
          <w:sz w:val="24"/>
          <w:szCs w:val="24"/>
          <w:shd w:val="clear" w:color="auto" w:fill="FFFFFF"/>
        </w:rPr>
        <w:t xml:space="preserve"> </w:t>
      </w:r>
      <w:r w:rsidRPr="007B1A9C">
        <w:rPr>
          <w:rFonts w:ascii="Century Gothic" w:hAnsi="Century Gothic"/>
          <w:sz w:val="20"/>
          <w:szCs w:val="20"/>
          <w:shd w:val="clear" w:color="auto" w:fill="FFFFFF"/>
        </w:rPr>
        <w:t xml:space="preserve">(See </w:t>
      </w:r>
      <w:hyperlink w:anchor="AppendixF" w:history="1">
        <w:r w:rsidRPr="001E751A">
          <w:rPr>
            <w:rStyle w:val="Hyperlink"/>
            <w:rFonts w:ascii="Century Gothic" w:hAnsi="Century Gothic"/>
            <w:sz w:val="20"/>
            <w:szCs w:val="20"/>
            <w:shd w:val="clear" w:color="auto" w:fill="FFFFFF"/>
          </w:rPr>
          <w:t>appendix F</w:t>
        </w:r>
      </w:hyperlink>
      <w:r w:rsidRPr="007B1A9C">
        <w:rPr>
          <w:rFonts w:ascii="Century Gothic" w:hAnsi="Century Gothic"/>
          <w:sz w:val="20"/>
          <w:szCs w:val="20"/>
          <w:shd w:val="clear" w:color="auto" w:fill="FFFFFF"/>
        </w:rPr>
        <w:t xml:space="preserve"> for handling requirements</w:t>
      </w:r>
      <w:r w:rsidR="008467E4">
        <w:rPr>
          <w:rFonts w:ascii="Century Gothic" w:hAnsi="Century Gothic"/>
          <w:sz w:val="20"/>
          <w:szCs w:val="20"/>
          <w:shd w:val="clear" w:color="auto" w:fill="FFFFFF"/>
        </w:rPr>
        <w:t xml:space="preserve"> for compressed gases</w:t>
      </w:r>
      <w:r w:rsidRPr="007B1A9C">
        <w:rPr>
          <w:rFonts w:ascii="Century Gothic" w:hAnsi="Century Gothic"/>
          <w:sz w:val="20"/>
          <w:szCs w:val="20"/>
          <w:shd w:val="clear" w:color="auto" w:fill="FFFFFF"/>
        </w:rPr>
        <w:t>)</w:t>
      </w:r>
    </w:p>
    <w:p w14:paraId="7B3E410D" w14:textId="4C564E70" w:rsidR="007B1A9C" w:rsidRPr="007B1A9C" w:rsidRDefault="06DB5F39" w:rsidP="00B62AD4">
      <w:pPr>
        <w:pStyle w:val="ListParagraph"/>
        <w:numPr>
          <w:ilvl w:val="1"/>
          <w:numId w:val="8"/>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 xml:space="preserve">A compressed gas is defined as any material or mixture having in the container either an absolute pressure greater than 276 kPa (40 </w:t>
      </w:r>
      <w:r w:rsidR="00CD7729" w:rsidRPr="007B1A9C">
        <w:rPr>
          <w:rFonts w:ascii="Century Gothic" w:hAnsi="Century Gothic"/>
          <w:sz w:val="20"/>
          <w:szCs w:val="20"/>
          <w:shd w:val="clear" w:color="auto" w:fill="FFFFFF"/>
        </w:rPr>
        <w:t>lb.</w:t>
      </w:r>
      <w:r w:rsidRPr="007B1A9C">
        <w:rPr>
          <w:rFonts w:ascii="Century Gothic" w:hAnsi="Century Gothic"/>
          <w:sz w:val="20"/>
          <w:szCs w:val="20"/>
          <w:shd w:val="clear" w:color="auto" w:fill="FFFFFF"/>
        </w:rPr>
        <w:t xml:space="preserve">/in²) at 21°C (70°F), or an absolute pressure greater than 717 kPa (104 Ib/in²) at 54°C (130°F), or both; </w:t>
      </w:r>
      <w:r w:rsidR="0EC4BEBB" w:rsidRPr="007B1A9C">
        <w:rPr>
          <w:rFonts w:ascii="Century Gothic" w:hAnsi="Century Gothic"/>
          <w:sz w:val="20"/>
          <w:szCs w:val="20"/>
          <w:shd w:val="clear" w:color="auto" w:fill="FFFFFF"/>
        </w:rPr>
        <w:t>and</w:t>
      </w:r>
      <w:r w:rsidRPr="007B1A9C">
        <w:rPr>
          <w:rFonts w:ascii="Century Gothic" w:hAnsi="Century Gothic"/>
          <w:sz w:val="20"/>
          <w:szCs w:val="20"/>
          <w:shd w:val="clear" w:color="auto" w:fill="FFFFFF"/>
        </w:rPr>
        <w:t xml:space="preserve"> any liquid flammable material having a Reid vapor pressure greater than 276 kPa (40Ib/in²) at 38°C (100°F).</w:t>
      </w:r>
    </w:p>
    <w:p w14:paraId="7194DBDC" w14:textId="77777777" w:rsidR="007B1A9C" w:rsidRPr="007B1A9C" w:rsidRDefault="007B1A9C" w:rsidP="007B1A9C">
      <w:pPr>
        <w:pStyle w:val="ListParagraph"/>
        <w:spacing w:line="360" w:lineRule="auto"/>
        <w:ind w:left="1080"/>
        <w:rPr>
          <w:rFonts w:ascii="Century Gothic" w:hAnsi="Century Gothic"/>
          <w:sz w:val="20"/>
          <w:szCs w:val="20"/>
          <w:shd w:val="clear" w:color="auto" w:fill="FFFFFF"/>
        </w:rPr>
      </w:pPr>
    </w:p>
    <w:p w14:paraId="769D0D3C" w14:textId="2C8C3031" w:rsidR="007B1A9C" w:rsidRPr="00D37CB3" w:rsidRDefault="06DB5F39" w:rsidP="00B62AD4">
      <w:pPr>
        <w:pStyle w:val="ListParagraph"/>
        <w:numPr>
          <w:ilvl w:val="1"/>
          <w:numId w:val="8"/>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lastRenderedPageBreak/>
        <w:t>Gas cylinders shall only be moved from one location to another with the protection cap securely in place</w:t>
      </w:r>
      <w:r w:rsidR="29432EF5"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 xml:space="preserve">A wheeled gas cylinder carrier </w:t>
      </w:r>
      <w:r w:rsidR="3B3B7B28" w:rsidRPr="007B1A9C">
        <w:rPr>
          <w:rFonts w:ascii="Century Gothic" w:hAnsi="Century Gothic"/>
          <w:sz w:val="20"/>
          <w:szCs w:val="20"/>
          <w:shd w:val="clear" w:color="auto" w:fill="FFFFFF"/>
        </w:rPr>
        <w:t>is preferred</w:t>
      </w:r>
      <w:r w:rsidRPr="007B1A9C">
        <w:rPr>
          <w:rFonts w:ascii="Century Gothic" w:hAnsi="Century Gothic"/>
          <w:sz w:val="20"/>
          <w:szCs w:val="20"/>
          <w:shd w:val="clear" w:color="auto" w:fill="FFFFFF"/>
        </w:rPr>
        <w:t xml:space="preserve"> when moving a cylinder</w:t>
      </w:r>
      <w:r w:rsidR="42970F28"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Cylinders shall be moved by tilting and rolling them on their bottom edges.</w:t>
      </w:r>
    </w:p>
    <w:p w14:paraId="54CD245A" w14:textId="2B2E02C8" w:rsidR="007B1A9C" w:rsidRPr="00D37CB3" w:rsidRDefault="007B1A9C" w:rsidP="00B62AD4">
      <w:pPr>
        <w:pStyle w:val="ListParagraph"/>
        <w:numPr>
          <w:ilvl w:val="1"/>
          <w:numId w:val="8"/>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Both full and empty cylinders shall only be stored where they may be securely restrained by straps, chains, or a suitable stand.</w:t>
      </w:r>
    </w:p>
    <w:p w14:paraId="1231BE67" w14:textId="579002F0" w:rsidR="007B1A9C" w:rsidRPr="00D37CB3" w:rsidRDefault="007B1A9C" w:rsidP="00B62AD4">
      <w:pPr>
        <w:pStyle w:val="ListParagraph"/>
        <w:numPr>
          <w:ilvl w:val="1"/>
          <w:numId w:val="8"/>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An “Empty” label shall be placed on a cylinder and the cylinder shall be considered empty when there is still a slight positive pressure in it.</w:t>
      </w:r>
    </w:p>
    <w:p w14:paraId="36FEB5B0" w14:textId="4C4297F5" w:rsidR="007B1A9C" w:rsidRPr="00D37CB3" w:rsidRDefault="007B1A9C" w:rsidP="00B62AD4">
      <w:pPr>
        <w:pStyle w:val="ListParagraph"/>
        <w:numPr>
          <w:ilvl w:val="1"/>
          <w:numId w:val="8"/>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An empty cylinder shall be returned to the designated compressed gas accumulation area as soon as possible after having been emptied or when it is no longer needed.</w:t>
      </w:r>
    </w:p>
    <w:p w14:paraId="30D7AA69" w14:textId="6A869F55" w:rsidR="007B1A9C" w:rsidRPr="00D37CB3" w:rsidRDefault="54D5DB89" w:rsidP="00B62AD4">
      <w:pPr>
        <w:pStyle w:val="ListParagraph"/>
        <w:numPr>
          <w:ilvl w:val="1"/>
          <w:numId w:val="8"/>
        </w:numPr>
        <w:spacing w:line="360" w:lineRule="auto"/>
        <w:rPr>
          <w:rFonts w:eastAsiaTheme="minorEastAsia"/>
          <w:sz w:val="20"/>
          <w:szCs w:val="20"/>
          <w:shd w:val="clear" w:color="auto" w:fill="FFFFFF"/>
        </w:rPr>
      </w:pPr>
      <w:r w:rsidRPr="007B1A9C">
        <w:rPr>
          <w:rFonts w:ascii="Century Gothic" w:hAnsi="Century Gothic"/>
          <w:sz w:val="20"/>
          <w:szCs w:val="20"/>
          <w:shd w:val="clear" w:color="auto" w:fill="FFFFFF"/>
        </w:rPr>
        <w:t>Cylinders shall not be exposed to temperatures above 50°C</w:t>
      </w:r>
      <w:r w:rsidR="3D929FAE" w:rsidRPr="5418E8C8">
        <w:rPr>
          <w:rFonts w:ascii="Century Gothic" w:hAnsi="Century Gothic"/>
          <w:sz w:val="20"/>
          <w:szCs w:val="20"/>
          <w:shd w:val="clear" w:color="auto" w:fill="FFFFFF"/>
        </w:rPr>
        <w:t>/122</w:t>
      </w:r>
      <w:r w:rsidR="1D34E7BD" w:rsidRPr="5418E8C8">
        <w:rPr>
          <w:rFonts w:ascii="Century Gothic" w:hAnsi="Century Gothic"/>
          <w:sz w:val="20"/>
          <w:szCs w:val="20"/>
          <w:shd w:val="clear" w:color="auto" w:fill="FFFFFF"/>
        </w:rPr>
        <w:t xml:space="preserve"> </w:t>
      </w:r>
      <w:r w:rsidR="1D34E7BD" w:rsidRPr="5418E8C8">
        <w:rPr>
          <w:rFonts w:ascii="Century Gothic" w:eastAsia="Century Gothic" w:hAnsi="Century Gothic" w:cs="Century Gothic"/>
          <w:color w:val="000000" w:themeColor="text1"/>
          <w:sz w:val="19"/>
          <w:szCs w:val="19"/>
        </w:rPr>
        <w:t>°</w:t>
      </w:r>
      <w:r w:rsidR="1D34E7BD" w:rsidRPr="5418E8C8">
        <w:rPr>
          <w:rFonts w:ascii="Century Gothic" w:hAnsi="Century Gothic"/>
          <w:sz w:val="20"/>
          <w:szCs w:val="20"/>
          <w:shd w:val="clear" w:color="auto" w:fill="FFFFFF"/>
        </w:rPr>
        <w:t xml:space="preserve"> </w:t>
      </w:r>
      <w:r w:rsidR="3D929FAE" w:rsidRPr="5418E8C8">
        <w:rPr>
          <w:rFonts w:ascii="Century Gothic" w:hAnsi="Century Gothic"/>
          <w:sz w:val="20"/>
          <w:szCs w:val="20"/>
          <w:shd w:val="clear" w:color="auto" w:fill="FFFFFF"/>
        </w:rPr>
        <w:t>F</w:t>
      </w:r>
      <w:r w:rsidRPr="3D4A1C3E">
        <w:rPr>
          <w:rFonts w:ascii="Century Gothic" w:hAnsi="Century Gothic"/>
          <w:sz w:val="20"/>
          <w:szCs w:val="20"/>
        </w:rPr>
        <w:t>.</w:t>
      </w:r>
    </w:p>
    <w:p w14:paraId="26CE3366" w14:textId="4890AF73" w:rsidR="009440FB" w:rsidRDefault="007B1A9C" w:rsidP="00B62AD4">
      <w:pPr>
        <w:pStyle w:val="ListParagraph"/>
        <w:numPr>
          <w:ilvl w:val="1"/>
          <w:numId w:val="8"/>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Store flammable gases separately from oxidizer gases.</w:t>
      </w:r>
    </w:p>
    <w:p w14:paraId="0DF98479" w14:textId="77777777" w:rsidR="008467E4" w:rsidRPr="008467E4" w:rsidRDefault="008467E4" w:rsidP="008467E4">
      <w:pPr>
        <w:pStyle w:val="ListParagraph"/>
        <w:rPr>
          <w:rFonts w:ascii="Century Gothic" w:hAnsi="Century Gothic"/>
          <w:sz w:val="20"/>
          <w:szCs w:val="20"/>
          <w:shd w:val="clear" w:color="auto" w:fill="FFFFFF"/>
        </w:rPr>
      </w:pPr>
    </w:p>
    <w:p w14:paraId="71A79ECC" w14:textId="012432A5" w:rsidR="008467E4" w:rsidRDefault="008467E4" w:rsidP="00B62AD4">
      <w:pPr>
        <w:pStyle w:val="ListParagraph"/>
        <w:numPr>
          <w:ilvl w:val="0"/>
          <w:numId w:val="8"/>
        </w:numPr>
        <w:spacing w:line="360" w:lineRule="auto"/>
        <w:rPr>
          <w:rFonts w:ascii="Century Gothic" w:hAnsi="Century Gothic"/>
          <w:sz w:val="24"/>
          <w:szCs w:val="24"/>
          <w:shd w:val="clear" w:color="auto" w:fill="FFFFFF"/>
        </w:rPr>
      </w:pPr>
      <w:r w:rsidRPr="00152AFB">
        <w:rPr>
          <w:rFonts w:ascii="Century Gothic" w:hAnsi="Century Gothic"/>
          <w:sz w:val="24"/>
          <w:szCs w:val="24"/>
          <w:shd w:val="clear" w:color="auto" w:fill="FFFFFF"/>
        </w:rPr>
        <w:t>Cryogenic Liquids</w:t>
      </w:r>
    </w:p>
    <w:p w14:paraId="21F2357D" w14:textId="637066BB" w:rsidR="00A33724" w:rsidRPr="00702121" w:rsidRDefault="22F782A5" w:rsidP="00A33724">
      <w:pPr>
        <w:spacing w:line="360" w:lineRule="auto"/>
        <w:ind w:left="360"/>
        <w:rPr>
          <w:rFonts w:ascii="Century Gothic" w:hAnsi="Century Gothic"/>
          <w:sz w:val="20"/>
          <w:szCs w:val="20"/>
          <w:shd w:val="clear" w:color="auto" w:fill="FFFFFF"/>
        </w:rPr>
      </w:pPr>
      <w:r w:rsidRPr="00702121">
        <w:rPr>
          <w:rFonts w:ascii="Century Gothic" w:hAnsi="Century Gothic"/>
          <w:sz w:val="20"/>
          <w:szCs w:val="20"/>
          <w:shd w:val="clear" w:color="auto" w:fill="FFFFFF"/>
        </w:rPr>
        <w:t xml:space="preserve">According to the National Institute of Standards and Technology a cryogenic liquid is defined as any liquid with a normal boiling point below </w:t>
      </w:r>
      <w:r w:rsidRPr="00702121">
        <w:rPr>
          <w:rFonts w:ascii="Cambria Math" w:hAnsi="Cambria Math" w:cs="Cambria Math"/>
          <w:sz w:val="20"/>
          <w:szCs w:val="20"/>
          <w:shd w:val="clear" w:color="auto" w:fill="FFFFFF"/>
        </w:rPr>
        <w:t>‐</w:t>
      </w:r>
      <w:r w:rsidRPr="00702121">
        <w:rPr>
          <w:rFonts w:ascii="Century Gothic" w:hAnsi="Century Gothic"/>
          <w:sz w:val="20"/>
          <w:szCs w:val="20"/>
          <w:shd w:val="clear" w:color="auto" w:fill="FFFFFF"/>
        </w:rPr>
        <w:t>150</w:t>
      </w:r>
      <w:r w:rsidRPr="00702121">
        <w:rPr>
          <w:rFonts w:ascii="Century Gothic" w:hAnsi="Century Gothic" w:cs="Century Gothic"/>
          <w:sz w:val="20"/>
          <w:szCs w:val="20"/>
          <w:shd w:val="clear" w:color="auto" w:fill="FFFFFF"/>
        </w:rPr>
        <w:t>°</w:t>
      </w:r>
      <w:r w:rsidRPr="00702121">
        <w:rPr>
          <w:rFonts w:ascii="Century Gothic" w:hAnsi="Century Gothic"/>
          <w:sz w:val="20"/>
          <w:szCs w:val="20"/>
          <w:shd w:val="clear" w:color="auto" w:fill="FFFFFF"/>
        </w:rPr>
        <w:t xml:space="preserve">C (123K). This includes, but </w:t>
      </w:r>
      <w:r w:rsidR="124CCC40" w:rsidRPr="00702121">
        <w:rPr>
          <w:rFonts w:ascii="Century Gothic" w:hAnsi="Century Gothic"/>
          <w:sz w:val="20"/>
          <w:szCs w:val="20"/>
          <w:shd w:val="clear" w:color="auto" w:fill="FFFFFF"/>
        </w:rPr>
        <w:t>is not</w:t>
      </w:r>
      <w:r w:rsidRPr="00702121">
        <w:rPr>
          <w:rFonts w:ascii="Century Gothic" w:hAnsi="Century Gothic"/>
          <w:sz w:val="20"/>
          <w:szCs w:val="20"/>
          <w:shd w:val="clear" w:color="auto" w:fill="FFFFFF"/>
        </w:rPr>
        <w:t xml:space="preserve"> limited to</w:t>
      </w:r>
      <w:r w:rsidRPr="00702121">
        <w:rPr>
          <w:rFonts w:ascii="Century Gothic" w:hAnsi="Century Gothic" w:cs="Century Gothic"/>
          <w:sz w:val="20"/>
          <w:szCs w:val="20"/>
          <w:shd w:val="clear" w:color="auto" w:fill="FFFFFF"/>
        </w:rPr>
        <w:t> </w:t>
      </w:r>
      <w:r w:rsidRPr="00702121">
        <w:rPr>
          <w:rFonts w:ascii="Century Gothic" w:hAnsi="Century Gothic"/>
          <w:sz w:val="20"/>
          <w:szCs w:val="20"/>
          <w:shd w:val="clear" w:color="auto" w:fill="FFFFFF"/>
        </w:rPr>
        <w:t>Nitrogen, Helium,</w:t>
      </w:r>
      <w:r w:rsidRPr="00702121">
        <w:rPr>
          <w:rFonts w:ascii="Century Gothic" w:hAnsi="Century Gothic" w:cs="Century Gothic"/>
          <w:sz w:val="20"/>
          <w:szCs w:val="20"/>
          <w:shd w:val="clear" w:color="auto" w:fill="FFFFFF"/>
        </w:rPr>
        <w:t> </w:t>
      </w:r>
      <w:r w:rsidRPr="00702121">
        <w:rPr>
          <w:rFonts w:ascii="Century Gothic" w:hAnsi="Century Gothic"/>
          <w:sz w:val="20"/>
          <w:szCs w:val="20"/>
          <w:shd w:val="clear" w:color="auto" w:fill="FFFFFF"/>
        </w:rPr>
        <w:t>Oxygen,</w:t>
      </w:r>
      <w:r w:rsidRPr="00702121">
        <w:rPr>
          <w:rFonts w:ascii="Century Gothic" w:hAnsi="Century Gothic" w:cs="Century Gothic"/>
          <w:sz w:val="20"/>
          <w:szCs w:val="20"/>
          <w:shd w:val="clear" w:color="auto" w:fill="FFFFFF"/>
        </w:rPr>
        <w:t> </w:t>
      </w:r>
      <w:r w:rsidRPr="00702121">
        <w:rPr>
          <w:rFonts w:ascii="Century Gothic" w:hAnsi="Century Gothic"/>
          <w:sz w:val="20"/>
          <w:szCs w:val="20"/>
          <w:shd w:val="clear" w:color="auto" w:fill="FFFFFF"/>
        </w:rPr>
        <w:t>and</w:t>
      </w:r>
      <w:r w:rsidRPr="00702121">
        <w:rPr>
          <w:rFonts w:ascii="Century Gothic" w:hAnsi="Century Gothic" w:cs="Century Gothic"/>
          <w:sz w:val="20"/>
          <w:szCs w:val="20"/>
          <w:shd w:val="clear" w:color="auto" w:fill="FFFFFF"/>
        </w:rPr>
        <w:t> </w:t>
      </w:r>
      <w:r w:rsidRPr="00702121">
        <w:rPr>
          <w:rFonts w:ascii="Century Gothic" w:hAnsi="Century Gothic"/>
          <w:sz w:val="20"/>
          <w:szCs w:val="20"/>
          <w:shd w:val="clear" w:color="auto" w:fill="FFFFFF"/>
        </w:rPr>
        <w:t>Argon.</w:t>
      </w:r>
      <w:r w:rsidR="0012183B">
        <w:rPr>
          <w:rFonts w:ascii="Century Gothic" w:hAnsi="Century Gothic"/>
          <w:sz w:val="20"/>
          <w:szCs w:val="20"/>
          <w:shd w:val="clear" w:color="auto" w:fill="FFFFFF"/>
        </w:rPr>
        <w:t xml:space="preserve"> </w:t>
      </w:r>
      <w:r w:rsidRPr="00702121">
        <w:rPr>
          <w:rFonts w:ascii="Century Gothic" w:hAnsi="Century Gothic"/>
          <w:sz w:val="20"/>
          <w:szCs w:val="20"/>
          <w:shd w:val="clear" w:color="auto" w:fill="FFFFFF"/>
        </w:rPr>
        <w:t>Most cryogenic liquids are odorless, colorless, and tasteless when vaporized. When cryogenic liquids are exposed to the atmosphere, the boil-off gases condense moisture in the air, creating a highly visible fog.</w:t>
      </w:r>
      <w:r w:rsidR="00E22BF3">
        <w:rPr>
          <w:rFonts w:ascii="Century Gothic" w:hAnsi="Century Gothic"/>
          <w:sz w:val="20"/>
          <w:szCs w:val="20"/>
          <w:shd w:val="clear" w:color="auto" w:fill="FFFFFF"/>
        </w:rPr>
        <w:t xml:space="preserve"> </w:t>
      </w:r>
    </w:p>
    <w:p w14:paraId="246B1B6E" w14:textId="457C4CFB" w:rsidR="00A33724" w:rsidRPr="00702121" w:rsidRDefault="00A33724" w:rsidP="00A33724">
      <w:pPr>
        <w:spacing w:line="360" w:lineRule="auto"/>
        <w:ind w:left="720"/>
        <w:rPr>
          <w:rFonts w:ascii="Century Gothic" w:hAnsi="Century Gothic"/>
          <w:sz w:val="20"/>
          <w:szCs w:val="20"/>
          <w:shd w:val="clear" w:color="auto" w:fill="FFFFFF"/>
        </w:rPr>
      </w:pPr>
      <w:r w:rsidRPr="00702121">
        <w:rPr>
          <w:rFonts w:ascii="Century Gothic" w:hAnsi="Century Gothic"/>
          <w:bCs/>
          <w:sz w:val="20"/>
          <w:szCs w:val="20"/>
          <w:shd w:val="clear" w:color="auto" w:fill="FFFFFF"/>
        </w:rPr>
        <w:t>General</w:t>
      </w:r>
      <w:r w:rsidRPr="00702121">
        <w:rPr>
          <w:rFonts w:ascii="Century Gothic" w:hAnsi="Century Gothic"/>
          <w:sz w:val="20"/>
          <w:szCs w:val="20"/>
          <w:shd w:val="clear" w:color="auto" w:fill="FFFFFF"/>
        </w:rPr>
        <w:t> </w:t>
      </w:r>
    </w:p>
    <w:p w14:paraId="3C081584" w14:textId="5A849C89" w:rsidR="00A33724" w:rsidRPr="00ED5511" w:rsidRDefault="22F782A5" w:rsidP="00B62AD4">
      <w:pPr>
        <w:pStyle w:val="ListParagraph"/>
        <w:numPr>
          <w:ilvl w:val="1"/>
          <w:numId w:val="8"/>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 xml:space="preserve">Cryogenic liquids </w:t>
      </w:r>
      <w:r w:rsidR="27191413">
        <w:rPr>
          <w:rFonts w:ascii="Century Gothic" w:hAnsi="Century Gothic"/>
          <w:sz w:val="20"/>
          <w:szCs w:val="20"/>
          <w:shd w:val="clear" w:color="auto" w:fill="FFFFFF"/>
        </w:rPr>
        <w:t>shall</w:t>
      </w:r>
      <w:r w:rsidRPr="00702121">
        <w:rPr>
          <w:rFonts w:ascii="Century Gothic" w:hAnsi="Century Gothic"/>
          <w:sz w:val="20"/>
          <w:szCs w:val="20"/>
          <w:shd w:val="clear" w:color="auto" w:fill="FFFFFF"/>
        </w:rPr>
        <w:t xml:space="preserve"> only be used in </w:t>
      </w:r>
      <w:r w:rsidR="7F3EB833" w:rsidRPr="00702121">
        <w:rPr>
          <w:rFonts w:ascii="Century Gothic" w:hAnsi="Century Gothic"/>
          <w:sz w:val="20"/>
          <w:szCs w:val="20"/>
          <w:shd w:val="clear" w:color="auto" w:fill="FFFFFF"/>
        </w:rPr>
        <w:t>well-ventilated</w:t>
      </w:r>
      <w:r w:rsidRPr="00702121">
        <w:rPr>
          <w:rFonts w:ascii="Century Gothic" w:hAnsi="Century Gothic"/>
          <w:sz w:val="20"/>
          <w:szCs w:val="20"/>
          <w:shd w:val="clear" w:color="auto" w:fill="FFFFFF"/>
        </w:rPr>
        <w:t xml:space="preserve"> areas. All cryogenic liquids produce large volumes of gas when they vaporize, thus replacing air and potentially causing asphyxiation or lead to an explosion</w:t>
      </w:r>
      <w:r w:rsidR="56794AD0">
        <w:rPr>
          <w:rFonts w:ascii="Century Gothic" w:hAnsi="Century Gothic"/>
          <w:sz w:val="20"/>
          <w:szCs w:val="20"/>
          <w:shd w:val="clear" w:color="auto" w:fill="FFFFFF"/>
        </w:rPr>
        <w:t xml:space="preserve"> </w:t>
      </w:r>
      <w:r w:rsidR="0DF1260E">
        <w:rPr>
          <w:rFonts w:ascii="Century Gothic" w:hAnsi="Century Gothic"/>
          <w:sz w:val="20"/>
          <w:szCs w:val="20"/>
          <w:shd w:val="clear" w:color="auto" w:fill="FFFFFF"/>
        </w:rPr>
        <w:t xml:space="preserve">(symptoms of asphyxiation </w:t>
      </w:r>
      <w:r w:rsidR="73C7C6BE">
        <w:rPr>
          <w:rFonts w:ascii="Century Gothic" w:hAnsi="Century Gothic"/>
          <w:sz w:val="20"/>
          <w:szCs w:val="20"/>
          <w:shd w:val="clear" w:color="auto" w:fill="FFFFFF"/>
        </w:rPr>
        <w:t>are</w:t>
      </w:r>
      <w:r w:rsidR="0DF1260E">
        <w:rPr>
          <w:rFonts w:ascii="Century Gothic" w:hAnsi="Century Gothic"/>
          <w:sz w:val="20"/>
          <w:szCs w:val="20"/>
          <w:shd w:val="clear" w:color="auto" w:fill="FFFFFF"/>
        </w:rPr>
        <w:t xml:space="preserve"> in </w:t>
      </w:r>
      <w:hyperlink w:anchor="AppendixI" w:history="1">
        <w:r w:rsidR="0DF1260E" w:rsidRPr="00980C2B">
          <w:rPr>
            <w:rStyle w:val="Hyperlink"/>
            <w:rFonts w:ascii="Century Gothic" w:hAnsi="Century Gothic"/>
            <w:sz w:val="20"/>
            <w:szCs w:val="20"/>
            <w:shd w:val="clear" w:color="auto" w:fill="FFFFFF"/>
          </w:rPr>
          <w:t>appendix I</w:t>
        </w:r>
      </w:hyperlink>
      <w:r w:rsidR="0DF1260E" w:rsidRPr="00ED5511">
        <w:rPr>
          <w:rFonts w:ascii="Century Gothic" w:hAnsi="Century Gothic"/>
          <w:sz w:val="20"/>
          <w:szCs w:val="20"/>
          <w:shd w:val="clear" w:color="auto" w:fill="FFFFFF"/>
        </w:rPr>
        <w:t>)</w:t>
      </w:r>
      <w:r w:rsidRPr="00ED5511">
        <w:rPr>
          <w:rFonts w:ascii="Century Gothic" w:hAnsi="Century Gothic"/>
          <w:sz w:val="20"/>
          <w:szCs w:val="20"/>
          <w:shd w:val="clear" w:color="auto" w:fill="FFFFFF"/>
        </w:rPr>
        <w:t>. </w:t>
      </w:r>
    </w:p>
    <w:p w14:paraId="1D2E3888" w14:textId="2122AB5F" w:rsidR="00A33724" w:rsidRPr="00702121" w:rsidRDefault="0012183B" w:rsidP="00B62AD4">
      <w:pPr>
        <w:pStyle w:val="ListParagraph"/>
        <w:numPr>
          <w:ilvl w:val="1"/>
          <w:numId w:val="8"/>
        </w:numPr>
        <w:spacing w:line="360" w:lineRule="auto"/>
        <w:rPr>
          <w:rFonts w:ascii="Century Gothic" w:hAnsi="Century Gothic"/>
          <w:sz w:val="20"/>
          <w:szCs w:val="20"/>
          <w:shd w:val="clear" w:color="auto" w:fill="FFFFFF"/>
        </w:rPr>
      </w:pPr>
      <w:r>
        <w:rPr>
          <w:rFonts w:ascii="Century Gothic" w:hAnsi="Century Gothic"/>
          <w:sz w:val="20"/>
          <w:szCs w:val="20"/>
          <w:shd w:val="clear" w:color="auto" w:fill="FFFFFF"/>
        </w:rPr>
        <w:t xml:space="preserve">Everybody </w:t>
      </w:r>
      <w:r w:rsidR="22F782A5" w:rsidRPr="00702121">
        <w:rPr>
          <w:rFonts w:ascii="Century Gothic" w:hAnsi="Century Gothic"/>
          <w:sz w:val="20"/>
          <w:szCs w:val="20"/>
          <w:shd w:val="clear" w:color="auto" w:fill="FFFFFF"/>
        </w:rPr>
        <w:t>handling any cryogenic liquid, should consult an SDS for the specific material prior to work. Students must be supervised when handling any cryogenic liquid. </w:t>
      </w:r>
    </w:p>
    <w:p w14:paraId="113B6924" w14:textId="77777777" w:rsidR="00A33724" w:rsidRPr="00702121" w:rsidRDefault="00A33724" w:rsidP="00B62AD4">
      <w:pPr>
        <w:pStyle w:val="ListParagraph"/>
        <w:numPr>
          <w:ilvl w:val="1"/>
          <w:numId w:val="8"/>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Always handle cryogenic liquids carefully to avoid skin burns and frostbite. Exposure that may be too brief to affect the skin of the face or hands may damage delicate tissues, such as the eyes. </w:t>
      </w:r>
    </w:p>
    <w:p w14:paraId="2F3D323E" w14:textId="77777777" w:rsidR="00A33724" w:rsidRPr="00702121" w:rsidRDefault="00A33724" w:rsidP="00B62AD4">
      <w:pPr>
        <w:pStyle w:val="ListParagraph"/>
        <w:numPr>
          <w:ilvl w:val="1"/>
          <w:numId w:val="8"/>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Boiling and splashing always occur when charging or filling a container with cryogenic liquid or when inserting objects into these liquids. Perform these tasks slowly to minimize boiling and splashing. Use wooden or rubber tongs to withdraw objects immersed in a cryogenic liquid. </w:t>
      </w:r>
    </w:p>
    <w:p w14:paraId="59BD35C9" w14:textId="77777777" w:rsidR="00A33724" w:rsidRPr="00702121" w:rsidRDefault="00A33724" w:rsidP="00B62AD4">
      <w:pPr>
        <w:pStyle w:val="ListParagraph"/>
        <w:numPr>
          <w:ilvl w:val="1"/>
          <w:numId w:val="8"/>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lastRenderedPageBreak/>
        <w:t>Never touch uninsulated pipes or vessels containing cryogenic liquids. Skin will stick to extremely cold materials. Even nonmetallic materials are dangerous to touch at low temperatures. </w:t>
      </w:r>
    </w:p>
    <w:p w14:paraId="4AC541E0" w14:textId="77777777" w:rsidR="00A33724" w:rsidRPr="00702121" w:rsidRDefault="00A33724" w:rsidP="00B62AD4">
      <w:pPr>
        <w:pStyle w:val="ListParagraph"/>
        <w:numPr>
          <w:ilvl w:val="1"/>
          <w:numId w:val="8"/>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Cryogenic gloves are for indirect or splash protection only, they are not designed to protect against immersion into cryogenic liquids. </w:t>
      </w:r>
    </w:p>
    <w:p w14:paraId="0C7D10C2" w14:textId="2908E240" w:rsidR="00A33724" w:rsidRPr="00702121" w:rsidRDefault="22F782A5" w:rsidP="00B62AD4">
      <w:pPr>
        <w:pStyle w:val="ListParagraph"/>
        <w:numPr>
          <w:ilvl w:val="1"/>
          <w:numId w:val="8"/>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 xml:space="preserve">Never </w:t>
      </w:r>
      <w:r w:rsidR="462730A9" w:rsidRPr="00702121">
        <w:rPr>
          <w:rFonts w:ascii="Century Gothic" w:hAnsi="Century Gothic"/>
          <w:sz w:val="20"/>
          <w:szCs w:val="20"/>
          <w:shd w:val="clear" w:color="auto" w:fill="FFFFFF"/>
        </w:rPr>
        <w:t>tamper with</w:t>
      </w:r>
      <w:r w:rsidRPr="00702121">
        <w:rPr>
          <w:rFonts w:ascii="Century Gothic" w:hAnsi="Century Gothic"/>
          <w:sz w:val="20"/>
          <w:szCs w:val="20"/>
          <w:shd w:val="clear" w:color="auto" w:fill="FFFFFF"/>
        </w:rPr>
        <w:t xml:space="preserve"> or modify safety devices such as cylinder valve or regulator of the tank. </w:t>
      </w:r>
    </w:p>
    <w:p w14:paraId="34F8A8E9" w14:textId="404AE15D" w:rsidR="00A33724" w:rsidRPr="00702121" w:rsidRDefault="00A33724" w:rsidP="00B62AD4">
      <w:pPr>
        <w:pStyle w:val="ListParagraph"/>
        <w:numPr>
          <w:ilvl w:val="1"/>
          <w:numId w:val="8"/>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Placing an air monitoring device in storage of flammables and asphyxiates is highly recommended. </w:t>
      </w:r>
    </w:p>
    <w:p w14:paraId="3BEB538C" w14:textId="01AA3227" w:rsidR="00A33724" w:rsidRPr="00702121" w:rsidRDefault="00A33724" w:rsidP="00B62AD4">
      <w:pPr>
        <w:pStyle w:val="ListParagraph"/>
        <w:numPr>
          <w:ilvl w:val="1"/>
          <w:numId w:val="8"/>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Only authorized and trained personnel should maintain and operate the liquid helium, liquid nitrogen or liquid argon storage facility and its components. Safety concerns should be reported immediately.</w:t>
      </w:r>
    </w:p>
    <w:p w14:paraId="3D8BB20E" w14:textId="77777777" w:rsidR="00A33724" w:rsidRPr="00702121" w:rsidRDefault="00A33724" w:rsidP="00A33724">
      <w:pPr>
        <w:spacing w:line="360" w:lineRule="auto"/>
        <w:ind w:firstLine="720"/>
        <w:rPr>
          <w:rFonts w:ascii="Century Gothic" w:hAnsi="Century Gothic"/>
          <w:sz w:val="20"/>
          <w:szCs w:val="20"/>
          <w:shd w:val="clear" w:color="auto" w:fill="FFFFFF"/>
        </w:rPr>
      </w:pPr>
    </w:p>
    <w:p w14:paraId="62861739" w14:textId="19939493" w:rsidR="00A33724" w:rsidRPr="00D37CB3" w:rsidRDefault="00A33724" w:rsidP="00D37CB3">
      <w:pPr>
        <w:spacing w:line="360" w:lineRule="auto"/>
        <w:ind w:firstLine="720"/>
        <w:rPr>
          <w:rFonts w:ascii="Century Gothic" w:hAnsi="Century Gothic"/>
          <w:sz w:val="20"/>
          <w:szCs w:val="20"/>
          <w:shd w:val="clear" w:color="auto" w:fill="FFFFFF"/>
        </w:rPr>
      </w:pPr>
      <w:r w:rsidRPr="00702121">
        <w:rPr>
          <w:rFonts w:ascii="Century Gothic" w:hAnsi="Century Gothic"/>
          <w:bCs/>
          <w:sz w:val="20"/>
          <w:szCs w:val="20"/>
          <w:shd w:val="clear" w:color="auto" w:fill="FFFFFF"/>
        </w:rPr>
        <w:t>Transport</w:t>
      </w:r>
      <w:r w:rsidRPr="00702121">
        <w:rPr>
          <w:rFonts w:ascii="Century Gothic" w:hAnsi="Century Gothic"/>
          <w:sz w:val="20"/>
          <w:szCs w:val="20"/>
          <w:shd w:val="clear" w:color="auto" w:fill="FFFFFF"/>
        </w:rPr>
        <w:t> </w:t>
      </w:r>
    </w:p>
    <w:p w14:paraId="4D35D427" w14:textId="4A152A69" w:rsidR="00A33724" w:rsidRPr="00702121" w:rsidRDefault="22F782A5" w:rsidP="00B62AD4">
      <w:pPr>
        <w:pStyle w:val="ListParagraph"/>
        <w:numPr>
          <w:ilvl w:val="1"/>
          <w:numId w:val="65"/>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 xml:space="preserve">Always wear proper PPE and always use proper containers designed for the transport and use of cryogenic liquids. Never use a container </w:t>
      </w:r>
      <w:r w:rsidR="1930A89C" w:rsidRPr="00702121">
        <w:rPr>
          <w:rFonts w:ascii="Century Gothic" w:hAnsi="Century Gothic"/>
          <w:sz w:val="20"/>
          <w:szCs w:val="20"/>
          <w:shd w:val="clear" w:color="auto" w:fill="FFFFFF"/>
        </w:rPr>
        <w:t xml:space="preserve">that </w:t>
      </w:r>
      <w:r w:rsidRPr="00702121">
        <w:rPr>
          <w:rFonts w:ascii="Century Gothic" w:hAnsi="Century Gothic"/>
          <w:sz w:val="20"/>
          <w:szCs w:val="20"/>
          <w:shd w:val="clear" w:color="auto" w:fill="FFFFFF"/>
        </w:rPr>
        <w:t>has defects. </w:t>
      </w:r>
    </w:p>
    <w:p w14:paraId="2518ABF8" w14:textId="77777777" w:rsidR="00A33724" w:rsidRPr="00933DCD" w:rsidRDefault="00A33724" w:rsidP="00B62AD4">
      <w:pPr>
        <w:pStyle w:val="ListParagraph"/>
        <w:numPr>
          <w:ilvl w:val="1"/>
          <w:numId w:val="65"/>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 xml:space="preserve">When transferring into a secondary container, do not fill the secondary container to </w:t>
      </w:r>
      <w:r w:rsidRPr="00933DCD">
        <w:rPr>
          <w:rFonts w:ascii="Century Gothic" w:hAnsi="Century Gothic"/>
          <w:sz w:val="20"/>
          <w:szCs w:val="20"/>
          <w:shd w:val="clear" w:color="auto" w:fill="FFFFFF"/>
        </w:rPr>
        <w:t>more than 80% of capacity. </w:t>
      </w:r>
    </w:p>
    <w:p w14:paraId="0975E9B3" w14:textId="7F3AD776" w:rsidR="00702121" w:rsidRPr="00C2439B" w:rsidRDefault="22F782A5" w:rsidP="00B62AD4">
      <w:pPr>
        <w:pStyle w:val="ListParagraph"/>
        <w:numPr>
          <w:ilvl w:val="1"/>
          <w:numId w:val="65"/>
        </w:numPr>
        <w:spacing w:line="360" w:lineRule="auto"/>
        <w:rPr>
          <w:rFonts w:ascii="Century Gothic" w:hAnsi="Century Gothic"/>
          <w:sz w:val="20"/>
          <w:szCs w:val="20"/>
          <w:shd w:val="clear" w:color="auto" w:fill="FFFFFF"/>
        </w:rPr>
      </w:pPr>
      <w:r w:rsidRPr="00933DCD">
        <w:rPr>
          <w:rFonts w:ascii="Century Gothic" w:hAnsi="Century Gothic"/>
          <w:sz w:val="20"/>
          <w:szCs w:val="20"/>
          <w:shd w:val="clear" w:color="auto" w:fill="FFFFFF"/>
        </w:rPr>
        <w:t xml:space="preserve">Do not ride with cylinders in </w:t>
      </w:r>
      <w:r w:rsidR="1C089726" w:rsidRPr="00933DCD">
        <w:rPr>
          <w:rFonts w:ascii="Century Gothic" w:hAnsi="Century Gothic"/>
          <w:sz w:val="20"/>
          <w:szCs w:val="20"/>
          <w:shd w:val="clear" w:color="auto" w:fill="FFFFFF"/>
        </w:rPr>
        <w:t>elevators</w:t>
      </w:r>
      <w:r w:rsidRPr="00933DCD">
        <w:rPr>
          <w:rFonts w:ascii="Century Gothic" w:hAnsi="Century Gothic"/>
          <w:sz w:val="20"/>
          <w:szCs w:val="20"/>
          <w:shd w:val="clear" w:color="auto" w:fill="FFFFFF"/>
        </w:rPr>
        <w:t xml:space="preserve"> or</w:t>
      </w:r>
      <w:r w:rsidRPr="00702121">
        <w:rPr>
          <w:rFonts w:ascii="Century Gothic" w:hAnsi="Century Gothic"/>
          <w:sz w:val="20"/>
          <w:szCs w:val="20"/>
          <w:shd w:val="clear" w:color="auto" w:fill="FFFFFF"/>
        </w:rPr>
        <w:t xml:space="preserve"> other non-ventilated spaces.</w:t>
      </w:r>
      <w:r w:rsidR="00C2439B" w:rsidRPr="00C2439B">
        <w:rPr>
          <w:rFonts w:ascii="Century Gothic" w:hAnsi="Century Gothic"/>
          <w:sz w:val="20"/>
          <w:szCs w:val="20"/>
          <w:shd w:val="clear" w:color="auto" w:fill="FFFFFF"/>
        </w:rPr>
        <w:t xml:space="preserve"> </w:t>
      </w:r>
    </w:p>
    <w:p w14:paraId="413CB060" w14:textId="77777777" w:rsidR="00C2439B" w:rsidRDefault="00C2439B">
      <w:pPr>
        <w:rPr>
          <w:rFonts w:ascii="Century Gothic" w:hAnsi="Century Gothic"/>
          <w:sz w:val="24"/>
          <w:szCs w:val="24"/>
          <w:shd w:val="clear" w:color="auto" w:fill="FFFFFF"/>
        </w:rPr>
      </w:pPr>
      <w:r>
        <w:rPr>
          <w:rFonts w:ascii="Century Gothic" w:hAnsi="Century Gothic"/>
          <w:sz w:val="24"/>
          <w:szCs w:val="24"/>
          <w:shd w:val="clear" w:color="auto" w:fill="FFFFFF"/>
        </w:rPr>
        <w:br w:type="page"/>
      </w:r>
    </w:p>
    <w:p w14:paraId="34FF1C98" w14:textId="0E7C2DFA" w:rsidR="007B1A9C" w:rsidRPr="00D37CB3" w:rsidRDefault="007B1A9C" w:rsidP="00B62AD4">
      <w:pPr>
        <w:pStyle w:val="ListParagraph"/>
        <w:numPr>
          <w:ilvl w:val="0"/>
          <w:numId w:val="65"/>
        </w:numPr>
        <w:spacing w:line="360" w:lineRule="auto"/>
        <w:rPr>
          <w:rFonts w:ascii="Century Gothic" w:hAnsi="Century Gothic"/>
          <w:sz w:val="20"/>
          <w:szCs w:val="20"/>
          <w:shd w:val="clear" w:color="auto" w:fill="FFFFFF"/>
        </w:rPr>
      </w:pPr>
      <w:r w:rsidRPr="006A2E1D">
        <w:rPr>
          <w:rFonts w:ascii="Century Gothic" w:hAnsi="Century Gothic"/>
          <w:sz w:val="24"/>
          <w:szCs w:val="24"/>
          <w:shd w:val="clear" w:color="auto" w:fill="FFFFFF"/>
        </w:rPr>
        <w:lastRenderedPageBreak/>
        <w:t xml:space="preserve">Waste Minimization and Disposal </w:t>
      </w:r>
      <w:r w:rsidRPr="007B1A9C">
        <w:rPr>
          <w:rFonts w:ascii="Century Gothic" w:hAnsi="Century Gothic"/>
          <w:sz w:val="20"/>
          <w:szCs w:val="20"/>
          <w:shd w:val="clear" w:color="auto" w:fill="FFFFFF"/>
        </w:rPr>
        <w:t>(</w:t>
      </w:r>
      <w:r w:rsidRPr="007B1A9C">
        <w:rPr>
          <w:rFonts w:ascii="Century Gothic" w:hAnsi="Century Gothic"/>
          <w:i/>
          <w:sz w:val="20"/>
          <w:szCs w:val="20"/>
          <w:shd w:val="clear" w:color="auto" w:fill="FFFFFF"/>
        </w:rPr>
        <w:t xml:space="preserve">See </w:t>
      </w:r>
      <w:hyperlink w:anchor="AppendixB" w:history="1">
        <w:r w:rsidRPr="00F436F9">
          <w:rPr>
            <w:rStyle w:val="Hyperlink"/>
            <w:rFonts w:ascii="Century Gothic" w:hAnsi="Century Gothic"/>
            <w:i/>
            <w:sz w:val="20"/>
            <w:szCs w:val="20"/>
            <w:shd w:val="clear" w:color="auto" w:fill="FFFFFF"/>
          </w:rPr>
          <w:t>appendix B</w:t>
        </w:r>
      </w:hyperlink>
      <w:r w:rsidRPr="007B1A9C">
        <w:rPr>
          <w:rFonts w:ascii="Century Gothic" w:hAnsi="Century Gothic"/>
          <w:i/>
          <w:sz w:val="20"/>
          <w:szCs w:val="20"/>
          <w:shd w:val="clear" w:color="auto" w:fill="FFFFFF"/>
        </w:rPr>
        <w:t xml:space="preserve"> for disposal regulations</w:t>
      </w:r>
      <w:r w:rsidRPr="007B1A9C">
        <w:rPr>
          <w:rFonts w:ascii="Century Gothic" w:hAnsi="Century Gothic"/>
          <w:sz w:val="20"/>
          <w:szCs w:val="20"/>
          <w:shd w:val="clear" w:color="auto" w:fill="FFFFFF"/>
        </w:rPr>
        <w:t>)</w:t>
      </w:r>
    </w:p>
    <w:p w14:paraId="1F666D94" w14:textId="29EDD8C1" w:rsidR="00D20180" w:rsidRDefault="4DC2AA99" w:rsidP="7E5FB1FF">
      <w:pPr>
        <w:pStyle w:val="ListParagraph"/>
        <w:spacing w:line="360" w:lineRule="auto"/>
        <w:rPr>
          <w:rFonts w:ascii="Century Gothic" w:hAnsi="Century Gothic"/>
          <w:sz w:val="20"/>
          <w:szCs w:val="20"/>
        </w:rPr>
      </w:pPr>
      <w:r w:rsidRPr="007B1A9C">
        <w:rPr>
          <w:rFonts w:ascii="Century Gothic" w:hAnsi="Century Gothic"/>
          <w:sz w:val="20"/>
          <w:szCs w:val="20"/>
          <w:shd w:val="clear" w:color="auto" w:fill="FFFFFF"/>
        </w:rPr>
        <w:t>University of Detroit Mercy is considered a small</w:t>
      </w:r>
      <w:r w:rsidR="2AAACEC8" w:rsidRPr="007B1A9C">
        <w:rPr>
          <w:rFonts w:ascii="Century Gothic" w:hAnsi="Century Gothic"/>
          <w:sz w:val="20"/>
          <w:szCs w:val="20"/>
          <w:shd w:val="clear" w:color="auto" w:fill="FFFFFF"/>
        </w:rPr>
        <w:t>-</w:t>
      </w:r>
      <w:r w:rsidRPr="007B1A9C">
        <w:rPr>
          <w:rFonts w:ascii="Century Gothic" w:hAnsi="Century Gothic"/>
          <w:sz w:val="20"/>
          <w:szCs w:val="20"/>
          <w:shd w:val="clear" w:color="auto" w:fill="FFFFFF"/>
        </w:rPr>
        <w:t>quantity generator according to Michigan Hazardous Waste Rules</w:t>
      </w:r>
      <w:r w:rsidR="60564750"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Under the Resource Conservation and Recovery Act (RCRA), while a waste minimization program is not required, a good faith effort is required and acknowledged by the following certification stated in 40 CFR Part 262.27 and located in section 15 of the Uniform Hazardous</w:t>
      </w:r>
      <w:r w:rsidR="11052385">
        <w:rPr>
          <w:rFonts w:ascii="Century Gothic" w:hAnsi="Century Gothic"/>
          <w:sz w:val="20"/>
          <w:szCs w:val="20"/>
          <w:shd w:val="clear" w:color="auto" w:fill="FFFFFF"/>
        </w:rPr>
        <w:t xml:space="preserve"> Waste Manifest</w:t>
      </w:r>
      <w:r w:rsidR="6BAD1777">
        <w:rPr>
          <w:rFonts w:ascii="Century Gothic" w:hAnsi="Century Gothic"/>
          <w:sz w:val="20"/>
          <w:szCs w:val="20"/>
          <w:shd w:val="clear" w:color="auto" w:fill="FFFFFF"/>
        </w:rPr>
        <w:t xml:space="preserve">: </w:t>
      </w:r>
    </w:p>
    <w:p w14:paraId="6C6F94A9" w14:textId="1CA6090A" w:rsidR="00D20180" w:rsidRDefault="00D20180" w:rsidP="7E5FB1FF">
      <w:pPr>
        <w:pStyle w:val="ListParagraph"/>
        <w:spacing w:line="360" w:lineRule="auto"/>
        <w:rPr>
          <w:rFonts w:ascii="Century Gothic" w:hAnsi="Century Gothic"/>
          <w:sz w:val="20"/>
          <w:szCs w:val="20"/>
        </w:rPr>
      </w:pPr>
    </w:p>
    <w:p w14:paraId="2013A802" w14:textId="590648FC" w:rsidR="007B1A9C" w:rsidRPr="00D20180" w:rsidRDefault="6BAD1777" w:rsidP="0012183B">
      <w:pPr>
        <w:pStyle w:val="ListParagraph"/>
        <w:spacing w:line="360" w:lineRule="auto"/>
        <w:rPr>
          <w:rFonts w:ascii="Century Gothic" w:hAnsi="Century Gothic"/>
          <w:sz w:val="20"/>
          <w:szCs w:val="20"/>
          <w:shd w:val="clear" w:color="auto" w:fill="FFFFFF"/>
        </w:rPr>
      </w:pPr>
      <w:r>
        <w:rPr>
          <w:rFonts w:ascii="Century Gothic" w:hAnsi="Century Gothic"/>
          <w:sz w:val="20"/>
          <w:szCs w:val="20"/>
          <w:shd w:val="clear" w:color="auto" w:fill="FFFFFF"/>
        </w:rPr>
        <w:t>“</w:t>
      </w:r>
      <w:r w:rsidR="11052385">
        <w:rPr>
          <w:rFonts w:ascii="Century Gothic" w:hAnsi="Century Gothic"/>
          <w:sz w:val="20"/>
          <w:szCs w:val="20"/>
          <w:shd w:val="clear" w:color="auto" w:fill="FFFFFF"/>
        </w:rPr>
        <w:t>I am a small</w:t>
      </w:r>
      <w:r w:rsidR="70678319">
        <w:rPr>
          <w:rFonts w:ascii="Century Gothic" w:hAnsi="Century Gothic"/>
          <w:sz w:val="20"/>
          <w:szCs w:val="20"/>
          <w:shd w:val="clear" w:color="auto" w:fill="FFFFFF"/>
        </w:rPr>
        <w:t>-</w:t>
      </w:r>
      <w:r w:rsidR="346A9A6B" w:rsidRPr="00D20180">
        <w:rPr>
          <w:rFonts w:ascii="Century Gothic" w:hAnsi="Century Gothic"/>
          <w:sz w:val="20"/>
          <w:szCs w:val="20"/>
          <w:shd w:val="clear" w:color="auto" w:fill="FFFFFF"/>
        </w:rPr>
        <w:t>quantity generator. I have made a good faith effort to minimize my waste generation</w:t>
      </w:r>
      <w:r w:rsidR="7B76E2EF" w:rsidRPr="00D20180">
        <w:rPr>
          <w:rFonts w:ascii="Century Gothic" w:hAnsi="Century Gothic"/>
          <w:sz w:val="20"/>
          <w:szCs w:val="20"/>
          <w:shd w:val="clear" w:color="auto" w:fill="FFFFFF"/>
        </w:rPr>
        <w:t xml:space="preserve"> </w:t>
      </w:r>
      <w:r w:rsidR="346A9A6B" w:rsidRPr="00D20180">
        <w:rPr>
          <w:rFonts w:ascii="Century Gothic" w:hAnsi="Century Gothic"/>
          <w:sz w:val="20"/>
          <w:szCs w:val="20"/>
          <w:shd w:val="clear" w:color="auto" w:fill="FFFFFF"/>
        </w:rPr>
        <w:t>and select the best waste management method that is available to me and that I can afford.”</w:t>
      </w:r>
    </w:p>
    <w:p w14:paraId="48A21919" w14:textId="77777777" w:rsidR="007B1A9C" w:rsidRPr="007B1A9C" w:rsidRDefault="007B1A9C" w:rsidP="007B1A9C">
      <w:pPr>
        <w:pStyle w:val="ListParagraph"/>
        <w:spacing w:line="360" w:lineRule="auto"/>
        <w:rPr>
          <w:rFonts w:ascii="Century Gothic" w:hAnsi="Century Gothic"/>
          <w:sz w:val="20"/>
          <w:szCs w:val="20"/>
          <w:shd w:val="clear" w:color="auto" w:fill="FFFFFF"/>
        </w:rPr>
      </w:pPr>
    </w:p>
    <w:p w14:paraId="6BD18F9B" w14:textId="208BC0B8" w:rsidR="007B1A9C" w:rsidRPr="00D37CB3" w:rsidRDefault="007B1A9C" w:rsidP="00B62AD4">
      <w:pPr>
        <w:pStyle w:val="ListParagraph"/>
        <w:numPr>
          <w:ilvl w:val="1"/>
          <w:numId w:val="65"/>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Employees shall minimize generation of hazardous waste by:</w:t>
      </w:r>
    </w:p>
    <w:p w14:paraId="03BD3A60" w14:textId="612AC77B" w:rsidR="007B1A9C" w:rsidRPr="001E3C67" w:rsidRDefault="346A9A6B" w:rsidP="00B62AD4">
      <w:pPr>
        <w:pStyle w:val="ListParagraph"/>
        <w:numPr>
          <w:ilvl w:val="2"/>
          <w:numId w:val="65"/>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Using microscale labs and selecting less</w:t>
      </w:r>
      <w:r w:rsidR="4C398888" w:rsidRPr="007B1A9C">
        <w:rPr>
          <w:rFonts w:ascii="Century Gothic" w:hAnsi="Century Gothic"/>
          <w:sz w:val="20"/>
          <w:szCs w:val="20"/>
          <w:shd w:val="clear" w:color="auto" w:fill="FFFFFF"/>
        </w:rPr>
        <w:t>-</w:t>
      </w:r>
      <w:r w:rsidRPr="007B1A9C">
        <w:rPr>
          <w:rFonts w:ascii="Century Gothic" w:hAnsi="Century Gothic"/>
          <w:sz w:val="20"/>
          <w:szCs w:val="20"/>
          <w:shd w:val="clear" w:color="auto" w:fill="FFFFFF"/>
        </w:rPr>
        <w:t>hazardous materials.</w:t>
      </w:r>
    </w:p>
    <w:p w14:paraId="6B6A0050" w14:textId="77777777" w:rsidR="007B1A9C" w:rsidRPr="001E3C67" w:rsidRDefault="007B1A9C" w:rsidP="00B62AD4">
      <w:pPr>
        <w:pStyle w:val="ListParagraph"/>
        <w:numPr>
          <w:ilvl w:val="2"/>
          <w:numId w:val="65"/>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Ordering chemicals in quantities that are likely to be consumed in one year or less.</w:t>
      </w:r>
    </w:p>
    <w:p w14:paraId="0AF42921" w14:textId="1B79B7FE" w:rsidR="00655419" w:rsidRDefault="06DB5F39" w:rsidP="00B62AD4">
      <w:pPr>
        <w:pStyle w:val="ListParagraph"/>
        <w:numPr>
          <w:ilvl w:val="2"/>
          <w:numId w:val="65"/>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Avoiding the inadvertent accumulation of hazardous waste</w:t>
      </w:r>
      <w:r w:rsidR="722BF168"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Potential waste materials are surplus, old, and/or unnecessary chemicals.</w:t>
      </w:r>
    </w:p>
    <w:p w14:paraId="238601FE" w14:textId="77777777" w:rsidR="007B1A9C" w:rsidRDefault="007B1A9C" w:rsidP="007B1A9C">
      <w:pPr>
        <w:pStyle w:val="ListParagraph"/>
        <w:spacing w:line="360" w:lineRule="auto"/>
        <w:ind w:left="1800"/>
        <w:rPr>
          <w:rFonts w:ascii="Century Gothic" w:hAnsi="Century Gothic"/>
          <w:sz w:val="20"/>
          <w:szCs w:val="20"/>
          <w:shd w:val="clear" w:color="auto" w:fill="FFFFFF"/>
        </w:rPr>
      </w:pPr>
    </w:p>
    <w:p w14:paraId="0F3CABC7" w14:textId="2C73AD4C" w:rsidR="007B1A9C" w:rsidRPr="00E22BF3" w:rsidRDefault="007B1A9C" w:rsidP="00B62AD4">
      <w:pPr>
        <w:pStyle w:val="ListParagraph"/>
        <w:numPr>
          <w:ilvl w:val="1"/>
          <w:numId w:val="65"/>
        </w:numPr>
        <w:rPr>
          <w:rFonts w:ascii="Century Gothic" w:hAnsi="Century Gothic"/>
          <w:sz w:val="20"/>
          <w:szCs w:val="20"/>
          <w:shd w:val="clear" w:color="auto" w:fill="FFFFFF"/>
        </w:rPr>
      </w:pPr>
      <w:r w:rsidRPr="007B1A9C">
        <w:rPr>
          <w:rFonts w:ascii="Century Gothic" w:hAnsi="Century Gothic"/>
          <w:sz w:val="20"/>
          <w:szCs w:val="20"/>
          <w:shd w:val="clear" w:color="auto" w:fill="FFFFFF"/>
        </w:rPr>
        <w:t>All hazardous materials shall be disposed of in accordance with Michigan Hazardous Waste Management rules.</w:t>
      </w:r>
    </w:p>
    <w:p w14:paraId="406FE2B9" w14:textId="77777777" w:rsidR="007B1A9C" w:rsidRPr="001E3C67" w:rsidRDefault="007B1A9C" w:rsidP="00B62AD4">
      <w:pPr>
        <w:pStyle w:val="ListParagraph"/>
        <w:numPr>
          <w:ilvl w:val="2"/>
          <w:numId w:val="65"/>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Only non-hazardous, non-vaporous, non-fuming, non-flammable, aqueous solutions between pH 5 and pH 9 may be poured down the drain.</w:t>
      </w:r>
    </w:p>
    <w:p w14:paraId="20A759F2" w14:textId="77777777" w:rsidR="007B1A9C" w:rsidRPr="001E3C67" w:rsidRDefault="007B1A9C" w:rsidP="00B62AD4">
      <w:pPr>
        <w:pStyle w:val="ListParagraph"/>
        <w:numPr>
          <w:ilvl w:val="2"/>
          <w:numId w:val="65"/>
        </w:numPr>
        <w:rPr>
          <w:rFonts w:ascii="Century Gothic" w:hAnsi="Century Gothic"/>
          <w:sz w:val="20"/>
          <w:szCs w:val="20"/>
          <w:shd w:val="clear" w:color="auto" w:fill="FFFFFF"/>
        </w:rPr>
      </w:pPr>
      <w:r w:rsidRPr="007B1A9C">
        <w:rPr>
          <w:rFonts w:ascii="Century Gothic" w:hAnsi="Century Gothic"/>
          <w:sz w:val="20"/>
          <w:szCs w:val="20"/>
          <w:shd w:val="clear" w:color="auto" w:fill="FFFFFF"/>
        </w:rPr>
        <w:t>Hazardous waste shall never be placed in any common solid trash container.</w:t>
      </w:r>
    </w:p>
    <w:p w14:paraId="049EE82D" w14:textId="77777777" w:rsidR="007B1A9C" w:rsidRPr="001E3C67" w:rsidRDefault="06DB5F39" w:rsidP="00B62AD4">
      <w:pPr>
        <w:pStyle w:val="ListParagraph"/>
        <w:numPr>
          <w:ilvl w:val="2"/>
          <w:numId w:val="65"/>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 xml:space="preserve">Twice annually hazardous waste is appropriately packaged, </w:t>
      </w:r>
      <w:r w:rsidR="0D5A3D73" w:rsidRPr="007B1A9C">
        <w:rPr>
          <w:rFonts w:ascii="Century Gothic" w:hAnsi="Century Gothic"/>
          <w:sz w:val="20"/>
          <w:szCs w:val="20"/>
          <w:shd w:val="clear" w:color="auto" w:fill="FFFFFF"/>
        </w:rPr>
        <w:t>labeled,</w:t>
      </w:r>
      <w:r w:rsidRPr="007B1A9C">
        <w:rPr>
          <w:rFonts w:ascii="Century Gothic" w:hAnsi="Century Gothic"/>
          <w:sz w:val="20"/>
          <w:szCs w:val="20"/>
          <w:shd w:val="clear" w:color="auto" w:fill="FFFFFF"/>
        </w:rPr>
        <w:t xml:space="preserve"> and transported offsite to a RCRA permitted Treatment, Storage and Disposal Facility (TSDF) for analysis and treatment.</w:t>
      </w:r>
    </w:p>
    <w:p w14:paraId="3E8B8540" w14:textId="77777777" w:rsidR="007B1A9C" w:rsidRDefault="007B1A9C" w:rsidP="00B62AD4">
      <w:pPr>
        <w:pStyle w:val="ListParagraph"/>
        <w:numPr>
          <w:ilvl w:val="2"/>
          <w:numId w:val="65"/>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Waste is generated and contained near the point of generation, which never exceeds the 55gal satellite accumulation requirements.</w:t>
      </w:r>
    </w:p>
    <w:p w14:paraId="7566CAE2" w14:textId="77777777" w:rsidR="009440FB" w:rsidRPr="009440FB" w:rsidRDefault="007B1A9C" w:rsidP="00B62AD4">
      <w:pPr>
        <w:pStyle w:val="ListParagraph"/>
        <w:numPr>
          <w:ilvl w:val="2"/>
          <w:numId w:val="65"/>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Unlabeled containers apparently containing liquid and/or solid chemicals shall be treated as hazardous waste and disposed of using the procedures described above.</w:t>
      </w:r>
    </w:p>
    <w:p w14:paraId="5B08B5D1" w14:textId="77777777" w:rsidR="009440FB" w:rsidRDefault="009440FB" w:rsidP="009440FB">
      <w:pPr>
        <w:pStyle w:val="ListParagraph"/>
        <w:spacing w:line="360" w:lineRule="auto"/>
        <w:ind w:left="360"/>
        <w:rPr>
          <w:rFonts w:ascii="Century Gothic" w:hAnsi="Century Gothic"/>
          <w:sz w:val="24"/>
          <w:szCs w:val="24"/>
          <w:shd w:val="clear" w:color="auto" w:fill="FFFFFF"/>
        </w:rPr>
      </w:pPr>
    </w:p>
    <w:p w14:paraId="447272B2" w14:textId="77777777" w:rsidR="00E22BF3" w:rsidRDefault="00E22BF3" w:rsidP="009440FB">
      <w:pPr>
        <w:pStyle w:val="ListParagraph"/>
        <w:spacing w:line="360" w:lineRule="auto"/>
        <w:ind w:left="360"/>
        <w:rPr>
          <w:rFonts w:ascii="Century Gothic" w:hAnsi="Century Gothic"/>
          <w:sz w:val="24"/>
          <w:szCs w:val="24"/>
          <w:shd w:val="clear" w:color="auto" w:fill="FFFFFF"/>
        </w:rPr>
      </w:pPr>
    </w:p>
    <w:p w14:paraId="71C2B97A" w14:textId="77777777" w:rsidR="00D37CB3" w:rsidRDefault="00D37CB3" w:rsidP="009440FB">
      <w:pPr>
        <w:pStyle w:val="ListParagraph"/>
        <w:spacing w:line="360" w:lineRule="auto"/>
        <w:ind w:left="360"/>
        <w:rPr>
          <w:rFonts w:ascii="Century Gothic" w:hAnsi="Century Gothic"/>
          <w:sz w:val="24"/>
          <w:szCs w:val="24"/>
          <w:shd w:val="clear" w:color="auto" w:fill="FFFFFF"/>
        </w:rPr>
      </w:pPr>
    </w:p>
    <w:p w14:paraId="366CA66E" w14:textId="77777777" w:rsidR="00D37CB3" w:rsidRDefault="00D37CB3" w:rsidP="009440FB">
      <w:pPr>
        <w:pStyle w:val="ListParagraph"/>
        <w:spacing w:line="360" w:lineRule="auto"/>
        <w:ind w:left="360"/>
        <w:rPr>
          <w:rFonts w:ascii="Century Gothic" w:hAnsi="Century Gothic"/>
          <w:sz w:val="24"/>
          <w:szCs w:val="24"/>
          <w:shd w:val="clear" w:color="auto" w:fill="FFFFFF"/>
        </w:rPr>
      </w:pPr>
    </w:p>
    <w:p w14:paraId="067289FD" w14:textId="77777777" w:rsidR="007B1A9C" w:rsidRDefault="007B1A9C" w:rsidP="00B62AD4">
      <w:pPr>
        <w:pStyle w:val="ListParagraph"/>
        <w:numPr>
          <w:ilvl w:val="0"/>
          <w:numId w:val="65"/>
        </w:numPr>
        <w:spacing w:line="360" w:lineRule="auto"/>
        <w:rPr>
          <w:rFonts w:ascii="Century Gothic" w:hAnsi="Century Gothic"/>
          <w:sz w:val="24"/>
          <w:szCs w:val="24"/>
          <w:shd w:val="clear" w:color="auto" w:fill="FFFFFF"/>
        </w:rPr>
      </w:pPr>
      <w:r w:rsidRPr="006A2E1D">
        <w:rPr>
          <w:rFonts w:ascii="Century Gothic" w:hAnsi="Century Gothic"/>
          <w:sz w:val="24"/>
          <w:szCs w:val="24"/>
          <w:shd w:val="clear" w:color="auto" w:fill="FFFFFF"/>
        </w:rPr>
        <w:lastRenderedPageBreak/>
        <w:t>Accidents – Procedures and Contact Information</w:t>
      </w:r>
    </w:p>
    <w:p w14:paraId="45E949EA" w14:textId="77777777" w:rsidR="00F041A1" w:rsidRPr="00035E57" w:rsidRDefault="00F041A1" w:rsidP="00F041A1">
      <w:pPr>
        <w:pStyle w:val="ListParagraph"/>
        <w:spacing w:line="360" w:lineRule="auto"/>
        <w:ind w:left="360"/>
        <w:rPr>
          <w:rFonts w:ascii="Century Gothic" w:hAnsi="Century Gothic"/>
          <w:sz w:val="20"/>
          <w:szCs w:val="20"/>
          <w:shd w:val="clear" w:color="auto" w:fill="FFFFFF"/>
        </w:rPr>
      </w:pPr>
      <w:r w:rsidRPr="00035E57">
        <w:rPr>
          <w:rFonts w:ascii="Century Gothic" w:hAnsi="Century Gothic"/>
          <w:b/>
          <w:sz w:val="20"/>
          <w:szCs w:val="20"/>
          <w:shd w:val="clear" w:color="auto" w:fill="FFFFFF"/>
        </w:rPr>
        <w:t>Refer to SDS first aid instructions on specific chemical exposure</w:t>
      </w:r>
      <w:r w:rsidR="0050692F" w:rsidRPr="00035E57">
        <w:rPr>
          <w:rFonts w:ascii="Century Gothic" w:hAnsi="Century Gothic"/>
          <w:b/>
          <w:sz w:val="20"/>
          <w:szCs w:val="20"/>
          <w:shd w:val="clear" w:color="auto" w:fill="FFFFFF"/>
        </w:rPr>
        <w:t xml:space="preserve"> and spills</w:t>
      </w:r>
      <w:r w:rsidRPr="00035E57">
        <w:rPr>
          <w:rFonts w:ascii="Century Gothic" w:hAnsi="Century Gothic"/>
          <w:b/>
          <w:sz w:val="20"/>
          <w:szCs w:val="20"/>
          <w:shd w:val="clear" w:color="auto" w:fill="FFFFFF"/>
        </w:rPr>
        <w:t>.</w:t>
      </w:r>
      <w:r w:rsidRPr="00035E57">
        <w:rPr>
          <w:rFonts w:ascii="Century Gothic" w:hAnsi="Century Gothic"/>
          <w:sz w:val="20"/>
          <w:szCs w:val="20"/>
          <w:shd w:val="clear" w:color="auto" w:fill="FFFFFF"/>
        </w:rPr>
        <w:t xml:space="preserve"> Below </w:t>
      </w:r>
      <w:r w:rsidR="0050692F" w:rsidRPr="00035E57">
        <w:rPr>
          <w:rFonts w:ascii="Century Gothic" w:hAnsi="Century Gothic"/>
          <w:sz w:val="20"/>
          <w:szCs w:val="20"/>
          <w:shd w:val="clear" w:color="auto" w:fill="FFFFFF"/>
        </w:rPr>
        <w:t xml:space="preserve">are general instructions for chemical exposure, which may not apply to all situations. </w:t>
      </w:r>
    </w:p>
    <w:p w14:paraId="494DE6F7" w14:textId="79D57217" w:rsidR="007B1A9C" w:rsidRPr="00E22BF3" w:rsidRDefault="4DC2AA99" w:rsidP="00B62AD4">
      <w:pPr>
        <w:pStyle w:val="ListParagraph"/>
        <w:numPr>
          <w:ilvl w:val="1"/>
          <w:numId w:val="65"/>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Eye Contact</w:t>
      </w:r>
      <w:r w:rsidR="4AF46A39" w:rsidRPr="007B1A9C">
        <w:rPr>
          <w:rFonts w:ascii="Century Gothic" w:hAnsi="Century Gothic"/>
          <w:sz w:val="20"/>
          <w:szCs w:val="20"/>
          <w:shd w:val="clear" w:color="auto" w:fill="FFFFFF"/>
        </w:rPr>
        <w:t>: Promptly</w:t>
      </w:r>
      <w:r w:rsidRPr="007B1A9C">
        <w:rPr>
          <w:rFonts w:ascii="Century Gothic" w:hAnsi="Century Gothic"/>
          <w:sz w:val="20"/>
          <w:szCs w:val="20"/>
          <w:shd w:val="clear" w:color="auto" w:fill="FFFFFF"/>
        </w:rPr>
        <w:t xml:space="preserve"> flush eyes with large amounts of water for a prolonged period (15 minutes), occasionally lifting the lower and upper lids</w:t>
      </w:r>
      <w:r w:rsidR="02365DD6"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Seek medical attention.</w:t>
      </w:r>
    </w:p>
    <w:p w14:paraId="07B98CA1" w14:textId="03FAFC84" w:rsidR="4DDCE7DA" w:rsidRPr="00E22BF3" w:rsidRDefault="4DC2AA99" w:rsidP="00B62AD4">
      <w:pPr>
        <w:pStyle w:val="ListParagraph"/>
        <w:numPr>
          <w:ilvl w:val="1"/>
          <w:numId w:val="65"/>
        </w:numPr>
        <w:spacing w:line="360" w:lineRule="auto"/>
        <w:rPr>
          <w:sz w:val="20"/>
          <w:szCs w:val="20"/>
          <w:shd w:val="clear" w:color="auto" w:fill="FFFFFF"/>
        </w:rPr>
      </w:pPr>
      <w:r w:rsidRPr="00035E57">
        <w:rPr>
          <w:rFonts w:ascii="Century Gothic" w:hAnsi="Century Gothic"/>
          <w:sz w:val="20"/>
          <w:szCs w:val="20"/>
          <w:shd w:val="clear" w:color="auto" w:fill="FFFFFF"/>
        </w:rPr>
        <w:t>Ingestion</w:t>
      </w:r>
      <w:r w:rsidR="41E5DDA8" w:rsidRPr="00035E57">
        <w:rPr>
          <w:rFonts w:ascii="Century Gothic" w:hAnsi="Century Gothic"/>
          <w:sz w:val="20"/>
          <w:szCs w:val="20"/>
          <w:shd w:val="clear" w:color="auto" w:fill="FFFFFF"/>
        </w:rPr>
        <w:t>: Try</w:t>
      </w:r>
      <w:r w:rsidRPr="00035E57">
        <w:rPr>
          <w:rFonts w:ascii="Century Gothic" w:hAnsi="Century Gothic"/>
          <w:sz w:val="20"/>
          <w:szCs w:val="20"/>
          <w:shd w:val="clear" w:color="auto" w:fill="FFFFFF"/>
        </w:rPr>
        <w:t xml:space="preserve"> to determine the chemical ingested</w:t>
      </w:r>
      <w:r w:rsidR="000EEFA1" w:rsidRPr="00035E57">
        <w:rPr>
          <w:rFonts w:ascii="Century Gothic" w:hAnsi="Century Gothic"/>
          <w:sz w:val="20"/>
          <w:szCs w:val="20"/>
          <w:shd w:val="clear" w:color="auto" w:fill="FFFFFF"/>
        </w:rPr>
        <w:t xml:space="preserve">. </w:t>
      </w:r>
      <w:r w:rsidR="5F39BA8F" w:rsidRPr="00035E57">
        <w:rPr>
          <w:rFonts w:ascii="Century Gothic" w:hAnsi="Century Gothic"/>
          <w:sz w:val="20"/>
          <w:szCs w:val="20"/>
          <w:shd w:val="clear" w:color="auto" w:fill="FFFFFF"/>
        </w:rPr>
        <w:t>Contact Public Safety to s</w:t>
      </w:r>
      <w:r w:rsidR="2A3FE76F" w:rsidRPr="00035E57">
        <w:rPr>
          <w:rFonts w:ascii="Century Gothic" w:hAnsi="Century Gothic"/>
          <w:sz w:val="20"/>
          <w:szCs w:val="20"/>
          <w:shd w:val="clear" w:color="auto" w:fill="FFFFFF"/>
        </w:rPr>
        <w:t xml:space="preserve">eek </w:t>
      </w:r>
      <w:r w:rsidR="5F39BA8F" w:rsidRPr="00035E57">
        <w:rPr>
          <w:rFonts w:ascii="Century Gothic" w:hAnsi="Century Gothic"/>
          <w:sz w:val="20"/>
          <w:szCs w:val="20"/>
          <w:shd w:val="clear" w:color="auto" w:fill="FFFFFF"/>
        </w:rPr>
        <w:t xml:space="preserve">medical attention immediately. </w:t>
      </w:r>
    </w:p>
    <w:p w14:paraId="0AD9C6F4" w14:textId="0C368F5F" w:rsidR="007B1A9C" w:rsidRPr="00E22BF3" w:rsidRDefault="4DC2AA99" w:rsidP="00B62AD4">
      <w:pPr>
        <w:pStyle w:val="ListParagraph"/>
        <w:numPr>
          <w:ilvl w:val="1"/>
          <w:numId w:val="65"/>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Skin Contact</w:t>
      </w:r>
      <w:r w:rsidR="247851F5" w:rsidRPr="007B1A9C">
        <w:rPr>
          <w:rFonts w:ascii="Century Gothic" w:hAnsi="Century Gothic"/>
          <w:sz w:val="20"/>
          <w:szCs w:val="20"/>
          <w:shd w:val="clear" w:color="auto" w:fill="FFFFFF"/>
        </w:rPr>
        <w:t>: For</w:t>
      </w:r>
      <w:r w:rsidRPr="007B1A9C">
        <w:rPr>
          <w:rFonts w:ascii="Century Gothic" w:hAnsi="Century Gothic"/>
          <w:sz w:val="20"/>
          <w:szCs w:val="20"/>
          <w:shd w:val="clear" w:color="auto" w:fill="FFFFFF"/>
        </w:rPr>
        <w:t xml:space="preserve"> both solid and liquid chemical contact, dust off excess solid if applicable, promptly flush the affected area with water, and remove any contaminated clothing</w:t>
      </w:r>
      <w:r w:rsidR="5918F6C6"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If irritation persists after washing, seek medical attention.</w:t>
      </w:r>
    </w:p>
    <w:p w14:paraId="4B1F511A" w14:textId="61AB3CEE" w:rsidR="007B1A9C" w:rsidRPr="00E22BF3" w:rsidRDefault="4DC2AA99" w:rsidP="00B62AD4">
      <w:pPr>
        <w:pStyle w:val="ListParagraph"/>
        <w:numPr>
          <w:ilvl w:val="1"/>
          <w:numId w:val="65"/>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Inhalation</w:t>
      </w:r>
      <w:r w:rsidR="6F2A3634" w:rsidRPr="007B1A9C">
        <w:rPr>
          <w:rFonts w:ascii="Century Gothic" w:hAnsi="Century Gothic"/>
          <w:sz w:val="20"/>
          <w:szCs w:val="20"/>
          <w:shd w:val="clear" w:color="auto" w:fill="FFFFFF"/>
        </w:rPr>
        <w:t>: Move</w:t>
      </w:r>
      <w:r w:rsidRPr="007B1A9C">
        <w:rPr>
          <w:rFonts w:ascii="Century Gothic" w:hAnsi="Century Gothic"/>
          <w:sz w:val="20"/>
          <w:szCs w:val="20"/>
          <w:shd w:val="clear" w:color="auto" w:fill="FFFFFF"/>
        </w:rPr>
        <w:t xml:space="preserve"> the exposed person to fresh air at once</w:t>
      </w:r>
      <w:r w:rsidR="4171EF30"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If breathing has stopped, perform artificial respiration</w:t>
      </w:r>
      <w:r w:rsidR="3CE9845C"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When breathing is difficult, properly trained personnel may assist the affected person</w:t>
      </w:r>
      <w:r w:rsidR="7F576521"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Contact public safety and/or seek medical attention.</w:t>
      </w:r>
    </w:p>
    <w:p w14:paraId="3635EE27" w14:textId="35A27476" w:rsidR="006A2E1D" w:rsidRDefault="4DC2AA99" w:rsidP="00B62AD4">
      <w:pPr>
        <w:pStyle w:val="ListParagraph"/>
        <w:numPr>
          <w:ilvl w:val="1"/>
          <w:numId w:val="65"/>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Clean-up</w:t>
      </w:r>
      <w:r w:rsidR="414D5FEB" w:rsidRPr="007B1A9C">
        <w:rPr>
          <w:rFonts w:ascii="Century Gothic" w:hAnsi="Century Gothic"/>
          <w:sz w:val="20"/>
          <w:szCs w:val="20"/>
          <w:shd w:val="clear" w:color="auto" w:fill="FFFFFF"/>
        </w:rPr>
        <w:t>: Promptly</w:t>
      </w:r>
      <w:r w:rsidRPr="007B1A9C">
        <w:rPr>
          <w:rFonts w:ascii="Century Gothic" w:hAnsi="Century Gothic"/>
          <w:sz w:val="20"/>
          <w:szCs w:val="20"/>
          <w:shd w:val="clear" w:color="auto" w:fill="FFFFFF"/>
        </w:rPr>
        <w:t xml:space="preserve"> clean up spills using appropriate personal protective equipment (PPE), equipment, and proper disposal.</w:t>
      </w:r>
      <w:r w:rsidR="00E22BF3">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Locate appropriate spill cleanup kits in areas where minor spills may occur.</w:t>
      </w:r>
    </w:p>
    <w:p w14:paraId="65F9C3DC" w14:textId="77777777" w:rsidR="00035E57" w:rsidRPr="00035E57" w:rsidRDefault="00035E57" w:rsidP="00035E57">
      <w:pPr>
        <w:pStyle w:val="ListParagraph"/>
        <w:rPr>
          <w:rFonts w:ascii="Century Gothic" w:hAnsi="Century Gothic"/>
          <w:sz w:val="20"/>
          <w:szCs w:val="20"/>
          <w:shd w:val="clear" w:color="auto" w:fill="FFFFFF"/>
        </w:rPr>
      </w:pPr>
    </w:p>
    <w:p w14:paraId="15426B79" w14:textId="77777777" w:rsidR="00035E57" w:rsidRPr="007B1A9C" w:rsidRDefault="00035E57" w:rsidP="00035E57">
      <w:pPr>
        <w:ind w:left="1080"/>
        <w:jc w:val="center"/>
        <w:rPr>
          <w:rFonts w:ascii="Century Gothic" w:hAnsi="Century Gothic"/>
          <w:sz w:val="20"/>
          <w:szCs w:val="20"/>
          <w:u w:val="thick"/>
          <w:shd w:val="clear" w:color="auto" w:fill="FFFFFF"/>
        </w:rPr>
      </w:pPr>
      <w:r w:rsidRPr="007B1A9C">
        <w:rPr>
          <w:rFonts w:ascii="Century Gothic" w:hAnsi="Century Gothic"/>
          <w:sz w:val="20"/>
          <w:szCs w:val="20"/>
          <w:u w:val="thick"/>
          <w:shd w:val="clear" w:color="auto" w:fill="FFFFFF"/>
        </w:rPr>
        <w:t xml:space="preserve">Department of Public Safety Contact Information-24 Hour Emergency </w:t>
      </w:r>
    </w:p>
    <w:p w14:paraId="3E0C52DD" w14:textId="77777777" w:rsidR="00035E57" w:rsidRPr="007B1A9C" w:rsidRDefault="00035E57" w:rsidP="00035E57">
      <w:pPr>
        <w:ind w:left="1080"/>
        <w:jc w:val="center"/>
        <w:rPr>
          <w:rFonts w:ascii="Century Gothic" w:hAnsi="Century Gothic"/>
          <w:sz w:val="20"/>
          <w:szCs w:val="20"/>
          <w:shd w:val="clear" w:color="auto" w:fill="FFFFFF"/>
        </w:rPr>
      </w:pPr>
      <w:r w:rsidRPr="007B1A9C">
        <w:rPr>
          <w:rFonts w:ascii="Century Gothic" w:hAnsi="Century Gothic"/>
          <w:sz w:val="20"/>
          <w:szCs w:val="20"/>
          <w:shd w:val="clear" w:color="auto" w:fill="FFFFFF"/>
        </w:rPr>
        <w:t>You can reach the DPS from any campus phone by dialing:</w:t>
      </w:r>
    </w:p>
    <w:p w14:paraId="65D1C305" w14:textId="77777777" w:rsidR="00035E57" w:rsidRPr="007B1A9C" w:rsidRDefault="00035E57" w:rsidP="00035E57">
      <w:pPr>
        <w:ind w:left="1080"/>
        <w:jc w:val="center"/>
        <w:rPr>
          <w:rFonts w:ascii="Century Gothic" w:hAnsi="Century Gothic"/>
          <w:sz w:val="20"/>
          <w:szCs w:val="20"/>
          <w:shd w:val="clear" w:color="auto" w:fill="FFFFFF"/>
        </w:rPr>
      </w:pPr>
      <w:r w:rsidRPr="007B1A9C">
        <w:rPr>
          <w:rFonts w:ascii="Century Gothic" w:hAnsi="Century Gothic"/>
          <w:sz w:val="20"/>
          <w:szCs w:val="20"/>
          <w:shd w:val="clear" w:color="auto" w:fill="FFFFFF"/>
        </w:rPr>
        <w:t>McNichols Campus – 1234</w:t>
      </w:r>
    </w:p>
    <w:p w14:paraId="4456FD05" w14:textId="77777777" w:rsidR="00035E57" w:rsidRPr="007B1A9C" w:rsidRDefault="00035E57" w:rsidP="00035E57">
      <w:pPr>
        <w:ind w:left="1080"/>
        <w:jc w:val="center"/>
        <w:rPr>
          <w:rFonts w:ascii="Century Gothic" w:hAnsi="Century Gothic"/>
          <w:sz w:val="20"/>
          <w:szCs w:val="20"/>
          <w:shd w:val="clear" w:color="auto" w:fill="FFFFFF"/>
        </w:rPr>
      </w:pPr>
      <w:r w:rsidRPr="007B1A9C">
        <w:rPr>
          <w:rFonts w:ascii="Century Gothic" w:hAnsi="Century Gothic"/>
          <w:sz w:val="20"/>
          <w:szCs w:val="20"/>
          <w:shd w:val="clear" w:color="auto" w:fill="FFFFFF"/>
        </w:rPr>
        <w:t>Corktown Campus and Riverfront Law School – 1123</w:t>
      </w:r>
    </w:p>
    <w:p w14:paraId="51612D06" w14:textId="77777777" w:rsidR="00035E57" w:rsidRDefault="00035E57" w:rsidP="00035E57">
      <w:pPr>
        <w:pStyle w:val="ListParagraph"/>
        <w:spacing w:line="360" w:lineRule="auto"/>
        <w:ind w:left="1080"/>
        <w:jc w:val="center"/>
        <w:rPr>
          <w:rFonts w:ascii="Century Gothic" w:hAnsi="Century Gothic"/>
          <w:sz w:val="20"/>
          <w:szCs w:val="20"/>
          <w:shd w:val="clear" w:color="auto" w:fill="FFFFFF"/>
        </w:rPr>
      </w:pPr>
      <w:r w:rsidRPr="007B1A9C">
        <w:rPr>
          <w:rFonts w:ascii="Century Gothic" w:hAnsi="Century Gothic"/>
          <w:sz w:val="20"/>
          <w:szCs w:val="20"/>
          <w:shd w:val="clear" w:color="auto" w:fill="FFFFFF"/>
        </w:rPr>
        <w:t>Non-University Telephones dial (313) 993-1123</w:t>
      </w:r>
    </w:p>
    <w:p w14:paraId="1F3B1409" w14:textId="279BFC94" w:rsidR="009440FB" w:rsidRPr="0067238E" w:rsidRDefault="009440FB" w:rsidP="0067238E">
      <w:pPr>
        <w:pStyle w:val="ListParagraph"/>
        <w:spacing w:line="360" w:lineRule="auto"/>
        <w:ind w:left="1080"/>
        <w:rPr>
          <w:rFonts w:ascii="Century Gothic" w:hAnsi="Century Gothic"/>
          <w:sz w:val="20"/>
          <w:szCs w:val="20"/>
          <w:shd w:val="clear" w:color="auto" w:fill="FFFFFF"/>
        </w:rPr>
      </w:pPr>
    </w:p>
    <w:p w14:paraId="562C75D1" w14:textId="70EC85DD" w:rsidR="006A2E1D" w:rsidRPr="00E22BF3" w:rsidRDefault="006A2E1D" w:rsidP="00B62AD4">
      <w:pPr>
        <w:pStyle w:val="ListParagraph"/>
        <w:numPr>
          <w:ilvl w:val="0"/>
          <w:numId w:val="65"/>
        </w:numPr>
        <w:spacing w:line="360" w:lineRule="auto"/>
        <w:rPr>
          <w:rFonts w:ascii="Century Gothic" w:hAnsi="Century Gothic"/>
          <w:sz w:val="24"/>
          <w:szCs w:val="24"/>
          <w:shd w:val="clear" w:color="auto" w:fill="FFFFFF"/>
        </w:rPr>
      </w:pPr>
      <w:bookmarkStart w:id="10" w:name="Spills"/>
      <w:r w:rsidRPr="006A2E1D">
        <w:rPr>
          <w:rFonts w:ascii="Century Gothic" w:hAnsi="Century Gothic"/>
          <w:sz w:val="24"/>
          <w:szCs w:val="24"/>
          <w:shd w:val="clear" w:color="auto" w:fill="FFFFFF"/>
        </w:rPr>
        <w:t>Spills</w:t>
      </w:r>
      <w:bookmarkEnd w:id="10"/>
    </w:p>
    <w:p w14:paraId="664355AD" w14:textId="0828650E" w:rsidR="006A2E1D" w:rsidRPr="00E22BF3" w:rsidRDefault="7799DB31" w:rsidP="00B62AD4">
      <w:pPr>
        <w:pStyle w:val="ListParagraph"/>
        <w:numPr>
          <w:ilvl w:val="1"/>
          <w:numId w:val="65"/>
        </w:numPr>
        <w:spacing w:line="360" w:lineRule="auto"/>
        <w:rPr>
          <w:rFonts w:ascii="Century Gothic" w:hAnsi="Century Gothic"/>
          <w:sz w:val="20"/>
          <w:szCs w:val="20"/>
          <w:shd w:val="clear" w:color="auto" w:fill="FFFFFF"/>
        </w:rPr>
      </w:pPr>
      <w:r w:rsidRPr="006A2E1D">
        <w:rPr>
          <w:rFonts w:ascii="Century Gothic" w:hAnsi="Century Gothic"/>
          <w:sz w:val="20"/>
          <w:szCs w:val="20"/>
          <w:shd w:val="clear" w:color="auto" w:fill="FFFFFF"/>
        </w:rPr>
        <w:t xml:space="preserve">Any spill or release of a hazardous chemical, biological or radioactive material must be reported to the Department of Public Safety, </w:t>
      </w:r>
      <w:r w:rsidR="29FBE6AE" w:rsidRPr="006A2E1D">
        <w:rPr>
          <w:rFonts w:ascii="Century Gothic" w:hAnsi="Century Gothic"/>
          <w:sz w:val="20"/>
          <w:szCs w:val="20"/>
          <w:shd w:val="clear" w:color="auto" w:fill="FFFFFF"/>
        </w:rPr>
        <w:t>except for</w:t>
      </w:r>
      <w:r w:rsidRPr="006A2E1D">
        <w:rPr>
          <w:rFonts w:ascii="Century Gothic" w:hAnsi="Century Gothic"/>
          <w:sz w:val="20"/>
          <w:szCs w:val="20"/>
          <w:shd w:val="clear" w:color="auto" w:fill="FFFFFF"/>
        </w:rPr>
        <w:t xml:space="preserve"> small volume spills in teaching and research laboratories that would normally be cleaned up by trained University personnel in accordance with applicable state and federal regulations.</w:t>
      </w:r>
    </w:p>
    <w:p w14:paraId="1123431C" w14:textId="231C97B9" w:rsidR="00C2439B" w:rsidRPr="00E22BF3" w:rsidRDefault="5DA3FB43" w:rsidP="00B62AD4">
      <w:pPr>
        <w:pStyle w:val="ListParagraph"/>
        <w:numPr>
          <w:ilvl w:val="1"/>
          <w:numId w:val="65"/>
        </w:numPr>
        <w:spacing w:line="360" w:lineRule="auto"/>
        <w:rPr>
          <w:rFonts w:ascii="Century Gothic" w:hAnsi="Century Gothic"/>
          <w:sz w:val="20"/>
          <w:szCs w:val="20"/>
          <w:shd w:val="clear" w:color="auto" w:fill="FFFFFF"/>
        </w:rPr>
      </w:pPr>
      <w:r>
        <w:rPr>
          <w:rFonts w:ascii="Century Gothic" w:hAnsi="Century Gothic"/>
          <w:sz w:val="20"/>
          <w:szCs w:val="20"/>
          <w:shd w:val="clear" w:color="auto" w:fill="FFFFFF"/>
        </w:rPr>
        <w:t>If the chemical</w:t>
      </w:r>
      <w:r w:rsidR="02C7D283" w:rsidRPr="006A2E1D">
        <w:rPr>
          <w:rFonts w:ascii="Century Gothic" w:hAnsi="Century Gothic"/>
          <w:sz w:val="20"/>
          <w:szCs w:val="20"/>
          <w:shd w:val="clear" w:color="auto" w:fill="FFFFFF"/>
        </w:rPr>
        <w:t xml:space="preserve"> spill is judged to present an immediate hazard</w:t>
      </w:r>
      <w:r>
        <w:rPr>
          <w:rFonts w:ascii="Century Gothic" w:hAnsi="Century Gothic"/>
          <w:sz w:val="20"/>
          <w:szCs w:val="20"/>
          <w:shd w:val="clear" w:color="auto" w:fill="FFFFFF"/>
        </w:rPr>
        <w:t xml:space="preserve">, pull the fire alarm alerting others in the </w:t>
      </w:r>
      <w:r w:rsidR="37834FE2">
        <w:rPr>
          <w:rFonts w:ascii="Century Gothic" w:hAnsi="Century Gothic"/>
          <w:sz w:val="20"/>
          <w:szCs w:val="20"/>
          <w:shd w:val="clear" w:color="auto" w:fill="FFFFFF"/>
        </w:rPr>
        <w:t>building,</w:t>
      </w:r>
      <w:r>
        <w:rPr>
          <w:rFonts w:ascii="Century Gothic" w:hAnsi="Century Gothic"/>
          <w:sz w:val="20"/>
          <w:szCs w:val="20"/>
          <w:shd w:val="clear" w:color="auto" w:fill="FFFFFF"/>
        </w:rPr>
        <w:t xml:space="preserve"> and evacuate the building.</w:t>
      </w:r>
      <w:r w:rsidR="02C7D283" w:rsidRPr="006A2E1D">
        <w:rPr>
          <w:rFonts w:ascii="Century Gothic" w:hAnsi="Century Gothic"/>
          <w:sz w:val="20"/>
          <w:szCs w:val="20"/>
          <w:shd w:val="clear" w:color="auto" w:fill="FFFFFF"/>
        </w:rPr>
        <w:t xml:space="preserve"> </w:t>
      </w:r>
      <w:r>
        <w:rPr>
          <w:rFonts w:ascii="Century Gothic" w:hAnsi="Century Gothic"/>
          <w:sz w:val="20"/>
          <w:szCs w:val="20"/>
          <w:shd w:val="clear" w:color="auto" w:fill="FFFFFF"/>
        </w:rPr>
        <w:t>Call the</w:t>
      </w:r>
      <w:r w:rsidR="02C7D283" w:rsidRPr="006A2E1D">
        <w:rPr>
          <w:rFonts w:ascii="Century Gothic" w:hAnsi="Century Gothic"/>
          <w:sz w:val="20"/>
          <w:szCs w:val="20"/>
          <w:shd w:val="clear" w:color="auto" w:fill="FFFFFF"/>
        </w:rPr>
        <w:t xml:space="preserve"> Department of Public Safety </w:t>
      </w:r>
      <w:r>
        <w:rPr>
          <w:rFonts w:ascii="Century Gothic" w:hAnsi="Century Gothic"/>
          <w:sz w:val="20"/>
          <w:szCs w:val="20"/>
          <w:shd w:val="clear" w:color="auto" w:fill="FFFFFF"/>
        </w:rPr>
        <w:t>and inform them of the hazardous chemical spill</w:t>
      </w:r>
      <w:r w:rsidR="19E60840">
        <w:rPr>
          <w:rFonts w:ascii="Century Gothic" w:hAnsi="Century Gothic"/>
          <w:sz w:val="20"/>
          <w:szCs w:val="20"/>
          <w:shd w:val="clear" w:color="auto" w:fill="FFFFFF"/>
        </w:rPr>
        <w:t>.</w:t>
      </w:r>
    </w:p>
    <w:p w14:paraId="44FB30F8" w14:textId="0DC64631" w:rsidR="006A2E1D" w:rsidRPr="00E22BF3" w:rsidRDefault="006A2E1D" w:rsidP="00B62AD4">
      <w:pPr>
        <w:pStyle w:val="ListParagraph"/>
        <w:numPr>
          <w:ilvl w:val="1"/>
          <w:numId w:val="65"/>
        </w:numPr>
        <w:spacing w:line="360" w:lineRule="auto"/>
        <w:rPr>
          <w:rFonts w:ascii="Century Gothic" w:hAnsi="Century Gothic"/>
          <w:sz w:val="20"/>
          <w:szCs w:val="20"/>
          <w:shd w:val="clear" w:color="auto" w:fill="FFFFFF"/>
        </w:rPr>
      </w:pPr>
      <w:r w:rsidRPr="00C2439B">
        <w:rPr>
          <w:rFonts w:ascii="Century Gothic" w:hAnsi="Century Gothic"/>
          <w:sz w:val="20"/>
          <w:szCs w:val="20"/>
          <w:shd w:val="clear" w:color="auto" w:fill="FFFFFF"/>
        </w:rPr>
        <w:t>If hazardous vapors are present,</w:t>
      </w:r>
      <w:r w:rsidR="00937D74" w:rsidRPr="00C2439B">
        <w:rPr>
          <w:rFonts w:ascii="Century Gothic" w:hAnsi="Century Gothic"/>
          <w:sz w:val="20"/>
          <w:szCs w:val="20"/>
          <w:shd w:val="clear" w:color="auto" w:fill="FFFFFF"/>
        </w:rPr>
        <w:t xml:space="preserve"> pull the fire alarm to alert the building and evacuate</w:t>
      </w:r>
      <w:r w:rsidRPr="00C2439B">
        <w:rPr>
          <w:rFonts w:ascii="Century Gothic" w:hAnsi="Century Gothic"/>
          <w:sz w:val="20"/>
          <w:szCs w:val="20"/>
          <w:shd w:val="clear" w:color="auto" w:fill="FFFFFF"/>
        </w:rPr>
        <w:t xml:space="preserve"> the </w:t>
      </w:r>
      <w:r w:rsidR="00937D74" w:rsidRPr="00C2439B">
        <w:rPr>
          <w:rFonts w:ascii="Century Gothic" w:hAnsi="Century Gothic"/>
          <w:sz w:val="20"/>
          <w:szCs w:val="20"/>
          <w:shd w:val="clear" w:color="auto" w:fill="FFFFFF"/>
        </w:rPr>
        <w:t>building. Call</w:t>
      </w:r>
      <w:r w:rsidRPr="00C2439B">
        <w:rPr>
          <w:rFonts w:ascii="Century Gothic" w:hAnsi="Century Gothic"/>
          <w:sz w:val="20"/>
          <w:szCs w:val="20"/>
          <w:shd w:val="clear" w:color="auto" w:fill="FFFFFF"/>
        </w:rPr>
        <w:t xml:space="preserve"> </w:t>
      </w:r>
      <w:r w:rsidR="00937D74" w:rsidRPr="00C2439B">
        <w:rPr>
          <w:rFonts w:ascii="Century Gothic" w:hAnsi="Century Gothic"/>
          <w:sz w:val="20"/>
          <w:szCs w:val="20"/>
          <w:shd w:val="clear" w:color="auto" w:fill="FFFFFF"/>
        </w:rPr>
        <w:t xml:space="preserve">Public Safety and inform them of the hazardous vapors that are </w:t>
      </w:r>
      <w:r w:rsidR="00937D74" w:rsidRPr="00C2439B">
        <w:rPr>
          <w:rFonts w:ascii="Century Gothic" w:hAnsi="Century Gothic"/>
          <w:sz w:val="20"/>
          <w:szCs w:val="20"/>
          <w:shd w:val="clear" w:color="auto" w:fill="FFFFFF"/>
        </w:rPr>
        <w:lastRenderedPageBreak/>
        <w:t xml:space="preserve">present. </w:t>
      </w:r>
      <w:r w:rsidRPr="00C2439B">
        <w:rPr>
          <w:rFonts w:ascii="Century Gothic" w:hAnsi="Century Gothic"/>
          <w:sz w:val="20"/>
          <w:szCs w:val="20"/>
          <w:shd w:val="clear" w:color="auto" w:fill="FFFFFF"/>
        </w:rPr>
        <w:t xml:space="preserve">Only </w:t>
      </w:r>
      <w:r w:rsidR="00937D74" w:rsidRPr="00C2439B">
        <w:rPr>
          <w:rFonts w:ascii="Century Gothic" w:hAnsi="Century Gothic"/>
          <w:sz w:val="20"/>
          <w:szCs w:val="20"/>
          <w:shd w:val="clear" w:color="auto" w:fill="FFFFFF"/>
        </w:rPr>
        <w:t xml:space="preserve">the </w:t>
      </w:r>
      <w:r w:rsidRPr="00C2439B">
        <w:rPr>
          <w:rFonts w:ascii="Century Gothic" w:hAnsi="Century Gothic"/>
          <w:sz w:val="20"/>
          <w:szCs w:val="20"/>
          <w:shd w:val="clear" w:color="auto" w:fill="FFFFFF"/>
        </w:rPr>
        <w:t>Department of Public Safety personnel trained in the use of respirators may enter the area.</w:t>
      </w:r>
    </w:p>
    <w:p w14:paraId="1DA6542E" w14:textId="739ABE40" w:rsidR="006A2E1D" w:rsidRPr="00E22BF3" w:rsidRDefault="7799DB31" w:rsidP="00B62AD4">
      <w:pPr>
        <w:pStyle w:val="ListParagraph"/>
        <w:numPr>
          <w:ilvl w:val="1"/>
          <w:numId w:val="65"/>
        </w:numPr>
        <w:spacing w:line="360" w:lineRule="auto"/>
        <w:rPr>
          <w:rFonts w:ascii="Century Gothic" w:hAnsi="Century Gothic"/>
          <w:sz w:val="20"/>
          <w:szCs w:val="20"/>
          <w:shd w:val="clear" w:color="auto" w:fill="FFFFFF"/>
        </w:rPr>
      </w:pPr>
      <w:r w:rsidRPr="006A2E1D">
        <w:rPr>
          <w:rFonts w:ascii="Century Gothic" w:hAnsi="Century Gothic"/>
          <w:sz w:val="20"/>
          <w:szCs w:val="20"/>
          <w:shd w:val="clear" w:color="auto" w:fill="FFFFFF"/>
        </w:rPr>
        <w:t>If a volatile, flammable material is spilled, immediately extinguish flames such as Bunsen burners and evacuate the area</w:t>
      </w:r>
      <w:r w:rsidR="0BC36777" w:rsidRPr="006A2E1D">
        <w:rPr>
          <w:rFonts w:ascii="Century Gothic" w:hAnsi="Century Gothic"/>
          <w:sz w:val="20"/>
          <w:szCs w:val="20"/>
          <w:shd w:val="clear" w:color="auto" w:fill="FFFFFF"/>
        </w:rPr>
        <w:t xml:space="preserve">. </w:t>
      </w:r>
      <w:r w:rsidRPr="006A2E1D">
        <w:rPr>
          <w:rFonts w:ascii="Century Gothic" w:hAnsi="Century Gothic"/>
          <w:sz w:val="20"/>
          <w:szCs w:val="20"/>
          <w:shd w:val="clear" w:color="auto" w:fill="FFFFFF"/>
        </w:rPr>
        <w:t>Consult the SDS for appropriate cleanup procedures.</w:t>
      </w:r>
      <w:r w:rsidR="00E22BF3">
        <w:rPr>
          <w:rFonts w:ascii="Century Gothic" w:hAnsi="Century Gothic"/>
          <w:sz w:val="20"/>
          <w:szCs w:val="20"/>
          <w:shd w:val="clear" w:color="auto" w:fill="FFFFFF"/>
        </w:rPr>
        <w:t xml:space="preserve"> </w:t>
      </w:r>
      <w:r w:rsidRPr="006A2E1D">
        <w:rPr>
          <w:rFonts w:ascii="Century Gothic" w:hAnsi="Century Gothic"/>
          <w:sz w:val="20"/>
          <w:szCs w:val="20"/>
          <w:shd w:val="clear" w:color="auto" w:fill="FFFFFF"/>
        </w:rPr>
        <w:t>If the quantity exceeds the employee’s ability or training to handle the spill,</w:t>
      </w:r>
      <w:r w:rsidR="1D2EEB6E">
        <w:rPr>
          <w:rFonts w:ascii="Century Gothic" w:hAnsi="Century Gothic"/>
          <w:sz w:val="20"/>
          <w:szCs w:val="20"/>
          <w:shd w:val="clear" w:color="auto" w:fill="FFFFFF"/>
        </w:rPr>
        <w:t xml:space="preserve"> evacuate and</w:t>
      </w:r>
      <w:r w:rsidRPr="006A2E1D">
        <w:rPr>
          <w:rFonts w:ascii="Century Gothic" w:hAnsi="Century Gothic"/>
          <w:sz w:val="20"/>
          <w:szCs w:val="20"/>
          <w:shd w:val="clear" w:color="auto" w:fill="FFFFFF"/>
        </w:rPr>
        <w:t xml:space="preserve"> seal the area</w:t>
      </w:r>
      <w:r w:rsidR="3FCCF9AB">
        <w:rPr>
          <w:rFonts w:ascii="Century Gothic" w:hAnsi="Century Gothic"/>
          <w:sz w:val="20"/>
          <w:szCs w:val="20"/>
          <w:shd w:val="clear" w:color="auto" w:fill="FFFFFF"/>
        </w:rPr>
        <w:t xml:space="preserve">, pull the fire </w:t>
      </w:r>
      <w:r w:rsidR="2F4FAF2A">
        <w:rPr>
          <w:rFonts w:ascii="Century Gothic" w:hAnsi="Century Gothic"/>
          <w:sz w:val="20"/>
          <w:szCs w:val="20"/>
          <w:shd w:val="clear" w:color="auto" w:fill="FFFFFF"/>
        </w:rPr>
        <w:t>alarm,</w:t>
      </w:r>
      <w:r w:rsidRPr="006A2E1D">
        <w:rPr>
          <w:rFonts w:ascii="Century Gothic" w:hAnsi="Century Gothic"/>
          <w:sz w:val="20"/>
          <w:szCs w:val="20"/>
          <w:shd w:val="clear" w:color="auto" w:fill="FFFFFF"/>
        </w:rPr>
        <w:t xml:space="preserve"> and contact the Department of Public Safety.</w:t>
      </w:r>
    </w:p>
    <w:p w14:paraId="3041E394" w14:textId="5A2F1925" w:rsidR="006A2E1D" w:rsidRPr="00E22BF3" w:rsidRDefault="7799DB31" w:rsidP="00B62AD4">
      <w:pPr>
        <w:pStyle w:val="ListParagraph"/>
        <w:numPr>
          <w:ilvl w:val="1"/>
          <w:numId w:val="65"/>
        </w:numPr>
        <w:spacing w:line="360" w:lineRule="auto"/>
        <w:rPr>
          <w:rFonts w:ascii="Century Gothic" w:hAnsi="Century Gothic"/>
          <w:sz w:val="20"/>
          <w:szCs w:val="20"/>
          <w:shd w:val="clear" w:color="auto" w:fill="FFFFFF"/>
        </w:rPr>
      </w:pPr>
      <w:r w:rsidRPr="006A2E1D">
        <w:rPr>
          <w:rFonts w:ascii="Century Gothic" w:hAnsi="Century Gothic"/>
          <w:sz w:val="20"/>
          <w:szCs w:val="20"/>
          <w:shd w:val="clear" w:color="auto" w:fill="FFFFFF"/>
        </w:rPr>
        <w:t>If there is no immediate danger (flammability, toxicity, reactivity, corrosivity), cleanup procedures listed on the SDS shall be followed</w:t>
      </w:r>
      <w:r w:rsidR="56F26EBB" w:rsidRPr="006A2E1D">
        <w:rPr>
          <w:rFonts w:ascii="Century Gothic" w:hAnsi="Century Gothic"/>
          <w:sz w:val="20"/>
          <w:szCs w:val="20"/>
          <w:shd w:val="clear" w:color="auto" w:fill="FFFFFF"/>
        </w:rPr>
        <w:t xml:space="preserve">. </w:t>
      </w:r>
      <w:r w:rsidRPr="006A2E1D">
        <w:rPr>
          <w:rFonts w:ascii="Century Gothic" w:hAnsi="Century Gothic"/>
          <w:sz w:val="20"/>
          <w:szCs w:val="20"/>
          <w:shd w:val="clear" w:color="auto" w:fill="FFFFFF"/>
        </w:rPr>
        <w:t>Appropriate PPE shall be used.</w:t>
      </w:r>
    </w:p>
    <w:p w14:paraId="722B00AE" w14:textId="4EDFC851" w:rsidR="006A2E1D" w:rsidRPr="00E22BF3" w:rsidRDefault="7799DB31" w:rsidP="00B62AD4">
      <w:pPr>
        <w:pStyle w:val="ListParagraph"/>
        <w:numPr>
          <w:ilvl w:val="1"/>
          <w:numId w:val="65"/>
        </w:numPr>
        <w:spacing w:line="360" w:lineRule="auto"/>
        <w:rPr>
          <w:rFonts w:ascii="Century Gothic" w:hAnsi="Century Gothic"/>
          <w:sz w:val="20"/>
          <w:szCs w:val="20"/>
          <w:shd w:val="clear" w:color="auto" w:fill="FFFFFF"/>
        </w:rPr>
      </w:pPr>
      <w:r w:rsidRPr="006A2E1D">
        <w:rPr>
          <w:rFonts w:ascii="Century Gothic" w:hAnsi="Century Gothic"/>
          <w:sz w:val="20"/>
          <w:szCs w:val="20"/>
          <w:shd w:val="clear" w:color="auto" w:fill="FFFFFF"/>
        </w:rPr>
        <w:t>A spill kit shall be maintained in each laboratory working with chemicals</w:t>
      </w:r>
      <w:r w:rsidR="3041A227" w:rsidRPr="006A2E1D">
        <w:rPr>
          <w:rFonts w:ascii="Century Gothic" w:hAnsi="Century Gothic"/>
          <w:sz w:val="20"/>
          <w:szCs w:val="20"/>
          <w:shd w:val="clear" w:color="auto" w:fill="FFFFFF"/>
        </w:rPr>
        <w:t xml:space="preserve">. </w:t>
      </w:r>
      <w:r w:rsidRPr="006A2E1D">
        <w:rPr>
          <w:rFonts w:ascii="Century Gothic" w:hAnsi="Century Gothic"/>
          <w:sz w:val="20"/>
          <w:szCs w:val="20"/>
          <w:shd w:val="clear" w:color="auto" w:fill="FFFFFF"/>
        </w:rPr>
        <w:t>It will be clearly marked “Spill Kit - For Safety Emergency Only.”</w:t>
      </w:r>
      <w:r w:rsidR="00E22BF3">
        <w:rPr>
          <w:rFonts w:ascii="Century Gothic" w:hAnsi="Century Gothic"/>
          <w:sz w:val="20"/>
          <w:szCs w:val="20"/>
          <w:shd w:val="clear" w:color="auto" w:fill="FFFFFF"/>
        </w:rPr>
        <w:t xml:space="preserve"> </w:t>
      </w:r>
      <w:r w:rsidRPr="006A2E1D">
        <w:rPr>
          <w:rFonts w:ascii="Century Gothic" w:hAnsi="Century Gothic"/>
          <w:sz w:val="20"/>
          <w:szCs w:val="20"/>
          <w:shd w:val="clear" w:color="auto" w:fill="FFFFFF"/>
        </w:rPr>
        <w:t>Spill kits shall be inspected and stocked frequently by the storeroom manager.</w:t>
      </w:r>
    </w:p>
    <w:p w14:paraId="5F2A2AA6" w14:textId="77777777" w:rsidR="00F8136E" w:rsidRDefault="7799DB31" w:rsidP="00B62AD4">
      <w:pPr>
        <w:pStyle w:val="ListParagraph"/>
        <w:numPr>
          <w:ilvl w:val="1"/>
          <w:numId w:val="65"/>
        </w:numPr>
        <w:spacing w:line="360" w:lineRule="auto"/>
        <w:rPr>
          <w:rFonts w:ascii="Century Gothic" w:hAnsi="Century Gothic"/>
          <w:sz w:val="20"/>
          <w:szCs w:val="20"/>
          <w:shd w:val="clear" w:color="auto" w:fill="FFFFFF"/>
        </w:rPr>
      </w:pPr>
      <w:r w:rsidRPr="006A2E1D">
        <w:rPr>
          <w:rFonts w:ascii="Century Gothic" w:hAnsi="Century Gothic"/>
          <w:sz w:val="20"/>
          <w:szCs w:val="20"/>
          <w:shd w:val="clear" w:color="auto" w:fill="FFFFFF"/>
        </w:rPr>
        <w:t xml:space="preserve">If the spill is a hazardous chemical, </w:t>
      </w:r>
      <w:r w:rsidR="22E935FE" w:rsidRPr="006A2E1D">
        <w:rPr>
          <w:rFonts w:ascii="Century Gothic" w:hAnsi="Century Gothic"/>
          <w:sz w:val="20"/>
          <w:szCs w:val="20"/>
          <w:shd w:val="clear" w:color="auto" w:fill="FFFFFF"/>
        </w:rPr>
        <w:t>all</w:t>
      </w:r>
      <w:r w:rsidRPr="006A2E1D">
        <w:rPr>
          <w:rFonts w:ascii="Century Gothic" w:hAnsi="Century Gothic"/>
          <w:sz w:val="20"/>
          <w:szCs w:val="20"/>
          <w:shd w:val="clear" w:color="auto" w:fill="FFFFFF"/>
        </w:rPr>
        <w:t xml:space="preserve"> the materials involved in the cleanup will be considered to be hazardous waste and must be disposed of as such.</w:t>
      </w:r>
    </w:p>
    <w:p w14:paraId="42C6D796" w14:textId="77777777" w:rsidR="00F8136E" w:rsidRPr="00F8136E" w:rsidRDefault="00F8136E" w:rsidP="00F8136E">
      <w:pPr>
        <w:pStyle w:val="ListParagraph"/>
        <w:spacing w:line="360" w:lineRule="auto"/>
        <w:ind w:left="1080"/>
        <w:rPr>
          <w:rFonts w:ascii="Century Gothic" w:hAnsi="Century Gothic"/>
          <w:sz w:val="20"/>
          <w:szCs w:val="20"/>
          <w:shd w:val="clear" w:color="auto" w:fill="FFFFFF"/>
        </w:rPr>
      </w:pPr>
    </w:p>
    <w:p w14:paraId="45E353B3" w14:textId="20C2A1C5" w:rsidR="009440FB" w:rsidRPr="00F8136E" w:rsidRDefault="000A3A8A" w:rsidP="00C2439B">
      <w:pPr>
        <w:pStyle w:val="IntenseQuote"/>
        <w:rPr>
          <w:sz w:val="32"/>
          <w:szCs w:val="32"/>
        </w:rPr>
      </w:pPr>
      <w:r w:rsidRPr="000A3A8A">
        <w:rPr>
          <w:sz w:val="32"/>
          <w:szCs w:val="32"/>
        </w:rPr>
        <w:t>II.</w:t>
      </w:r>
      <w:r w:rsidR="00C2439B">
        <w:rPr>
          <w:sz w:val="32"/>
          <w:szCs w:val="32"/>
        </w:rPr>
        <w:t xml:space="preserve"> </w:t>
      </w:r>
      <w:r w:rsidRPr="009D3D06">
        <w:rPr>
          <w:rStyle w:val="Heading1Char"/>
        </w:rPr>
        <w:t>Facility, Safety and Control Measures</w:t>
      </w:r>
    </w:p>
    <w:p w14:paraId="6E1831B3" w14:textId="1804F48D" w:rsidR="006A2E1D" w:rsidRPr="00E22BF3" w:rsidRDefault="006A2E1D" w:rsidP="00B62AD4">
      <w:pPr>
        <w:pStyle w:val="ListParagraph"/>
        <w:numPr>
          <w:ilvl w:val="0"/>
          <w:numId w:val="9"/>
        </w:numPr>
        <w:spacing w:line="360" w:lineRule="auto"/>
        <w:rPr>
          <w:rStyle w:val="Heading2Char"/>
          <w:sz w:val="20"/>
          <w:szCs w:val="20"/>
        </w:rPr>
      </w:pPr>
      <w:bookmarkStart w:id="11" w:name="LabDesign"/>
      <w:bookmarkStart w:id="12" w:name="_Toc161921582"/>
      <w:r w:rsidRPr="008F12EB">
        <w:rPr>
          <w:rStyle w:val="Heading2Char"/>
        </w:rPr>
        <w:t>Laboratory Design</w:t>
      </w:r>
      <w:bookmarkEnd w:id="11"/>
      <w:bookmarkEnd w:id="12"/>
    </w:p>
    <w:p w14:paraId="54E11D2A" w14:textId="2746264F" w:rsidR="006A2E1D" w:rsidRPr="00E22BF3" w:rsidRDefault="006A2E1D" w:rsidP="00B62AD4">
      <w:pPr>
        <w:pStyle w:val="ListParagraph"/>
        <w:numPr>
          <w:ilvl w:val="0"/>
          <w:numId w:val="5"/>
        </w:numPr>
        <w:spacing w:line="360" w:lineRule="auto"/>
        <w:rPr>
          <w:rFonts w:ascii="Century Gothic" w:hAnsi="Century Gothic"/>
          <w:sz w:val="20"/>
          <w:szCs w:val="20"/>
        </w:rPr>
      </w:pPr>
      <w:r w:rsidRPr="00990FC5">
        <w:rPr>
          <w:rFonts w:ascii="Century Gothic" w:hAnsi="Century Gothic"/>
          <w:sz w:val="20"/>
          <w:szCs w:val="20"/>
        </w:rPr>
        <w:t xml:space="preserve">All work surfaces (e.g., bench tops, counters, etc.) </w:t>
      </w:r>
      <w:r>
        <w:rPr>
          <w:rFonts w:ascii="Century Gothic" w:hAnsi="Century Gothic"/>
          <w:sz w:val="20"/>
          <w:szCs w:val="20"/>
        </w:rPr>
        <w:t>must</w:t>
      </w:r>
      <w:r w:rsidRPr="00990FC5">
        <w:rPr>
          <w:rFonts w:ascii="Century Gothic" w:hAnsi="Century Gothic"/>
          <w:sz w:val="20"/>
          <w:szCs w:val="20"/>
        </w:rPr>
        <w:t xml:space="preserve"> be impervious to the chemicals and materials used in the laboratory.</w:t>
      </w:r>
    </w:p>
    <w:p w14:paraId="31126E5D" w14:textId="6BC75FAC" w:rsidR="006A2E1D" w:rsidRPr="00E22BF3" w:rsidRDefault="006A2E1D" w:rsidP="00B62AD4">
      <w:pPr>
        <w:pStyle w:val="ListParagraph"/>
        <w:numPr>
          <w:ilvl w:val="0"/>
          <w:numId w:val="5"/>
        </w:numPr>
        <w:spacing w:line="360" w:lineRule="auto"/>
        <w:rPr>
          <w:rFonts w:ascii="Century Gothic" w:hAnsi="Century Gothic"/>
          <w:sz w:val="20"/>
          <w:szCs w:val="20"/>
        </w:rPr>
      </w:pPr>
      <w:r w:rsidRPr="00990FC5">
        <w:rPr>
          <w:rFonts w:ascii="Century Gothic" w:hAnsi="Century Gothic"/>
          <w:sz w:val="20"/>
          <w:szCs w:val="20"/>
        </w:rPr>
        <w:t xml:space="preserve">Wet laboratory areas </w:t>
      </w:r>
      <w:r>
        <w:rPr>
          <w:rFonts w:ascii="Century Gothic" w:hAnsi="Century Gothic"/>
          <w:sz w:val="20"/>
          <w:szCs w:val="20"/>
        </w:rPr>
        <w:t>must</w:t>
      </w:r>
      <w:r w:rsidRPr="00990FC5">
        <w:rPr>
          <w:rFonts w:ascii="Century Gothic" w:hAnsi="Century Gothic"/>
          <w:sz w:val="20"/>
          <w:szCs w:val="20"/>
        </w:rPr>
        <w:t xml:space="preserve"> have chemically resistant, impermeable, slip resistant flooring.</w:t>
      </w:r>
    </w:p>
    <w:p w14:paraId="7A8EBBEE" w14:textId="512A3D21" w:rsidR="006A2E1D" w:rsidRPr="00933DCD" w:rsidRDefault="7799DB31" w:rsidP="00B62AD4">
      <w:pPr>
        <w:pStyle w:val="ListParagraph"/>
        <w:numPr>
          <w:ilvl w:val="0"/>
          <w:numId w:val="5"/>
        </w:numPr>
        <w:spacing w:line="360" w:lineRule="auto"/>
        <w:rPr>
          <w:rFonts w:ascii="Century Gothic" w:hAnsi="Century Gothic"/>
          <w:sz w:val="20"/>
          <w:szCs w:val="20"/>
        </w:rPr>
      </w:pPr>
      <w:r w:rsidRPr="00933DCD">
        <w:rPr>
          <w:rFonts w:ascii="Century Gothic" w:hAnsi="Century Gothic"/>
          <w:sz w:val="20"/>
          <w:szCs w:val="20"/>
        </w:rPr>
        <w:t xml:space="preserve">Doors should have view panels to prevent accidents caused by opening the door into a person on the other side and to allow individuals to see into the laboratory in case of an accident or </w:t>
      </w:r>
      <w:r w:rsidR="4C1C4DE7" w:rsidRPr="00933DCD">
        <w:rPr>
          <w:rFonts w:ascii="Century Gothic" w:hAnsi="Century Gothic"/>
          <w:sz w:val="20"/>
          <w:szCs w:val="20"/>
        </w:rPr>
        <w:t>injury and</w:t>
      </w:r>
      <w:r w:rsidRPr="00933DCD">
        <w:rPr>
          <w:rFonts w:ascii="Century Gothic" w:hAnsi="Century Gothic"/>
          <w:sz w:val="20"/>
          <w:szCs w:val="20"/>
        </w:rPr>
        <w:t xml:space="preserve"> should open in the direction of egress.</w:t>
      </w:r>
    </w:p>
    <w:p w14:paraId="589A67EF" w14:textId="77777777" w:rsidR="006A2E1D" w:rsidRPr="00044AB9" w:rsidRDefault="006A2E1D" w:rsidP="00B62AD4">
      <w:pPr>
        <w:pStyle w:val="ListParagraph"/>
        <w:numPr>
          <w:ilvl w:val="0"/>
          <w:numId w:val="5"/>
        </w:numPr>
        <w:spacing w:line="360" w:lineRule="auto"/>
        <w:rPr>
          <w:rFonts w:ascii="Century Gothic" w:hAnsi="Century Gothic"/>
          <w:sz w:val="20"/>
          <w:szCs w:val="20"/>
        </w:rPr>
      </w:pPr>
      <w:r w:rsidRPr="00044AB9">
        <w:rPr>
          <w:rFonts w:ascii="Century Gothic" w:hAnsi="Century Gothic"/>
          <w:sz w:val="20"/>
          <w:szCs w:val="20"/>
        </w:rPr>
        <w:t>There must be adequate in-laboratory storage cabinets to store reagents and chemicals and to provide segregation of incompatible materials. Storage design is to be based on projected quantities and waste management practices.</w:t>
      </w:r>
    </w:p>
    <w:p w14:paraId="685CD916" w14:textId="77777777" w:rsidR="00702121" w:rsidRPr="00044AB9" w:rsidRDefault="6B5FF68C" w:rsidP="00B62AD4">
      <w:pPr>
        <w:pStyle w:val="ListParagraph"/>
        <w:numPr>
          <w:ilvl w:val="1"/>
          <w:numId w:val="5"/>
        </w:numPr>
        <w:spacing w:line="360" w:lineRule="auto"/>
        <w:rPr>
          <w:sz w:val="20"/>
          <w:szCs w:val="20"/>
        </w:rPr>
      </w:pPr>
      <w:r w:rsidRPr="00044AB9">
        <w:rPr>
          <w:rFonts w:ascii="Century Gothic" w:hAnsi="Century Gothic"/>
          <w:sz w:val="20"/>
          <w:szCs w:val="20"/>
        </w:rPr>
        <w:t>Storage of hazardous waste should be</w:t>
      </w:r>
      <w:r w:rsidR="400648DE" w:rsidRPr="00044AB9">
        <w:rPr>
          <w:rFonts w:ascii="Century Gothic" w:hAnsi="Century Gothic"/>
          <w:sz w:val="20"/>
          <w:szCs w:val="20"/>
        </w:rPr>
        <w:t xml:space="preserve"> no higher than</w:t>
      </w:r>
      <w:r w:rsidRPr="00044AB9">
        <w:rPr>
          <w:rFonts w:ascii="Century Gothic" w:hAnsi="Century Gothic"/>
          <w:sz w:val="20"/>
          <w:szCs w:val="20"/>
        </w:rPr>
        <w:t xml:space="preserve"> 5ft </w:t>
      </w:r>
      <w:r w:rsidR="03902995" w:rsidRPr="00044AB9">
        <w:rPr>
          <w:rFonts w:ascii="Century Gothic" w:hAnsi="Century Gothic"/>
          <w:sz w:val="20"/>
          <w:szCs w:val="20"/>
        </w:rPr>
        <w:t>from the floor</w:t>
      </w:r>
      <w:r w:rsidRPr="00044AB9">
        <w:rPr>
          <w:rFonts w:ascii="Century Gothic" w:hAnsi="Century Gothic"/>
          <w:sz w:val="20"/>
          <w:szCs w:val="20"/>
        </w:rPr>
        <w:t xml:space="preserve">. </w:t>
      </w:r>
    </w:p>
    <w:p w14:paraId="40062BC0" w14:textId="69687BA8" w:rsidR="6B5FF68C" w:rsidRPr="00044AB9" w:rsidRDefault="44613C39" w:rsidP="00B62AD4">
      <w:pPr>
        <w:pStyle w:val="ListParagraph"/>
        <w:numPr>
          <w:ilvl w:val="1"/>
          <w:numId w:val="5"/>
        </w:numPr>
        <w:spacing w:line="360" w:lineRule="auto"/>
        <w:rPr>
          <w:sz w:val="20"/>
          <w:szCs w:val="20"/>
        </w:rPr>
      </w:pPr>
      <w:r w:rsidRPr="00044AB9">
        <w:rPr>
          <w:rFonts w:ascii="Century Gothic" w:hAnsi="Century Gothic"/>
          <w:sz w:val="20"/>
          <w:szCs w:val="20"/>
        </w:rPr>
        <w:t xml:space="preserve">If hazardous chemicals are stored in an enclosed </w:t>
      </w:r>
      <w:r w:rsidR="4957D60D" w:rsidRPr="00044AB9">
        <w:rPr>
          <w:rFonts w:ascii="Century Gothic" w:hAnsi="Century Gothic"/>
          <w:sz w:val="20"/>
          <w:szCs w:val="20"/>
        </w:rPr>
        <w:t>cabinet, the</w:t>
      </w:r>
      <w:r w:rsidRPr="00044AB9">
        <w:rPr>
          <w:rFonts w:ascii="Century Gothic" w:hAnsi="Century Gothic"/>
          <w:sz w:val="20"/>
          <w:szCs w:val="20"/>
        </w:rPr>
        <w:t xml:space="preserve"> cabinet must be free of corrosion and the </w:t>
      </w:r>
      <w:r w:rsidR="22B27AEC" w:rsidRPr="00044AB9">
        <w:rPr>
          <w:rFonts w:ascii="Century Gothic" w:hAnsi="Century Gothic"/>
          <w:sz w:val="20"/>
          <w:szCs w:val="20"/>
        </w:rPr>
        <w:t>chemical</w:t>
      </w:r>
      <w:r w:rsidRPr="00044AB9">
        <w:rPr>
          <w:rFonts w:ascii="Century Gothic" w:hAnsi="Century Gothic"/>
          <w:sz w:val="20"/>
          <w:szCs w:val="20"/>
        </w:rPr>
        <w:t xml:space="preserve"> shall be st</w:t>
      </w:r>
      <w:r w:rsidR="1ECD4245" w:rsidRPr="00044AB9">
        <w:rPr>
          <w:rFonts w:ascii="Century Gothic" w:hAnsi="Century Gothic"/>
          <w:sz w:val="20"/>
          <w:szCs w:val="20"/>
        </w:rPr>
        <w:t>ored according to</w:t>
      </w:r>
      <w:r w:rsidR="4ADF46F4" w:rsidRPr="00044AB9">
        <w:rPr>
          <w:rFonts w:ascii="Century Gothic" w:hAnsi="Century Gothic"/>
          <w:sz w:val="20"/>
          <w:szCs w:val="20"/>
        </w:rPr>
        <w:t xml:space="preserve"> the</w:t>
      </w:r>
      <w:r w:rsidR="1ECD4245" w:rsidRPr="00044AB9">
        <w:rPr>
          <w:rFonts w:ascii="Century Gothic" w:hAnsi="Century Gothic"/>
          <w:sz w:val="20"/>
          <w:szCs w:val="20"/>
        </w:rPr>
        <w:t xml:space="preserve"> recommendation listed on the SDS for that chemical.</w:t>
      </w:r>
    </w:p>
    <w:p w14:paraId="2DE403A5" w14:textId="77777777" w:rsidR="006A2E1D" w:rsidRPr="00990FC5" w:rsidRDefault="006A2E1D" w:rsidP="006A2E1D">
      <w:pPr>
        <w:pStyle w:val="ListParagraph"/>
        <w:spacing w:line="360" w:lineRule="auto"/>
        <w:ind w:left="1080"/>
        <w:rPr>
          <w:rFonts w:ascii="Century Gothic" w:hAnsi="Century Gothic"/>
          <w:sz w:val="20"/>
          <w:szCs w:val="20"/>
        </w:rPr>
      </w:pPr>
    </w:p>
    <w:p w14:paraId="62431CDC" w14:textId="27635651" w:rsidR="006A2E1D" w:rsidRPr="00E22BF3" w:rsidRDefault="006A2E1D" w:rsidP="00B62AD4">
      <w:pPr>
        <w:pStyle w:val="ListParagraph"/>
        <w:numPr>
          <w:ilvl w:val="0"/>
          <w:numId w:val="5"/>
        </w:numPr>
        <w:spacing w:line="360" w:lineRule="auto"/>
        <w:rPr>
          <w:rFonts w:ascii="Century Gothic" w:hAnsi="Century Gothic"/>
          <w:sz w:val="20"/>
          <w:szCs w:val="20"/>
        </w:rPr>
      </w:pPr>
      <w:r w:rsidRPr="00933DCD">
        <w:rPr>
          <w:rFonts w:ascii="Century Gothic" w:hAnsi="Century Gothic"/>
          <w:sz w:val="20"/>
          <w:szCs w:val="20"/>
        </w:rPr>
        <w:lastRenderedPageBreak/>
        <w:t xml:space="preserve">The laboratory shall have a means of securing specifically regulated materials such as controlled substances regulated by the </w:t>
      </w:r>
      <w:hyperlink r:id="rId13">
        <w:r w:rsidRPr="00933DCD">
          <w:rPr>
            <w:rStyle w:val="Hyperlink"/>
            <w:rFonts w:ascii="Century Gothic" w:hAnsi="Century Gothic"/>
            <w:sz w:val="20"/>
            <w:szCs w:val="20"/>
          </w:rPr>
          <w:t>Drug Enforcement Administration</w:t>
        </w:r>
      </w:hyperlink>
      <w:r w:rsidRPr="00933DCD">
        <w:rPr>
          <w:rFonts w:ascii="Century Gothic" w:hAnsi="Century Gothic"/>
          <w:sz w:val="20"/>
          <w:szCs w:val="20"/>
        </w:rPr>
        <w:t xml:space="preserve"> and </w:t>
      </w:r>
      <w:hyperlink r:id="rId14">
        <w:r w:rsidRPr="00933DCD">
          <w:rPr>
            <w:rStyle w:val="Hyperlink"/>
            <w:rFonts w:ascii="Century Gothic" w:hAnsi="Century Gothic"/>
            <w:sz w:val="20"/>
            <w:szCs w:val="20"/>
          </w:rPr>
          <w:t>radioactive materials</w:t>
        </w:r>
      </w:hyperlink>
      <w:r w:rsidRPr="00933DCD">
        <w:rPr>
          <w:rFonts w:ascii="Century Gothic" w:hAnsi="Century Gothic"/>
          <w:sz w:val="20"/>
          <w:szCs w:val="20"/>
        </w:rPr>
        <w:t>, select agents, etc. (i.e., lockable doors, lockable cabinets etc.), where applicable.</w:t>
      </w:r>
    </w:p>
    <w:p w14:paraId="779F0B91" w14:textId="77777777" w:rsidR="006A2E1D" w:rsidRDefault="006A2E1D" w:rsidP="00B62AD4">
      <w:pPr>
        <w:pStyle w:val="ListParagraph"/>
        <w:numPr>
          <w:ilvl w:val="0"/>
          <w:numId w:val="5"/>
        </w:numPr>
        <w:spacing w:line="360" w:lineRule="auto"/>
        <w:rPr>
          <w:rFonts w:ascii="Century Gothic" w:hAnsi="Century Gothic"/>
          <w:sz w:val="20"/>
          <w:szCs w:val="20"/>
        </w:rPr>
      </w:pPr>
      <w:r w:rsidRPr="0734EB71">
        <w:rPr>
          <w:rFonts w:ascii="Century Gothic" w:hAnsi="Century Gothic"/>
          <w:sz w:val="20"/>
          <w:szCs w:val="20"/>
        </w:rPr>
        <w:t>Each laboratory using hazardous materials, whether chemical, biological, or radioactive, should contain a sink for hand washing.</w:t>
      </w:r>
    </w:p>
    <w:p w14:paraId="49E398E2" w14:textId="77777777" w:rsidR="00B90D89" w:rsidRDefault="00B90D89" w:rsidP="009B46DB">
      <w:pPr>
        <w:pStyle w:val="ListParagraph"/>
        <w:spacing w:line="360" w:lineRule="auto"/>
        <w:ind w:left="1080"/>
        <w:rPr>
          <w:rFonts w:ascii="Century Gothic" w:hAnsi="Century Gothic"/>
          <w:sz w:val="20"/>
          <w:szCs w:val="20"/>
        </w:rPr>
      </w:pPr>
    </w:p>
    <w:p w14:paraId="2FB1C1BB" w14:textId="77777777" w:rsidR="006A2E1D" w:rsidRPr="009B46DB" w:rsidRDefault="009B46DB" w:rsidP="00B62AD4">
      <w:pPr>
        <w:pStyle w:val="ListParagraph"/>
        <w:numPr>
          <w:ilvl w:val="0"/>
          <w:numId w:val="9"/>
        </w:numPr>
        <w:spacing w:line="360" w:lineRule="auto"/>
        <w:rPr>
          <w:rStyle w:val="Heading2Char"/>
          <w:sz w:val="20"/>
          <w:szCs w:val="20"/>
        </w:rPr>
      </w:pPr>
      <w:bookmarkStart w:id="13" w:name="_Toc528932558"/>
      <w:bookmarkStart w:id="14" w:name="_Toc161921583"/>
      <w:r w:rsidRPr="008F12EB">
        <w:rPr>
          <w:rStyle w:val="Heading2Char"/>
        </w:rPr>
        <w:t>Ventilation and Engineering Controls</w:t>
      </w:r>
      <w:bookmarkEnd w:id="13"/>
      <w:bookmarkEnd w:id="14"/>
    </w:p>
    <w:p w14:paraId="16287F21" w14:textId="77777777" w:rsidR="009B46DB" w:rsidRPr="009B46DB" w:rsidRDefault="009B46DB" w:rsidP="009B46DB">
      <w:pPr>
        <w:pStyle w:val="ListParagraph"/>
        <w:spacing w:line="360" w:lineRule="auto"/>
        <w:ind w:left="360"/>
        <w:rPr>
          <w:rStyle w:val="Heading2Char"/>
          <w:sz w:val="20"/>
          <w:szCs w:val="20"/>
        </w:rPr>
      </w:pPr>
    </w:p>
    <w:p w14:paraId="5BE93A62" w14:textId="4AC349C6" w:rsidR="009B46DB" w:rsidRPr="00E22BF3" w:rsidRDefault="009B46DB" w:rsidP="00B62AD4">
      <w:pPr>
        <w:pStyle w:val="ListParagraph"/>
        <w:numPr>
          <w:ilvl w:val="1"/>
          <w:numId w:val="9"/>
        </w:numPr>
        <w:rPr>
          <w:rFonts w:ascii="Century Gothic" w:hAnsi="Century Gothic"/>
          <w:sz w:val="20"/>
          <w:szCs w:val="20"/>
        </w:rPr>
      </w:pPr>
      <w:r w:rsidRPr="009B46DB">
        <w:rPr>
          <w:rFonts w:ascii="Century Gothic" w:hAnsi="Century Gothic"/>
          <w:sz w:val="20"/>
          <w:szCs w:val="20"/>
        </w:rPr>
        <w:t>A laboratory ventilation system should include the following characteristics and practices:</w:t>
      </w:r>
    </w:p>
    <w:p w14:paraId="26D2C660" w14:textId="77777777" w:rsidR="009B46DB" w:rsidRPr="009B46DB" w:rsidRDefault="009B46DB" w:rsidP="00B62AD4">
      <w:pPr>
        <w:pStyle w:val="ListParagraph"/>
        <w:numPr>
          <w:ilvl w:val="2"/>
          <w:numId w:val="9"/>
        </w:numPr>
        <w:spacing w:line="360" w:lineRule="auto"/>
        <w:rPr>
          <w:rFonts w:ascii="Century Gothic" w:hAnsi="Century Gothic"/>
          <w:sz w:val="20"/>
          <w:szCs w:val="20"/>
        </w:rPr>
      </w:pPr>
      <w:r w:rsidRPr="009B46DB">
        <w:rPr>
          <w:rFonts w:ascii="Century Gothic" w:hAnsi="Century Gothic"/>
          <w:sz w:val="20"/>
          <w:szCs w:val="20"/>
        </w:rPr>
        <w:t>Heating and cooling should be adequate for the comfort of workers and operation of equipment.</w:t>
      </w:r>
    </w:p>
    <w:p w14:paraId="04E7212A" w14:textId="77777777" w:rsidR="009B46DB" w:rsidRPr="002F1B00" w:rsidRDefault="009B46DB" w:rsidP="00B62AD4">
      <w:pPr>
        <w:pStyle w:val="ListParagraph"/>
        <w:numPr>
          <w:ilvl w:val="2"/>
          <w:numId w:val="9"/>
        </w:numPr>
        <w:spacing w:line="360" w:lineRule="auto"/>
        <w:rPr>
          <w:rFonts w:ascii="Century Gothic" w:hAnsi="Century Gothic"/>
          <w:sz w:val="20"/>
          <w:szCs w:val="20"/>
        </w:rPr>
      </w:pPr>
      <w:r w:rsidRPr="002F1B00">
        <w:rPr>
          <w:rFonts w:ascii="Century Gothic" w:hAnsi="Century Gothic"/>
          <w:sz w:val="20"/>
          <w:szCs w:val="20"/>
        </w:rPr>
        <w:t>A negative pressure differential must exist between the amount of air exhausted from the laboratory and the amount supplied to the laboratory to prevent uncontrolled chemical vapors from leaving the laboratory.</w:t>
      </w:r>
    </w:p>
    <w:p w14:paraId="4B4C8784" w14:textId="77777777" w:rsidR="009B46DB" w:rsidRPr="002F1B00" w:rsidRDefault="009B46DB" w:rsidP="00B62AD4">
      <w:pPr>
        <w:pStyle w:val="ListParagraph"/>
        <w:numPr>
          <w:ilvl w:val="2"/>
          <w:numId w:val="9"/>
        </w:numPr>
        <w:spacing w:line="360" w:lineRule="auto"/>
        <w:rPr>
          <w:rFonts w:ascii="Century Gothic" w:hAnsi="Century Gothic"/>
          <w:sz w:val="20"/>
          <w:szCs w:val="20"/>
        </w:rPr>
      </w:pPr>
      <w:r w:rsidRPr="002F1B00">
        <w:rPr>
          <w:rFonts w:ascii="Century Gothic" w:hAnsi="Century Gothic"/>
          <w:sz w:val="20"/>
          <w:szCs w:val="20"/>
        </w:rPr>
        <w:t>The air in chemical laboratories is to be continuously replaced so that concentrations of odoriferous or toxic substances do not increase during the workday.</w:t>
      </w:r>
    </w:p>
    <w:p w14:paraId="617F56AE" w14:textId="77777777" w:rsidR="009B46DB" w:rsidRPr="002F1B00" w:rsidRDefault="009B46DB" w:rsidP="00B62AD4">
      <w:pPr>
        <w:pStyle w:val="ListParagraph"/>
        <w:numPr>
          <w:ilvl w:val="2"/>
          <w:numId w:val="9"/>
        </w:numPr>
        <w:spacing w:line="360" w:lineRule="auto"/>
        <w:rPr>
          <w:rFonts w:ascii="Century Gothic" w:hAnsi="Century Gothic"/>
          <w:sz w:val="20"/>
          <w:szCs w:val="20"/>
        </w:rPr>
      </w:pPr>
      <w:r w:rsidRPr="002F1B00">
        <w:rPr>
          <w:rFonts w:ascii="Century Gothic" w:hAnsi="Century Gothic"/>
          <w:sz w:val="20"/>
          <w:szCs w:val="20"/>
        </w:rPr>
        <w:t>Laboratory air should not be recirculated but exhausted directly outdoors.</w:t>
      </w:r>
    </w:p>
    <w:p w14:paraId="384BA73E" w14:textId="1551E41F" w:rsidR="009B46DB" w:rsidRPr="00D37CB3" w:rsidRDefault="30840B82" w:rsidP="00B62AD4">
      <w:pPr>
        <w:pStyle w:val="ListParagraph"/>
        <w:numPr>
          <w:ilvl w:val="2"/>
          <w:numId w:val="9"/>
        </w:numPr>
        <w:spacing w:line="360" w:lineRule="auto"/>
        <w:rPr>
          <w:rFonts w:ascii="Century Gothic" w:hAnsi="Century Gothic"/>
          <w:sz w:val="20"/>
          <w:szCs w:val="20"/>
        </w:rPr>
      </w:pPr>
      <w:r w:rsidRPr="7E5FB1FF">
        <w:rPr>
          <w:rFonts w:ascii="Century Gothic" w:hAnsi="Century Gothic"/>
          <w:sz w:val="20"/>
          <w:szCs w:val="20"/>
        </w:rPr>
        <w:t>Ventilation must be inspected and maintained annually.</w:t>
      </w:r>
      <w:r w:rsidR="00E22BF3">
        <w:rPr>
          <w:rFonts w:ascii="Century Gothic" w:hAnsi="Century Gothic"/>
          <w:sz w:val="20"/>
          <w:szCs w:val="20"/>
        </w:rPr>
        <w:t xml:space="preserve"> </w:t>
      </w:r>
      <w:r w:rsidR="7719F8EB" w:rsidRPr="7E5FB1FF">
        <w:rPr>
          <w:rFonts w:ascii="Century Gothic" w:hAnsi="Century Gothic"/>
          <w:sz w:val="20"/>
          <w:szCs w:val="20"/>
        </w:rPr>
        <w:t>There should be no areas where air remains static or areas that have unusually high airflow velocities.</w:t>
      </w:r>
    </w:p>
    <w:p w14:paraId="4380489B" w14:textId="77777777" w:rsidR="009B46DB" w:rsidRDefault="009B46DB" w:rsidP="00B62AD4">
      <w:pPr>
        <w:pStyle w:val="ListParagraph"/>
        <w:numPr>
          <w:ilvl w:val="1"/>
          <w:numId w:val="9"/>
        </w:numPr>
        <w:spacing w:after="0" w:line="360" w:lineRule="auto"/>
        <w:rPr>
          <w:rFonts w:ascii="Century Gothic" w:hAnsi="Century Gothic"/>
          <w:sz w:val="20"/>
          <w:szCs w:val="20"/>
        </w:rPr>
      </w:pPr>
      <w:r w:rsidRPr="009B46DB">
        <w:rPr>
          <w:rFonts w:ascii="Century Gothic" w:hAnsi="Century Gothic"/>
          <w:sz w:val="20"/>
          <w:szCs w:val="20"/>
        </w:rPr>
        <w:t>Fume hoods are ventilated, enclosed workspaces intended to capture, contain and exhaust harmful or dangerous fumes, vapors and particle matter generated by procedures conducted with hazardous chemicals.</w:t>
      </w:r>
    </w:p>
    <w:p w14:paraId="2CA0AAA5" w14:textId="77777777" w:rsidR="009B46DB" w:rsidRDefault="009B46DB" w:rsidP="00B62AD4">
      <w:pPr>
        <w:pStyle w:val="ListParagraph"/>
        <w:numPr>
          <w:ilvl w:val="2"/>
          <w:numId w:val="9"/>
        </w:numPr>
        <w:spacing w:line="360" w:lineRule="auto"/>
        <w:rPr>
          <w:rFonts w:ascii="Century Gothic" w:hAnsi="Century Gothic"/>
          <w:sz w:val="20"/>
          <w:szCs w:val="20"/>
        </w:rPr>
      </w:pPr>
      <w:r w:rsidRPr="009B46DB">
        <w:rPr>
          <w:rFonts w:ascii="Century Gothic" w:hAnsi="Century Gothic"/>
          <w:sz w:val="20"/>
          <w:szCs w:val="20"/>
        </w:rPr>
        <w:t>Fume hoods are provided in each laboratory and provide extra protection via a hood sash.</w:t>
      </w:r>
    </w:p>
    <w:p w14:paraId="6AEB718A" w14:textId="4E91C6C4" w:rsidR="00194144" w:rsidRDefault="47EA3D05" w:rsidP="00B62AD4">
      <w:pPr>
        <w:pStyle w:val="ListParagraph"/>
        <w:numPr>
          <w:ilvl w:val="2"/>
          <w:numId w:val="9"/>
        </w:numPr>
        <w:spacing w:line="360" w:lineRule="auto"/>
        <w:rPr>
          <w:rFonts w:ascii="Century Gothic" w:hAnsi="Century Gothic"/>
          <w:sz w:val="20"/>
          <w:szCs w:val="20"/>
        </w:rPr>
      </w:pPr>
      <w:r w:rsidRPr="32497B3A">
        <w:rPr>
          <w:rFonts w:ascii="Century Gothic" w:hAnsi="Century Gothic"/>
          <w:sz w:val="20"/>
          <w:szCs w:val="20"/>
        </w:rPr>
        <w:t xml:space="preserve">Fume hoods should be inspected </w:t>
      </w:r>
      <w:r w:rsidR="48E84382" w:rsidRPr="32497B3A">
        <w:rPr>
          <w:rFonts w:ascii="Century Gothic" w:hAnsi="Century Gothic"/>
          <w:sz w:val="20"/>
          <w:szCs w:val="20"/>
        </w:rPr>
        <w:t>annually</w:t>
      </w:r>
      <w:r w:rsidRPr="32497B3A">
        <w:rPr>
          <w:rFonts w:ascii="Century Gothic" w:hAnsi="Century Gothic"/>
          <w:sz w:val="20"/>
          <w:szCs w:val="20"/>
        </w:rPr>
        <w:t xml:space="preserve"> (</w:t>
      </w:r>
      <w:r w:rsidR="43FC0793" w:rsidRPr="00F53692">
        <w:rPr>
          <w:rFonts w:ascii="Century Gothic" w:hAnsi="Century Gothic"/>
          <w:sz w:val="20"/>
          <w:szCs w:val="20"/>
        </w:rPr>
        <w:t>flow</w:t>
      </w:r>
      <w:r w:rsidRPr="00F53692">
        <w:rPr>
          <w:rFonts w:ascii="Century Gothic" w:hAnsi="Century Gothic"/>
          <w:sz w:val="20"/>
          <w:szCs w:val="20"/>
        </w:rPr>
        <w:t xml:space="preserve"> test, face</w:t>
      </w:r>
      <w:r w:rsidRPr="32497B3A">
        <w:rPr>
          <w:rFonts w:ascii="Century Gothic" w:hAnsi="Century Gothic"/>
          <w:sz w:val="20"/>
          <w:szCs w:val="20"/>
        </w:rPr>
        <w:t xml:space="preserve"> velocity, calibrate flow monitor).</w:t>
      </w:r>
    </w:p>
    <w:p w14:paraId="7D34F5C7" w14:textId="77777777" w:rsidR="009B46DB" w:rsidRDefault="009B46DB" w:rsidP="009B46DB">
      <w:pPr>
        <w:pStyle w:val="NoSpacing"/>
      </w:pPr>
    </w:p>
    <w:p w14:paraId="6065C18E" w14:textId="77777777" w:rsidR="00E22BF3" w:rsidRDefault="00E22BF3" w:rsidP="009B46DB">
      <w:pPr>
        <w:pStyle w:val="NoSpacing"/>
      </w:pPr>
    </w:p>
    <w:p w14:paraId="5931A615" w14:textId="77777777" w:rsidR="00E22BF3" w:rsidRDefault="00E22BF3" w:rsidP="009B46DB">
      <w:pPr>
        <w:pStyle w:val="NoSpacing"/>
      </w:pPr>
    </w:p>
    <w:p w14:paraId="5BD8892A" w14:textId="77777777" w:rsidR="00E22BF3" w:rsidRDefault="00E22BF3" w:rsidP="009B46DB">
      <w:pPr>
        <w:pStyle w:val="NoSpacing"/>
      </w:pPr>
    </w:p>
    <w:p w14:paraId="1B002F97" w14:textId="77777777" w:rsidR="00D37CB3" w:rsidRDefault="00D37CB3" w:rsidP="009B46DB">
      <w:pPr>
        <w:pStyle w:val="NoSpacing"/>
      </w:pPr>
    </w:p>
    <w:p w14:paraId="1B61A383" w14:textId="77777777" w:rsidR="00D37CB3" w:rsidRDefault="00D37CB3" w:rsidP="009B46DB">
      <w:pPr>
        <w:pStyle w:val="NoSpacing"/>
      </w:pPr>
    </w:p>
    <w:p w14:paraId="7E5FFC90" w14:textId="77777777" w:rsidR="00E22BF3" w:rsidRPr="009B46DB" w:rsidRDefault="00E22BF3" w:rsidP="009B46DB">
      <w:pPr>
        <w:pStyle w:val="NoSpacing"/>
      </w:pPr>
    </w:p>
    <w:p w14:paraId="0B4020A7" w14:textId="38A54DF5" w:rsidR="001F28B8" w:rsidRPr="00E22BF3" w:rsidRDefault="009B46DB" w:rsidP="00B62AD4">
      <w:pPr>
        <w:pStyle w:val="ListParagraph"/>
        <w:numPr>
          <w:ilvl w:val="1"/>
          <w:numId w:val="9"/>
        </w:numPr>
        <w:spacing w:line="360" w:lineRule="auto"/>
        <w:rPr>
          <w:rFonts w:ascii="Century Gothic" w:hAnsi="Century Gothic"/>
          <w:sz w:val="20"/>
          <w:szCs w:val="20"/>
        </w:rPr>
      </w:pPr>
      <w:r w:rsidRPr="009B46DB">
        <w:rPr>
          <w:rFonts w:ascii="Century Gothic" w:hAnsi="Century Gothic"/>
          <w:sz w:val="20"/>
          <w:szCs w:val="20"/>
        </w:rPr>
        <w:lastRenderedPageBreak/>
        <w:t>Biological Safety Cabinets (BSC)</w:t>
      </w:r>
    </w:p>
    <w:p w14:paraId="1D7B270A" w14:textId="48A4B1DB" w:rsidR="001F28B8" w:rsidRPr="002766D5" w:rsidRDefault="001F28B8" w:rsidP="00B62AD4">
      <w:pPr>
        <w:pStyle w:val="ListParagraph"/>
        <w:numPr>
          <w:ilvl w:val="2"/>
          <w:numId w:val="9"/>
        </w:numPr>
        <w:spacing w:line="360" w:lineRule="auto"/>
        <w:rPr>
          <w:rFonts w:ascii="Century Gothic" w:hAnsi="Century Gothic"/>
          <w:sz w:val="20"/>
          <w:szCs w:val="20"/>
        </w:rPr>
      </w:pPr>
      <w:r w:rsidRPr="001F28B8">
        <w:rPr>
          <w:rFonts w:ascii="Century Gothic" w:hAnsi="Century Gothic"/>
          <w:sz w:val="20"/>
          <w:szCs w:val="20"/>
        </w:rPr>
        <w:t>BSCs are designed to provide personnel, environmental, and product protection when appropriate practices and procedures are followed. Three kinds of biological safety cabinets, designated as Class I, II and III, have been developed to meet varying research and clinical needs.</w:t>
      </w:r>
    </w:p>
    <w:p w14:paraId="4F904CB7" w14:textId="77521C0E" w:rsidR="001F28B8" w:rsidRPr="00E22BF3" w:rsidRDefault="001F28B8" w:rsidP="00B62AD4">
      <w:pPr>
        <w:pStyle w:val="ListParagraph"/>
        <w:numPr>
          <w:ilvl w:val="3"/>
          <w:numId w:val="9"/>
        </w:numPr>
        <w:rPr>
          <w:rFonts w:ascii="Century Gothic" w:hAnsi="Century Gothic"/>
          <w:sz w:val="20"/>
          <w:szCs w:val="20"/>
        </w:rPr>
      </w:pPr>
      <w:r w:rsidRPr="001F28B8">
        <w:rPr>
          <w:rFonts w:ascii="Century Gothic" w:hAnsi="Century Gothic"/>
          <w:sz w:val="20"/>
          <w:szCs w:val="20"/>
        </w:rPr>
        <w:t>Class I BSC</w:t>
      </w:r>
    </w:p>
    <w:p w14:paraId="4045EECA" w14:textId="307F9B63" w:rsidR="001F28B8" w:rsidRPr="001E3C67" w:rsidRDefault="4AA35324" w:rsidP="00B62AD4">
      <w:pPr>
        <w:pStyle w:val="ListParagraph"/>
        <w:numPr>
          <w:ilvl w:val="4"/>
          <w:numId w:val="9"/>
        </w:numPr>
        <w:spacing w:line="360" w:lineRule="auto"/>
        <w:rPr>
          <w:rFonts w:ascii="Century Gothic" w:hAnsi="Century Gothic"/>
          <w:sz w:val="20"/>
          <w:szCs w:val="20"/>
        </w:rPr>
      </w:pPr>
      <w:r w:rsidRPr="4DDCE7DA">
        <w:rPr>
          <w:rFonts w:ascii="Century Gothic" w:hAnsi="Century Gothic"/>
          <w:sz w:val="20"/>
          <w:szCs w:val="20"/>
        </w:rPr>
        <w:t xml:space="preserve">Provides personnel and environmental </w:t>
      </w:r>
      <w:r w:rsidR="0FD67F39" w:rsidRPr="4DDCE7DA">
        <w:rPr>
          <w:rFonts w:ascii="Century Gothic" w:hAnsi="Century Gothic"/>
          <w:sz w:val="20"/>
          <w:szCs w:val="20"/>
        </w:rPr>
        <w:t>protection but</w:t>
      </w:r>
      <w:r w:rsidRPr="4DDCE7DA">
        <w:rPr>
          <w:rFonts w:ascii="Century Gothic" w:hAnsi="Century Gothic"/>
          <w:sz w:val="20"/>
          <w:szCs w:val="20"/>
        </w:rPr>
        <w:t xml:space="preserve"> does not provide product protection.</w:t>
      </w:r>
    </w:p>
    <w:p w14:paraId="1822B69D" w14:textId="7C79EEFB" w:rsidR="001F28B8" w:rsidRPr="001E3C67" w:rsidRDefault="4AA35324" w:rsidP="00B62AD4">
      <w:pPr>
        <w:pStyle w:val="ListParagraph"/>
        <w:numPr>
          <w:ilvl w:val="4"/>
          <w:numId w:val="9"/>
        </w:numPr>
        <w:spacing w:line="360" w:lineRule="auto"/>
        <w:rPr>
          <w:rFonts w:ascii="Century Gothic" w:hAnsi="Century Gothic"/>
          <w:sz w:val="20"/>
          <w:szCs w:val="20"/>
        </w:rPr>
      </w:pPr>
      <w:r w:rsidRPr="4DDCE7DA">
        <w:rPr>
          <w:rFonts w:ascii="Century Gothic" w:hAnsi="Century Gothic"/>
          <w:sz w:val="20"/>
          <w:szCs w:val="20"/>
        </w:rPr>
        <w:t xml:space="preserve">Similar in terms of air movement to a chemical fume </w:t>
      </w:r>
      <w:r w:rsidR="58F93EAD" w:rsidRPr="4DDCE7DA">
        <w:rPr>
          <w:rFonts w:ascii="Century Gothic" w:hAnsi="Century Gothic"/>
          <w:sz w:val="20"/>
          <w:szCs w:val="20"/>
        </w:rPr>
        <w:t>hood but</w:t>
      </w:r>
      <w:r w:rsidRPr="4DDCE7DA">
        <w:rPr>
          <w:rFonts w:ascii="Century Gothic" w:hAnsi="Century Gothic"/>
          <w:sz w:val="20"/>
          <w:szCs w:val="20"/>
        </w:rPr>
        <w:t xml:space="preserve"> has a HEPA filter in the exhaust system to protect the environment.</w:t>
      </w:r>
    </w:p>
    <w:p w14:paraId="4EE39F62" w14:textId="77777777" w:rsidR="001F28B8" w:rsidRPr="001E3C67" w:rsidRDefault="001F28B8" w:rsidP="00B62AD4">
      <w:pPr>
        <w:pStyle w:val="ListParagraph"/>
        <w:numPr>
          <w:ilvl w:val="4"/>
          <w:numId w:val="9"/>
        </w:numPr>
        <w:spacing w:line="360" w:lineRule="auto"/>
        <w:rPr>
          <w:rFonts w:ascii="Century Gothic" w:hAnsi="Century Gothic"/>
          <w:sz w:val="20"/>
          <w:szCs w:val="20"/>
        </w:rPr>
      </w:pPr>
      <w:r w:rsidRPr="001F28B8">
        <w:rPr>
          <w:rFonts w:ascii="Century Gothic" w:hAnsi="Century Gothic"/>
          <w:sz w:val="20"/>
          <w:szCs w:val="20"/>
        </w:rPr>
        <w:t>Unfiltered room air is drawn in through the work opening and must maintain an inward flow with a minimal velocity of 75 linear feet per minute.</w:t>
      </w:r>
    </w:p>
    <w:p w14:paraId="3DAE77E3" w14:textId="77777777" w:rsidR="001F28B8" w:rsidRDefault="001F28B8" w:rsidP="00B62AD4">
      <w:pPr>
        <w:pStyle w:val="ListParagraph"/>
        <w:numPr>
          <w:ilvl w:val="4"/>
          <w:numId w:val="9"/>
        </w:numPr>
        <w:spacing w:line="360" w:lineRule="auto"/>
        <w:rPr>
          <w:rFonts w:ascii="Century Gothic" w:hAnsi="Century Gothic"/>
          <w:sz w:val="20"/>
          <w:szCs w:val="20"/>
        </w:rPr>
      </w:pPr>
      <w:r w:rsidRPr="001F28B8">
        <w:rPr>
          <w:rFonts w:ascii="Century Gothic" w:hAnsi="Century Gothic"/>
          <w:sz w:val="20"/>
          <w:szCs w:val="20"/>
        </w:rPr>
        <w:t>Class I BSCs are used specifically to enclose equipment or procedures with potential to generate aerosols.</w:t>
      </w:r>
    </w:p>
    <w:p w14:paraId="06971CD3" w14:textId="77777777" w:rsidR="001F28B8" w:rsidRDefault="001F28B8" w:rsidP="001F28B8">
      <w:pPr>
        <w:pStyle w:val="ListParagraph"/>
        <w:spacing w:line="360" w:lineRule="auto"/>
        <w:ind w:left="3240"/>
        <w:rPr>
          <w:rFonts w:ascii="Century Gothic" w:hAnsi="Century Gothic"/>
          <w:sz w:val="20"/>
          <w:szCs w:val="20"/>
        </w:rPr>
      </w:pPr>
    </w:p>
    <w:p w14:paraId="2A1F701D" w14:textId="3CB2A6B4" w:rsidR="001F28B8" w:rsidRPr="00E22BF3" w:rsidRDefault="001F28B8" w:rsidP="00B62AD4">
      <w:pPr>
        <w:pStyle w:val="ListParagraph"/>
        <w:numPr>
          <w:ilvl w:val="3"/>
          <w:numId w:val="9"/>
        </w:numPr>
        <w:spacing w:line="360" w:lineRule="auto"/>
        <w:rPr>
          <w:rFonts w:ascii="Century Gothic" w:hAnsi="Century Gothic"/>
          <w:sz w:val="20"/>
          <w:szCs w:val="20"/>
        </w:rPr>
      </w:pPr>
      <w:r w:rsidRPr="001F28B8">
        <w:rPr>
          <w:rFonts w:ascii="Century Gothic" w:hAnsi="Century Gothic"/>
          <w:sz w:val="20"/>
          <w:szCs w:val="20"/>
        </w:rPr>
        <w:t>Class II BSC</w:t>
      </w:r>
    </w:p>
    <w:p w14:paraId="735F6587" w14:textId="77777777" w:rsidR="001F28B8" w:rsidRPr="001E3C67" w:rsidRDefault="001F28B8" w:rsidP="00B62AD4">
      <w:pPr>
        <w:pStyle w:val="ListParagraph"/>
        <w:numPr>
          <w:ilvl w:val="4"/>
          <w:numId w:val="9"/>
        </w:numPr>
        <w:spacing w:line="360" w:lineRule="auto"/>
        <w:rPr>
          <w:rFonts w:ascii="Century Gothic" w:hAnsi="Century Gothic"/>
          <w:sz w:val="20"/>
          <w:szCs w:val="20"/>
        </w:rPr>
      </w:pPr>
      <w:r w:rsidRPr="001F28B8">
        <w:rPr>
          <w:rFonts w:ascii="Century Gothic" w:hAnsi="Century Gothic"/>
          <w:sz w:val="20"/>
          <w:szCs w:val="20"/>
        </w:rPr>
        <w:t>The Class II BSCs provide personnel, environmental, and product protection.</w:t>
      </w:r>
    </w:p>
    <w:p w14:paraId="328C0107" w14:textId="77777777" w:rsidR="001F28B8" w:rsidRPr="001E3C67" w:rsidRDefault="001F28B8" w:rsidP="00B62AD4">
      <w:pPr>
        <w:pStyle w:val="ListParagraph"/>
        <w:numPr>
          <w:ilvl w:val="4"/>
          <w:numId w:val="9"/>
        </w:numPr>
        <w:spacing w:line="360" w:lineRule="auto"/>
        <w:rPr>
          <w:rFonts w:ascii="Century Gothic" w:hAnsi="Century Gothic"/>
          <w:sz w:val="20"/>
          <w:szCs w:val="20"/>
        </w:rPr>
      </w:pPr>
      <w:r w:rsidRPr="001F28B8">
        <w:rPr>
          <w:rFonts w:ascii="Century Gothic" w:hAnsi="Century Gothic"/>
          <w:sz w:val="20"/>
          <w:szCs w:val="20"/>
        </w:rPr>
        <w:t xml:space="preserve">All Class II cabinets are designed for work involving microorganisms assigned to biosafety levels 1, 2, 3 and 4. </w:t>
      </w:r>
    </w:p>
    <w:p w14:paraId="1290FFB1" w14:textId="77777777" w:rsidR="00B90D89" w:rsidRPr="00F436F9" w:rsidRDefault="001F28B8" w:rsidP="00B62AD4">
      <w:pPr>
        <w:pStyle w:val="ListParagraph"/>
        <w:numPr>
          <w:ilvl w:val="4"/>
          <w:numId w:val="9"/>
        </w:numPr>
        <w:spacing w:line="360" w:lineRule="auto"/>
        <w:rPr>
          <w:rFonts w:ascii="Century Gothic" w:hAnsi="Century Gothic"/>
          <w:sz w:val="20"/>
          <w:szCs w:val="20"/>
        </w:rPr>
      </w:pPr>
      <w:r w:rsidRPr="001F28B8">
        <w:rPr>
          <w:rFonts w:ascii="Century Gothic" w:hAnsi="Century Gothic"/>
          <w:sz w:val="20"/>
          <w:szCs w:val="20"/>
        </w:rPr>
        <w:t>Room air is drawn through the face opening of the cabinet at a minimum meas</w:t>
      </w:r>
      <w:r w:rsidR="00194144">
        <w:rPr>
          <w:rFonts w:ascii="Century Gothic" w:hAnsi="Century Gothic"/>
          <w:sz w:val="20"/>
          <w:szCs w:val="20"/>
        </w:rPr>
        <w:t xml:space="preserve">ured inflow velocity of 100 </w:t>
      </w:r>
      <w:r w:rsidR="00F436F9">
        <w:rPr>
          <w:rFonts w:ascii="Century Gothic" w:hAnsi="Century Gothic"/>
          <w:sz w:val="20"/>
          <w:szCs w:val="20"/>
        </w:rPr>
        <w:t>f</w:t>
      </w:r>
      <w:r w:rsidR="00194144">
        <w:rPr>
          <w:rFonts w:ascii="Century Gothic" w:hAnsi="Century Gothic"/>
          <w:sz w:val="20"/>
          <w:szCs w:val="20"/>
        </w:rPr>
        <w:t>p</w:t>
      </w:r>
      <w:r w:rsidR="00F436F9">
        <w:rPr>
          <w:rFonts w:ascii="Century Gothic" w:hAnsi="Century Gothic"/>
          <w:sz w:val="20"/>
          <w:szCs w:val="20"/>
        </w:rPr>
        <w:t>m</w:t>
      </w:r>
    </w:p>
    <w:p w14:paraId="03EFCA41" w14:textId="77777777" w:rsidR="00F8136E" w:rsidRDefault="00F8136E" w:rsidP="00B90D89">
      <w:pPr>
        <w:pStyle w:val="ListParagraph"/>
        <w:spacing w:line="360" w:lineRule="auto"/>
        <w:ind w:left="3240"/>
        <w:rPr>
          <w:rFonts w:ascii="Century Gothic" w:hAnsi="Century Gothic"/>
          <w:sz w:val="20"/>
          <w:szCs w:val="20"/>
        </w:rPr>
      </w:pPr>
    </w:p>
    <w:p w14:paraId="5F96A722" w14:textId="5502DC98" w:rsidR="001F28B8" w:rsidRPr="00E22BF3" w:rsidRDefault="001F28B8" w:rsidP="00B62AD4">
      <w:pPr>
        <w:pStyle w:val="ListParagraph"/>
        <w:numPr>
          <w:ilvl w:val="3"/>
          <w:numId w:val="9"/>
        </w:numPr>
        <w:spacing w:after="0"/>
        <w:rPr>
          <w:rFonts w:ascii="Century Gothic" w:hAnsi="Century Gothic"/>
          <w:sz w:val="20"/>
          <w:szCs w:val="20"/>
        </w:rPr>
      </w:pPr>
      <w:r w:rsidRPr="001F28B8">
        <w:rPr>
          <w:rFonts w:ascii="Century Gothic" w:hAnsi="Century Gothic"/>
          <w:sz w:val="20"/>
          <w:szCs w:val="20"/>
        </w:rPr>
        <w:t>Class III BSC</w:t>
      </w:r>
    </w:p>
    <w:p w14:paraId="62FA0140" w14:textId="77777777" w:rsidR="001F28B8" w:rsidRPr="001E3C67" w:rsidRDefault="001F28B8" w:rsidP="00B62AD4">
      <w:pPr>
        <w:pStyle w:val="ListParagraph"/>
        <w:numPr>
          <w:ilvl w:val="4"/>
          <w:numId w:val="9"/>
        </w:numPr>
        <w:spacing w:line="360" w:lineRule="auto"/>
        <w:rPr>
          <w:rFonts w:ascii="Century Gothic" w:hAnsi="Century Gothic"/>
          <w:sz w:val="20"/>
          <w:szCs w:val="20"/>
        </w:rPr>
      </w:pPr>
      <w:r w:rsidRPr="001F28B8">
        <w:rPr>
          <w:rFonts w:ascii="Century Gothic" w:hAnsi="Century Gothic"/>
          <w:sz w:val="20"/>
          <w:szCs w:val="20"/>
        </w:rPr>
        <w:t>The Class III BSC was designed for work with highly infectious microbiological agents and for the conducting of hazardous operations and provides maximum protection for the environment and the worker.</w:t>
      </w:r>
    </w:p>
    <w:p w14:paraId="18CE12AC" w14:textId="77777777" w:rsidR="001F28B8" w:rsidRPr="001E3C67" w:rsidRDefault="001F28B8" w:rsidP="00B62AD4">
      <w:pPr>
        <w:pStyle w:val="ListParagraph"/>
        <w:numPr>
          <w:ilvl w:val="4"/>
          <w:numId w:val="9"/>
        </w:numPr>
        <w:spacing w:line="360" w:lineRule="auto"/>
        <w:rPr>
          <w:rFonts w:ascii="Century Gothic" w:hAnsi="Century Gothic"/>
          <w:sz w:val="20"/>
          <w:szCs w:val="20"/>
        </w:rPr>
      </w:pPr>
      <w:r w:rsidRPr="001F28B8">
        <w:rPr>
          <w:rFonts w:ascii="Century Gothic" w:hAnsi="Century Gothic"/>
          <w:sz w:val="20"/>
          <w:szCs w:val="20"/>
        </w:rPr>
        <w:t>Both supply and exhaust air are HEPA filtered.</w:t>
      </w:r>
    </w:p>
    <w:p w14:paraId="73AA0522" w14:textId="77777777" w:rsidR="001F28B8" w:rsidRPr="001E3C67" w:rsidRDefault="001F28B8" w:rsidP="00B62AD4">
      <w:pPr>
        <w:pStyle w:val="ListParagraph"/>
        <w:numPr>
          <w:ilvl w:val="4"/>
          <w:numId w:val="9"/>
        </w:numPr>
        <w:spacing w:line="360" w:lineRule="auto"/>
        <w:rPr>
          <w:rFonts w:ascii="Century Gothic" w:hAnsi="Century Gothic"/>
          <w:sz w:val="20"/>
          <w:szCs w:val="20"/>
        </w:rPr>
      </w:pPr>
      <w:r w:rsidRPr="001F28B8">
        <w:rPr>
          <w:rFonts w:ascii="Century Gothic" w:hAnsi="Century Gothic"/>
          <w:sz w:val="20"/>
          <w:szCs w:val="20"/>
        </w:rPr>
        <w:t>Exhaust air must pass through two HEPA filters, or a HEPA filter and an air incinerator, before discharge directly to the outdoors.</w:t>
      </w:r>
    </w:p>
    <w:p w14:paraId="5B95CD12" w14:textId="1E752B1C" w:rsidR="001F28B8" w:rsidRPr="00E22BF3" w:rsidRDefault="001F28B8" w:rsidP="00B62AD4">
      <w:pPr>
        <w:pStyle w:val="ListParagraph"/>
        <w:numPr>
          <w:ilvl w:val="4"/>
          <w:numId w:val="9"/>
        </w:numPr>
        <w:spacing w:line="360" w:lineRule="auto"/>
        <w:rPr>
          <w:rFonts w:ascii="Century Gothic" w:hAnsi="Century Gothic"/>
          <w:sz w:val="20"/>
          <w:szCs w:val="20"/>
        </w:rPr>
      </w:pPr>
      <w:r w:rsidRPr="001F28B8">
        <w:rPr>
          <w:rFonts w:ascii="Century Gothic" w:hAnsi="Century Gothic"/>
          <w:sz w:val="20"/>
          <w:szCs w:val="20"/>
        </w:rPr>
        <w:t>Class III cabinets are not exhausted through the general laboratory exhaust system.</w:t>
      </w:r>
    </w:p>
    <w:p w14:paraId="72D60884" w14:textId="77777777" w:rsidR="00B90D89" w:rsidRPr="00F8136E" w:rsidRDefault="001F28B8" w:rsidP="00B62AD4">
      <w:pPr>
        <w:pStyle w:val="ListParagraph"/>
        <w:numPr>
          <w:ilvl w:val="2"/>
          <w:numId w:val="9"/>
        </w:numPr>
        <w:spacing w:line="360" w:lineRule="auto"/>
        <w:rPr>
          <w:rFonts w:ascii="Century Gothic" w:hAnsi="Century Gothic"/>
          <w:sz w:val="20"/>
          <w:szCs w:val="20"/>
        </w:rPr>
      </w:pPr>
      <w:r w:rsidRPr="001F28B8">
        <w:rPr>
          <w:rFonts w:ascii="Century Gothic" w:hAnsi="Century Gothic"/>
          <w:sz w:val="20"/>
          <w:szCs w:val="20"/>
        </w:rPr>
        <w:lastRenderedPageBreak/>
        <w:t>A BSC must be routinely inspected and tested by training personnel, following strict protocols, to verify that it is working properly. This process is referred to as certification of the cabinet and must be performed annually.</w:t>
      </w:r>
    </w:p>
    <w:p w14:paraId="5220BBB2" w14:textId="77777777" w:rsidR="00B90D89" w:rsidRPr="001F28B8" w:rsidRDefault="00B90D89" w:rsidP="001F28B8">
      <w:pPr>
        <w:pStyle w:val="ListParagraph"/>
        <w:spacing w:line="360" w:lineRule="auto"/>
        <w:ind w:left="1800"/>
        <w:rPr>
          <w:rFonts w:ascii="Century Gothic" w:hAnsi="Century Gothic"/>
          <w:sz w:val="20"/>
          <w:szCs w:val="20"/>
        </w:rPr>
      </w:pPr>
    </w:p>
    <w:p w14:paraId="13CB595B" w14:textId="67F22B6B" w:rsidR="001F28B8" w:rsidRPr="00E22BF3" w:rsidRDefault="6EF23B39" w:rsidP="00B62AD4">
      <w:pPr>
        <w:pStyle w:val="ListParagraph"/>
        <w:numPr>
          <w:ilvl w:val="0"/>
          <w:numId w:val="9"/>
        </w:numPr>
        <w:spacing w:line="360" w:lineRule="auto"/>
        <w:rPr>
          <w:rFonts w:ascii="Century Gothic" w:hAnsi="Century Gothic"/>
          <w:sz w:val="20"/>
          <w:szCs w:val="20"/>
        </w:rPr>
      </w:pPr>
      <w:bookmarkStart w:id="15" w:name="_Toc528932559"/>
      <w:bookmarkStart w:id="16" w:name="_Toc161921584"/>
      <w:bookmarkStart w:id="17" w:name="SafEquipInsp"/>
      <w:r w:rsidRPr="5010D52A">
        <w:rPr>
          <w:rStyle w:val="Heading2Char"/>
        </w:rPr>
        <w:t>Safety Equipment and Inspections</w:t>
      </w:r>
      <w:bookmarkEnd w:id="15"/>
      <w:bookmarkEnd w:id="16"/>
      <w:r w:rsidRPr="5010D52A">
        <w:rPr>
          <w:rFonts w:ascii="Century Gothic" w:hAnsi="Century Gothic"/>
          <w:sz w:val="20"/>
          <w:szCs w:val="20"/>
        </w:rPr>
        <w:t xml:space="preserve"> </w:t>
      </w:r>
      <w:bookmarkEnd w:id="17"/>
      <w:r w:rsidRPr="5010D52A">
        <w:rPr>
          <w:rFonts w:ascii="Century Gothic" w:hAnsi="Century Gothic"/>
          <w:sz w:val="20"/>
          <w:szCs w:val="20"/>
        </w:rPr>
        <w:t>(</w:t>
      </w:r>
      <w:r w:rsidRPr="5010D52A">
        <w:rPr>
          <w:rFonts w:ascii="Century Gothic" w:hAnsi="Century Gothic"/>
          <w:i/>
          <w:iCs/>
          <w:sz w:val="20"/>
          <w:szCs w:val="20"/>
        </w:rPr>
        <w:t xml:space="preserve">See </w:t>
      </w:r>
      <w:hyperlink w:anchor="AppendixH" w:history="1">
        <w:r w:rsidR="117B0C2C" w:rsidRPr="00980C2B">
          <w:rPr>
            <w:rStyle w:val="Hyperlink"/>
            <w:rFonts w:ascii="Century Gothic" w:hAnsi="Century Gothic"/>
            <w:i/>
            <w:iCs/>
            <w:sz w:val="20"/>
            <w:szCs w:val="20"/>
          </w:rPr>
          <w:t xml:space="preserve">Appendix </w:t>
        </w:r>
        <w:r w:rsidR="5473DC14" w:rsidRPr="00980C2B">
          <w:rPr>
            <w:rStyle w:val="Hyperlink"/>
            <w:rFonts w:ascii="Century Gothic" w:hAnsi="Century Gothic"/>
            <w:i/>
            <w:iCs/>
            <w:sz w:val="20"/>
            <w:szCs w:val="20"/>
          </w:rPr>
          <w:t>H</w:t>
        </w:r>
      </w:hyperlink>
      <w:r w:rsidRPr="5010D52A">
        <w:rPr>
          <w:rFonts w:ascii="Century Gothic" w:hAnsi="Century Gothic"/>
          <w:i/>
          <w:iCs/>
          <w:sz w:val="20"/>
          <w:szCs w:val="20"/>
        </w:rPr>
        <w:t xml:space="preserve"> </w:t>
      </w:r>
      <w:r w:rsidR="3A9BF125" w:rsidRPr="5010D52A">
        <w:rPr>
          <w:rFonts w:ascii="Century Gothic" w:hAnsi="Century Gothic"/>
          <w:i/>
          <w:iCs/>
          <w:sz w:val="20"/>
          <w:szCs w:val="20"/>
        </w:rPr>
        <w:t>fo</w:t>
      </w:r>
      <w:r w:rsidR="6FC626C0" w:rsidRPr="5010D52A">
        <w:rPr>
          <w:rFonts w:ascii="Century Gothic" w:hAnsi="Century Gothic"/>
          <w:i/>
          <w:iCs/>
          <w:sz w:val="20"/>
          <w:szCs w:val="20"/>
        </w:rPr>
        <w:t>r detailed inspection procedures</w:t>
      </w:r>
      <w:r w:rsidRPr="5010D52A">
        <w:rPr>
          <w:rFonts w:ascii="Century Gothic" w:hAnsi="Century Gothic"/>
          <w:sz w:val="20"/>
          <w:szCs w:val="20"/>
        </w:rPr>
        <w:t>)</w:t>
      </w:r>
    </w:p>
    <w:p w14:paraId="6D9C8D39" w14:textId="49227C45" w:rsidR="001F28B8" w:rsidRPr="00206CCF" w:rsidRDefault="64835610" w:rsidP="00B62AD4">
      <w:pPr>
        <w:pStyle w:val="ListParagraph"/>
        <w:numPr>
          <w:ilvl w:val="1"/>
          <w:numId w:val="9"/>
        </w:numPr>
        <w:spacing w:line="360" w:lineRule="auto"/>
        <w:rPr>
          <w:rFonts w:ascii="Century Gothic" w:hAnsi="Century Gothic"/>
          <w:sz w:val="20"/>
          <w:szCs w:val="20"/>
        </w:rPr>
      </w:pPr>
      <w:r w:rsidRPr="00206CCF">
        <w:rPr>
          <w:rFonts w:ascii="Century Gothic" w:hAnsi="Century Gothic"/>
          <w:sz w:val="20"/>
          <w:szCs w:val="20"/>
        </w:rPr>
        <w:t>Managers and Professors shall ensure that adequate emergency equipment</w:t>
      </w:r>
      <w:r w:rsidR="000B1912" w:rsidRPr="00206CCF">
        <w:rPr>
          <w:rFonts w:ascii="Century Gothic" w:hAnsi="Century Gothic"/>
          <w:sz w:val="20"/>
          <w:szCs w:val="20"/>
        </w:rPr>
        <w:t xml:space="preserve"> such as eye washes and</w:t>
      </w:r>
      <w:r w:rsidR="00206CCF" w:rsidRPr="00206CCF">
        <w:rPr>
          <w:rFonts w:ascii="Century Gothic" w:hAnsi="Century Gothic"/>
          <w:sz w:val="20"/>
          <w:szCs w:val="20"/>
        </w:rPr>
        <w:t>/ or</w:t>
      </w:r>
      <w:r w:rsidR="000B1912" w:rsidRPr="00206CCF">
        <w:rPr>
          <w:rFonts w:ascii="Century Gothic" w:hAnsi="Century Gothic"/>
          <w:sz w:val="20"/>
          <w:szCs w:val="20"/>
        </w:rPr>
        <w:t xml:space="preserve"> </w:t>
      </w:r>
      <w:r w:rsidR="00206CCF" w:rsidRPr="00206CCF">
        <w:rPr>
          <w:rFonts w:ascii="Century Gothic" w:hAnsi="Century Gothic"/>
          <w:sz w:val="20"/>
          <w:szCs w:val="20"/>
        </w:rPr>
        <w:t>showers</w:t>
      </w:r>
      <w:r w:rsidRPr="00206CCF">
        <w:rPr>
          <w:rFonts w:ascii="Century Gothic" w:hAnsi="Century Gothic"/>
          <w:sz w:val="20"/>
          <w:szCs w:val="20"/>
        </w:rPr>
        <w:t xml:space="preserve"> </w:t>
      </w:r>
      <w:r w:rsidR="00206CCF" w:rsidRPr="00206CCF">
        <w:rPr>
          <w:rFonts w:ascii="Century Gothic" w:hAnsi="Century Gothic"/>
          <w:sz w:val="20"/>
          <w:szCs w:val="20"/>
        </w:rPr>
        <w:t>are</w:t>
      </w:r>
      <w:r w:rsidRPr="00206CCF">
        <w:rPr>
          <w:rFonts w:ascii="Century Gothic" w:hAnsi="Century Gothic"/>
          <w:sz w:val="20"/>
          <w:szCs w:val="20"/>
        </w:rPr>
        <w:t xml:space="preserve"> available in the laboratory and inspected periodically to ensure that it is functioning properly.</w:t>
      </w:r>
      <w:r w:rsidR="00E22BF3">
        <w:rPr>
          <w:rFonts w:ascii="Century Gothic" w:hAnsi="Century Gothic"/>
          <w:sz w:val="20"/>
          <w:szCs w:val="20"/>
        </w:rPr>
        <w:t xml:space="preserve"> </w:t>
      </w:r>
      <w:r w:rsidRPr="00206CCF">
        <w:rPr>
          <w:rFonts w:ascii="Century Gothic" w:hAnsi="Century Gothic"/>
          <w:sz w:val="20"/>
          <w:szCs w:val="20"/>
        </w:rPr>
        <w:t xml:space="preserve">Records of eye wash and shower inspections shall be kept by each department. All other building emergency equipment like fire extinguisher and AED inspection records are kept by Public Safety. </w:t>
      </w:r>
    </w:p>
    <w:p w14:paraId="675E05EE" w14:textId="14B26321" w:rsidR="001F28B8" w:rsidRPr="00E22BF3" w:rsidRDefault="4AA35324" w:rsidP="00B62AD4">
      <w:pPr>
        <w:pStyle w:val="ListParagraph"/>
        <w:numPr>
          <w:ilvl w:val="1"/>
          <w:numId w:val="9"/>
        </w:numPr>
        <w:spacing w:line="360" w:lineRule="auto"/>
        <w:rPr>
          <w:rFonts w:ascii="Century Gothic" w:hAnsi="Century Gothic"/>
          <w:sz w:val="20"/>
          <w:szCs w:val="20"/>
        </w:rPr>
      </w:pPr>
      <w:r w:rsidRPr="4DDCE7DA">
        <w:rPr>
          <w:rFonts w:ascii="Century Gothic" w:hAnsi="Century Gothic"/>
          <w:sz w:val="20"/>
          <w:szCs w:val="20"/>
        </w:rPr>
        <w:t xml:space="preserve">Emergency equipment items available </w:t>
      </w:r>
      <w:r w:rsidR="684F1D38" w:rsidRPr="4DDCE7DA">
        <w:rPr>
          <w:rFonts w:ascii="Century Gothic" w:hAnsi="Century Gothic"/>
          <w:sz w:val="20"/>
          <w:szCs w:val="20"/>
        </w:rPr>
        <w:t>include</w:t>
      </w:r>
      <w:r w:rsidRPr="4DDCE7DA">
        <w:rPr>
          <w:rFonts w:ascii="Century Gothic" w:hAnsi="Century Gothic"/>
          <w:sz w:val="20"/>
          <w:szCs w:val="20"/>
        </w:rPr>
        <w:t xml:space="preserve"> eyewash station and safety shower, fire extinguishers of the appropriate type, telephone, fire blanket, and identification signs, where applicable.</w:t>
      </w:r>
    </w:p>
    <w:p w14:paraId="2FC17F8B" w14:textId="71EA919F" w:rsidR="001F28B8" w:rsidRPr="001F28B8" w:rsidRDefault="55D5BC33" w:rsidP="00B62AD4">
      <w:pPr>
        <w:pStyle w:val="ListParagraph"/>
        <w:numPr>
          <w:ilvl w:val="1"/>
          <w:numId w:val="9"/>
        </w:numPr>
        <w:spacing w:line="360" w:lineRule="auto"/>
        <w:rPr>
          <w:rFonts w:ascii="Century Gothic" w:hAnsi="Century Gothic"/>
          <w:sz w:val="20"/>
          <w:szCs w:val="20"/>
        </w:rPr>
      </w:pPr>
      <w:r w:rsidRPr="0B710113">
        <w:rPr>
          <w:rFonts w:ascii="Century Gothic" w:hAnsi="Century Gothic"/>
          <w:sz w:val="20"/>
          <w:szCs w:val="20"/>
        </w:rPr>
        <w:t xml:space="preserve">Depending on the </w:t>
      </w:r>
      <w:r w:rsidR="669B8562" w:rsidRPr="0B710113">
        <w:rPr>
          <w:rFonts w:ascii="Century Gothic" w:hAnsi="Century Gothic"/>
          <w:sz w:val="20"/>
          <w:szCs w:val="20"/>
        </w:rPr>
        <w:t xml:space="preserve">level of risk associated </w:t>
      </w:r>
      <w:r w:rsidR="10F131C3" w:rsidRPr="0B710113">
        <w:rPr>
          <w:rFonts w:ascii="Century Gothic" w:hAnsi="Century Gothic"/>
          <w:sz w:val="20"/>
          <w:szCs w:val="20"/>
        </w:rPr>
        <w:t>in</w:t>
      </w:r>
      <w:r w:rsidR="669B8562" w:rsidRPr="0B710113">
        <w:rPr>
          <w:rFonts w:ascii="Century Gothic" w:hAnsi="Century Gothic"/>
          <w:sz w:val="20"/>
          <w:szCs w:val="20"/>
        </w:rPr>
        <w:t xml:space="preserve"> the </w:t>
      </w:r>
      <w:r w:rsidR="5DF1544E" w:rsidRPr="0B710113">
        <w:rPr>
          <w:rFonts w:ascii="Century Gothic" w:hAnsi="Century Gothic"/>
          <w:sz w:val="20"/>
          <w:szCs w:val="20"/>
        </w:rPr>
        <w:t>work area,</w:t>
      </w:r>
      <w:r w:rsidR="62895264" w:rsidRPr="0B710113">
        <w:rPr>
          <w:rFonts w:ascii="Century Gothic" w:hAnsi="Century Gothic"/>
          <w:sz w:val="20"/>
          <w:szCs w:val="20"/>
        </w:rPr>
        <w:t xml:space="preserve"> a</w:t>
      </w:r>
      <w:r w:rsidR="669B8562" w:rsidRPr="0B710113">
        <w:rPr>
          <w:rFonts w:ascii="Century Gothic" w:hAnsi="Century Gothic"/>
          <w:sz w:val="20"/>
          <w:szCs w:val="20"/>
        </w:rPr>
        <w:t xml:space="preserve"> fully stocked first aid kit</w:t>
      </w:r>
      <w:r w:rsidR="3AC0AFAD" w:rsidRPr="0B710113">
        <w:rPr>
          <w:rFonts w:ascii="Century Gothic" w:hAnsi="Century Gothic"/>
          <w:sz w:val="20"/>
          <w:szCs w:val="20"/>
        </w:rPr>
        <w:t xml:space="preserve"> should be available</w:t>
      </w:r>
      <w:r w:rsidR="55518A11" w:rsidRPr="0B710113">
        <w:rPr>
          <w:rFonts w:ascii="Century Gothic" w:hAnsi="Century Gothic"/>
          <w:sz w:val="20"/>
          <w:szCs w:val="20"/>
        </w:rPr>
        <w:t xml:space="preserve"> </w:t>
      </w:r>
      <w:r w:rsidR="3DC0C8AB" w:rsidRPr="0B710113">
        <w:rPr>
          <w:rFonts w:ascii="Century Gothic" w:hAnsi="Century Gothic"/>
          <w:sz w:val="20"/>
          <w:szCs w:val="20"/>
        </w:rPr>
        <w:t>in that area or upon request.</w:t>
      </w:r>
    </w:p>
    <w:p w14:paraId="2F7DAF35" w14:textId="5E4329F4" w:rsidR="001F28B8" w:rsidRPr="001F28B8" w:rsidRDefault="2D347D58" w:rsidP="00B62AD4">
      <w:pPr>
        <w:pStyle w:val="ListParagraph"/>
        <w:numPr>
          <w:ilvl w:val="1"/>
          <w:numId w:val="9"/>
        </w:numPr>
        <w:spacing w:line="360" w:lineRule="auto"/>
        <w:rPr>
          <w:rFonts w:ascii="Century Gothic" w:hAnsi="Century Gothic"/>
          <w:sz w:val="20"/>
          <w:szCs w:val="20"/>
        </w:rPr>
      </w:pPr>
      <w:r w:rsidRPr="7E5FB1FF">
        <w:rPr>
          <w:rFonts w:ascii="Century Gothic" w:hAnsi="Century Gothic"/>
          <w:sz w:val="20"/>
          <w:szCs w:val="20"/>
        </w:rPr>
        <w:t>Multipurpose ABC type fire extinguishers are available in each laboratory</w:t>
      </w:r>
      <w:r w:rsidR="69DC19FA" w:rsidRPr="7E5FB1FF">
        <w:rPr>
          <w:rFonts w:ascii="Century Gothic" w:hAnsi="Century Gothic"/>
          <w:sz w:val="20"/>
          <w:szCs w:val="20"/>
        </w:rPr>
        <w:t>;</w:t>
      </w:r>
      <w:r w:rsidRPr="7E5FB1FF">
        <w:rPr>
          <w:rFonts w:ascii="Century Gothic" w:hAnsi="Century Gothic"/>
          <w:sz w:val="20"/>
          <w:szCs w:val="20"/>
        </w:rPr>
        <w:t xml:space="preserve"> class D and clean room fire extinguishers where necessary. </w:t>
      </w:r>
    </w:p>
    <w:p w14:paraId="0A4F7224" w14:textId="2C4921FF" w:rsidR="001F28B8" w:rsidRPr="00E22BF3" w:rsidRDefault="001F28B8" w:rsidP="00B62AD4">
      <w:pPr>
        <w:pStyle w:val="ListParagraph"/>
        <w:numPr>
          <w:ilvl w:val="1"/>
          <w:numId w:val="9"/>
        </w:numPr>
        <w:spacing w:line="360" w:lineRule="auto"/>
        <w:rPr>
          <w:rFonts w:ascii="Century Gothic" w:hAnsi="Century Gothic"/>
          <w:sz w:val="20"/>
          <w:szCs w:val="20"/>
        </w:rPr>
      </w:pPr>
      <w:r w:rsidRPr="5010D52A">
        <w:rPr>
          <w:rFonts w:ascii="Century Gothic" w:hAnsi="Century Gothic"/>
          <w:sz w:val="20"/>
          <w:szCs w:val="20"/>
        </w:rPr>
        <w:t>Eyewash and Shower Stations</w:t>
      </w:r>
    </w:p>
    <w:p w14:paraId="5AE48A43" w14:textId="780AA559" w:rsidR="001F28B8" w:rsidRPr="00E22BF3" w:rsidRDefault="4AA35324" w:rsidP="00B62AD4">
      <w:pPr>
        <w:pStyle w:val="ListParagraph"/>
        <w:numPr>
          <w:ilvl w:val="2"/>
          <w:numId w:val="9"/>
        </w:numPr>
        <w:spacing w:line="360" w:lineRule="auto"/>
        <w:rPr>
          <w:rFonts w:ascii="Century Gothic" w:hAnsi="Century Gothic"/>
          <w:sz w:val="20"/>
          <w:szCs w:val="20"/>
        </w:rPr>
      </w:pPr>
      <w:r w:rsidRPr="5010D52A">
        <w:rPr>
          <w:rFonts w:ascii="Century Gothic" w:hAnsi="Century Gothic"/>
          <w:sz w:val="20"/>
          <w:szCs w:val="20"/>
        </w:rPr>
        <w:t>Plumbed eyewash stations provide at least 0.4 GPM of tepid, potable water for 15 minutes</w:t>
      </w:r>
      <w:r w:rsidR="0B12A385" w:rsidRPr="5010D52A">
        <w:rPr>
          <w:rFonts w:ascii="Century Gothic" w:hAnsi="Century Gothic"/>
          <w:sz w:val="20"/>
          <w:szCs w:val="20"/>
        </w:rPr>
        <w:t xml:space="preserve">. </w:t>
      </w:r>
    </w:p>
    <w:p w14:paraId="5D36F487" w14:textId="51AD546D" w:rsidR="001F28B8" w:rsidRPr="001E3C67" w:rsidRDefault="2D347D58" w:rsidP="00B62AD4">
      <w:pPr>
        <w:pStyle w:val="ListParagraph"/>
        <w:numPr>
          <w:ilvl w:val="3"/>
          <w:numId w:val="9"/>
        </w:numPr>
        <w:spacing w:line="360" w:lineRule="auto"/>
        <w:rPr>
          <w:rFonts w:ascii="Century Gothic" w:hAnsi="Century Gothic"/>
          <w:sz w:val="20"/>
          <w:szCs w:val="20"/>
        </w:rPr>
      </w:pPr>
      <w:r w:rsidRPr="7E5FB1FF">
        <w:rPr>
          <w:rFonts w:ascii="Century Gothic" w:hAnsi="Century Gothic"/>
          <w:sz w:val="20"/>
          <w:szCs w:val="20"/>
        </w:rPr>
        <w:t>Plumbed eyewash stations are activated weekly for maintenance and documented on an inspection tag</w:t>
      </w:r>
      <w:r w:rsidR="23937F35" w:rsidRPr="7E5FB1FF">
        <w:rPr>
          <w:rFonts w:ascii="Century Gothic" w:hAnsi="Century Gothic"/>
          <w:sz w:val="20"/>
          <w:szCs w:val="20"/>
        </w:rPr>
        <w:t xml:space="preserve">. </w:t>
      </w:r>
    </w:p>
    <w:p w14:paraId="50F40DEB" w14:textId="10F317B4" w:rsidR="001E3C67" w:rsidRPr="00E22BF3" w:rsidRDefault="32FCCA67" w:rsidP="00B62AD4">
      <w:pPr>
        <w:pStyle w:val="ListParagraph"/>
        <w:numPr>
          <w:ilvl w:val="3"/>
          <w:numId w:val="9"/>
        </w:numPr>
        <w:spacing w:line="360" w:lineRule="auto"/>
        <w:rPr>
          <w:rFonts w:ascii="Century Gothic" w:hAnsi="Century Gothic"/>
          <w:sz w:val="20"/>
          <w:szCs w:val="20"/>
        </w:rPr>
      </w:pPr>
      <w:r w:rsidRPr="5010D52A">
        <w:rPr>
          <w:rFonts w:ascii="Century Gothic" w:hAnsi="Century Gothic"/>
          <w:sz w:val="20"/>
          <w:szCs w:val="20"/>
        </w:rPr>
        <w:t>Eyewash units are inspected annually for compliance.</w:t>
      </w:r>
    </w:p>
    <w:p w14:paraId="77A52294" w14:textId="49D12253" w:rsidR="001E3C67" w:rsidRPr="00E22BF3" w:rsidRDefault="001E3C67" w:rsidP="00B62AD4">
      <w:pPr>
        <w:pStyle w:val="ListParagraph"/>
        <w:numPr>
          <w:ilvl w:val="2"/>
          <w:numId w:val="9"/>
        </w:numPr>
        <w:spacing w:line="360" w:lineRule="auto"/>
        <w:rPr>
          <w:rFonts w:ascii="Century Gothic" w:hAnsi="Century Gothic"/>
          <w:sz w:val="20"/>
          <w:szCs w:val="20"/>
        </w:rPr>
      </w:pPr>
      <w:r w:rsidRPr="5010D52A">
        <w:rPr>
          <w:rFonts w:ascii="Century Gothic" w:hAnsi="Century Gothic"/>
          <w:sz w:val="20"/>
          <w:szCs w:val="20"/>
        </w:rPr>
        <w:t>Self-contained eyewash stations provide at least 0.4 GPM of tepid, potable water for 15 minutes.</w:t>
      </w:r>
    </w:p>
    <w:p w14:paraId="07B37D56" w14:textId="321871FD" w:rsidR="001E3C67" w:rsidRPr="001E3C67" w:rsidRDefault="30098E93" w:rsidP="00B62AD4">
      <w:pPr>
        <w:pStyle w:val="ListParagraph"/>
        <w:numPr>
          <w:ilvl w:val="3"/>
          <w:numId w:val="9"/>
        </w:numPr>
        <w:spacing w:line="360" w:lineRule="auto"/>
        <w:rPr>
          <w:rFonts w:ascii="Century Gothic" w:hAnsi="Century Gothic"/>
          <w:sz w:val="20"/>
          <w:szCs w:val="20"/>
        </w:rPr>
      </w:pPr>
      <w:r w:rsidRPr="5010D52A">
        <w:rPr>
          <w:rFonts w:ascii="Century Gothic" w:hAnsi="Century Gothic"/>
          <w:sz w:val="20"/>
          <w:szCs w:val="20"/>
        </w:rPr>
        <w:t>Weekly inspections are required according to manufacturer’s specifications and documented on an inspection tag</w:t>
      </w:r>
      <w:r w:rsidR="33971829" w:rsidRPr="5010D52A">
        <w:rPr>
          <w:rFonts w:ascii="Century Gothic" w:hAnsi="Century Gothic"/>
          <w:sz w:val="20"/>
          <w:szCs w:val="20"/>
        </w:rPr>
        <w:t xml:space="preserve">. </w:t>
      </w:r>
    </w:p>
    <w:p w14:paraId="007DCDA8" w14:textId="087BDF7F" w:rsidR="00E22BF3" w:rsidRDefault="001E3C67" w:rsidP="00B62AD4">
      <w:pPr>
        <w:pStyle w:val="ListParagraph"/>
        <w:numPr>
          <w:ilvl w:val="3"/>
          <w:numId w:val="9"/>
        </w:numPr>
        <w:spacing w:line="360" w:lineRule="auto"/>
        <w:rPr>
          <w:rFonts w:ascii="Century Gothic" w:hAnsi="Century Gothic"/>
          <w:sz w:val="20"/>
          <w:szCs w:val="20"/>
        </w:rPr>
      </w:pPr>
      <w:r w:rsidRPr="5010D52A">
        <w:rPr>
          <w:rFonts w:ascii="Century Gothic" w:hAnsi="Century Gothic"/>
          <w:sz w:val="20"/>
          <w:szCs w:val="20"/>
        </w:rPr>
        <w:t>Annual inspections are required for compliance.</w:t>
      </w:r>
    </w:p>
    <w:p w14:paraId="1339C2BD" w14:textId="77777777" w:rsidR="00E22BF3" w:rsidRDefault="00E22BF3">
      <w:pPr>
        <w:rPr>
          <w:rFonts w:ascii="Century Gothic" w:hAnsi="Century Gothic"/>
          <w:sz w:val="20"/>
          <w:szCs w:val="20"/>
        </w:rPr>
      </w:pPr>
      <w:r>
        <w:rPr>
          <w:rFonts w:ascii="Century Gothic" w:hAnsi="Century Gothic"/>
          <w:sz w:val="20"/>
          <w:szCs w:val="20"/>
        </w:rPr>
        <w:br w:type="page"/>
      </w:r>
    </w:p>
    <w:p w14:paraId="0216FA0B" w14:textId="4D01CD41" w:rsidR="00C2439B" w:rsidRPr="002766D5" w:rsidRDefault="48899EA0" w:rsidP="00B62AD4">
      <w:pPr>
        <w:pStyle w:val="ListParagraph"/>
        <w:numPr>
          <w:ilvl w:val="2"/>
          <w:numId w:val="9"/>
        </w:numPr>
        <w:spacing w:line="360" w:lineRule="auto"/>
        <w:rPr>
          <w:rFonts w:ascii="Century Gothic" w:hAnsi="Century Gothic"/>
          <w:sz w:val="20"/>
          <w:szCs w:val="20"/>
        </w:rPr>
      </w:pPr>
      <w:r w:rsidRPr="7E5FB1FF">
        <w:rPr>
          <w:rFonts w:ascii="Century Gothic" w:hAnsi="Century Gothic"/>
          <w:sz w:val="20"/>
          <w:szCs w:val="20"/>
        </w:rPr>
        <w:lastRenderedPageBreak/>
        <w:t xml:space="preserve">Shower stations </w:t>
      </w:r>
      <w:r w:rsidR="70EA55F4" w:rsidRPr="7E5FB1FF">
        <w:rPr>
          <w:rFonts w:ascii="Century Gothic" w:hAnsi="Century Gothic"/>
          <w:sz w:val="20"/>
          <w:szCs w:val="20"/>
        </w:rPr>
        <w:t xml:space="preserve">must </w:t>
      </w:r>
      <w:r w:rsidRPr="7E5FB1FF">
        <w:rPr>
          <w:rFonts w:ascii="Century Gothic" w:hAnsi="Century Gothic"/>
          <w:sz w:val="20"/>
          <w:szCs w:val="20"/>
        </w:rPr>
        <w:t xml:space="preserve">provide a tepid, potable water supply at a minimum of </w:t>
      </w:r>
      <w:r w:rsidR="512C8408" w:rsidRPr="7E5FB1FF">
        <w:rPr>
          <w:rFonts w:ascii="Century Gothic" w:hAnsi="Century Gothic"/>
          <w:sz w:val="20"/>
          <w:szCs w:val="20"/>
        </w:rPr>
        <w:t xml:space="preserve">at least </w:t>
      </w:r>
      <w:r w:rsidRPr="7E5FB1FF">
        <w:rPr>
          <w:rFonts w:ascii="Century Gothic" w:hAnsi="Century Gothic"/>
          <w:sz w:val="20"/>
          <w:szCs w:val="20"/>
        </w:rPr>
        <w:t>20 GPM for 15 minutes.</w:t>
      </w:r>
      <w:r w:rsidR="00C2439B" w:rsidRPr="001E3C67">
        <w:rPr>
          <w:rFonts w:ascii="Century Gothic" w:hAnsi="Century Gothic"/>
          <w:sz w:val="20"/>
          <w:szCs w:val="20"/>
        </w:rPr>
        <w:t xml:space="preserve"> </w:t>
      </w:r>
    </w:p>
    <w:p w14:paraId="2914B99F" w14:textId="7DD59070" w:rsidR="001E3C67" w:rsidRPr="00C2439B" w:rsidRDefault="001E3C67" w:rsidP="00B62AD4">
      <w:pPr>
        <w:pStyle w:val="ListParagraph"/>
        <w:numPr>
          <w:ilvl w:val="3"/>
          <w:numId w:val="9"/>
        </w:numPr>
        <w:spacing w:line="360" w:lineRule="auto"/>
        <w:rPr>
          <w:rFonts w:ascii="Century Gothic" w:hAnsi="Century Gothic"/>
          <w:sz w:val="20"/>
          <w:szCs w:val="20"/>
        </w:rPr>
      </w:pPr>
      <w:r w:rsidRPr="32497B3A">
        <w:rPr>
          <w:rFonts w:ascii="Century Gothic" w:hAnsi="Century Gothic"/>
          <w:sz w:val="20"/>
          <w:szCs w:val="20"/>
        </w:rPr>
        <w:t>Showers are activated weekly for maintenance and documented on an inspection tag.</w:t>
      </w:r>
    </w:p>
    <w:p w14:paraId="3DD355C9" w14:textId="09410A6F" w:rsidR="001E3C67" w:rsidRPr="002766D5" w:rsidRDefault="00206CCF" w:rsidP="00B62AD4">
      <w:pPr>
        <w:pStyle w:val="ListParagraph"/>
        <w:numPr>
          <w:ilvl w:val="3"/>
          <w:numId w:val="9"/>
        </w:numPr>
        <w:spacing w:line="360" w:lineRule="auto"/>
        <w:rPr>
          <w:rFonts w:ascii="Century Gothic" w:hAnsi="Century Gothic"/>
          <w:sz w:val="20"/>
          <w:szCs w:val="20"/>
        </w:rPr>
      </w:pPr>
      <w:r>
        <w:rPr>
          <w:rFonts w:ascii="Century Gothic" w:hAnsi="Century Gothic"/>
          <w:sz w:val="20"/>
          <w:szCs w:val="20"/>
        </w:rPr>
        <w:t xml:space="preserve"> </w:t>
      </w:r>
      <w:r w:rsidR="14D5F7CF" w:rsidRPr="00206CCF">
        <w:rPr>
          <w:rFonts w:ascii="Century Gothic" w:hAnsi="Century Gothic"/>
          <w:sz w:val="20"/>
          <w:szCs w:val="20"/>
        </w:rPr>
        <w:t>Check with the manufacturer to determine how often to inspect equipment.</w:t>
      </w:r>
    </w:p>
    <w:p w14:paraId="1A81F0B1" w14:textId="064D83FC" w:rsidR="001E3C67" w:rsidRPr="002766D5" w:rsidRDefault="001E3C67" w:rsidP="00B62AD4">
      <w:pPr>
        <w:pStyle w:val="ListParagraph"/>
        <w:numPr>
          <w:ilvl w:val="1"/>
          <w:numId w:val="9"/>
        </w:numPr>
        <w:rPr>
          <w:rFonts w:ascii="Century Gothic" w:hAnsi="Century Gothic"/>
          <w:sz w:val="20"/>
          <w:szCs w:val="20"/>
        </w:rPr>
      </w:pPr>
      <w:r w:rsidRPr="5010D52A">
        <w:rPr>
          <w:rFonts w:ascii="Century Gothic" w:hAnsi="Century Gothic"/>
          <w:sz w:val="20"/>
          <w:szCs w:val="20"/>
        </w:rPr>
        <w:t>Inspection tags must contain the following information:</w:t>
      </w:r>
    </w:p>
    <w:p w14:paraId="491072FA" w14:textId="77777777" w:rsidR="001E3C67" w:rsidRPr="001E3C67" w:rsidRDefault="001E3C67" w:rsidP="00B62AD4">
      <w:pPr>
        <w:pStyle w:val="ListParagraph"/>
        <w:numPr>
          <w:ilvl w:val="2"/>
          <w:numId w:val="9"/>
        </w:numPr>
        <w:spacing w:line="360" w:lineRule="auto"/>
        <w:rPr>
          <w:rFonts w:ascii="Century Gothic" w:hAnsi="Century Gothic"/>
          <w:sz w:val="20"/>
          <w:szCs w:val="20"/>
        </w:rPr>
      </w:pPr>
      <w:r w:rsidRPr="5010D52A">
        <w:rPr>
          <w:rFonts w:ascii="Century Gothic" w:hAnsi="Century Gothic"/>
          <w:sz w:val="20"/>
          <w:szCs w:val="20"/>
        </w:rPr>
        <w:t>Date</w:t>
      </w:r>
    </w:p>
    <w:p w14:paraId="74433F39" w14:textId="77777777" w:rsidR="001E3C67" w:rsidRPr="001E3C67" w:rsidRDefault="001E3C67" w:rsidP="00B62AD4">
      <w:pPr>
        <w:pStyle w:val="ListParagraph"/>
        <w:numPr>
          <w:ilvl w:val="2"/>
          <w:numId w:val="9"/>
        </w:numPr>
        <w:spacing w:line="360" w:lineRule="auto"/>
        <w:rPr>
          <w:rFonts w:ascii="Century Gothic" w:hAnsi="Century Gothic"/>
          <w:sz w:val="20"/>
          <w:szCs w:val="20"/>
        </w:rPr>
      </w:pPr>
      <w:r w:rsidRPr="5010D52A">
        <w:rPr>
          <w:rFonts w:ascii="Century Gothic" w:hAnsi="Century Gothic"/>
          <w:sz w:val="20"/>
          <w:szCs w:val="20"/>
        </w:rPr>
        <w:t>Initials of inspector</w:t>
      </w:r>
    </w:p>
    <w:p w14:paraId="138046F5" w14:textId="77777777" w:rsidR="001E3C67" w:rsidRDefault="001E3C67" w:rsidP="00B62AD4">
      <w:pPr>
        <w:pStyle w:val="ListParagraph"/>
        <w:numPr>
          <w:ilvl w:val="2"/>
          <w:numId w:val="9"/>
        </w:numPr>
        <w:spacing w:line="360" w:lineRule="auto"/>
        <w:rPr>
          <w:rFonts w:ascii="Century Gothic" w:hAnsi="Century Gothic"/>
          <w:sz w:val="20"/>
          <w:szCs w:val="20"/>
        </w:rPr>
      </w:pPr>
      <w:r w:rsidRPr="5010D52A">
        <w:rPr>
          <w:rFonts w:ascii="Century Gothic" w:hAnsi="Century Gothic"/>
          <w:sz w:val="20"/>
          <w:szCs w:val="20"/>
        </w:rPr>
        <w:t>Additional comments, if any, pertaining to the function of the inspected system.</w:t>
      </w:r>
    </w:p>
    <w:p w14:paraId="717AAFBA" w14:textId="77777777" w:rsidR="00B90D89" w:rsidRDefault="00B90D89" w:rsidP="0067238E">
      <w:pPr>
        <w:pStyle w:val="ListParagraph"/>
        <w:spacing w:line="360" w:lineRule="auto"/>
        <w:ind w:left="1800"/>
        <w:rPr>
          <w:rFonts w:ascii="Century Gothic" w:hAnsi="Century Gothic"/>
          <w:sz w:val="20"/>
          <w:szCs w:val="20"/>
        </w:rPr>
      </w:pPr>
    </w:p>
    <w:p w14:paraId="56EE48EE" w14:textId="71073B0D" w:rsidR="0067238E" w:rsidRPr="002766D5" w:rsidRDefault="0067238E" w:rsidP="00B62AD4">
      <w:pPr>
        <w:pStyle w:val="ListParagraph"/>
        <w:numPr>
          <w:ilvl w:val="0"/>
          <w:numId w:val="9"/>
        </w:numPr>
        <w:spacing w:line="360" w:lineRule="auto"/>
        <w:rPr>
          <w:rFonts w:ascii="Century Gothic" w:hAnsi="Century Gothic"/>
          <w:sz w:val="20"/>
          <w:szCs w:val="20"/>
        </w:rPr>
      </w:pPr>
      <w:bookmarkStart w:id="18" w:name="_Toc528932560"/>
      <w:bookmarkStart w:id="19" w:name="_Toc161921585"/>
      <w:bookmarkStart w:id="20" w:name="PPE"/>
      <w:r w:rsidRPr="008F12EB">
        <w:rPr>
          <w:rStyle w:val="Heading2Char"/>
        </w:rPr>
        <w:t>Personal Protective Equipment</w:t>
      </w:r>
      <w:bookmarkEnd w:id="18"/>
      <w:bookmarkEnd w:id="19"/>
      <w:r w:rsidRPr="00990FC5">
        <w:rPr>
          <w:rFonts w:ascii="Century Gothic" w:hAnsi="Century Gothic"/>
          <w:sz w:val="20"/>
          <w:szCs w:val="20"/>
        </w:rPr>
        <w:t xml:space="preserve"> </w:t>
      </w:r>
      <w:bookmarkEnd w:id="20"/>
      <w:r w:rsidRPr="0050160B">
        <w:rPr>
          <w:rFonts w:ascii="Century Gothic" w:hAnsi="Century Gothic"/>
          <w:sz w:val="20"/>
          <w:szCs w:val="20"/>
        </w:rPr>
        <w:t>(</w:t>
      </w:r>
      <w:r w:rsidRPr="0050160B">
        <w:rPr>
          <w:rFonts w:ascii="Century Gothic" w:hAnsi="Century Gothic"/>
          <w:i/>
          <w:sz w:val="20"/>
          <w:szCs w:val="20"/>
        </w:rPr>
        <w:t xml:space="preserve">See </w:t>
      </w:r>
      <w:hyperlink w:anchor="AppendixC" w:history="1">
        <w:r w:rsidRPr="002013D9">
          <w:rPr>
            <w:rStyle w:val="Hyperlink"/>
            <w:rFonts w:ascii="Century Gothic" w:hAnsi="Century Gothic"/>
            <w:i/>
            <w:sz w:val="20"/>
            <w:szCs w:val="20"/>
          </w:rPr>
          <w:t>appendix C</w:t>
        </w:r>
      </w:hyperlink>
      <w:r w:rsidRPr="0050160B">
        <w:rPr>
          <w:rFonts w:ascii="Century Gothic" w:hAnsi="Century Gothic"/>
          <w:i/>
          <w:sz w:val="20"/>
          <w:szCs w:val="20"/>
        </w:rPr>
        <w:t xml:space="preserve"> on PPE requirements</w:t>
      </w:r>
      <w:r w:rsidRPr="0050160B">
        <w:rPr>
          <w:rFonts w:ascii="Century Gothic" w:hAnsi="Century Gothic"/>
          <w:sz w:val="20"/>
          <w:szCs w:val="20"/>
        </w:rPr>
        <w:t>)</w:t>
      </w:r>
    </w:p>
    <w:p w14:paraId="6B93F5DC" w14:textId="77777777" w:rsidR="0067238E" w:rsidRDefault="0067238E" w:rsidP="00B62AD4">
      <w:pPr>
        <w:pStyle w:val="ListParagraph"/>
        <w:numPr>
          <w:ilvl w:val="1"/>
          <w:numId w:val="9"/>
        </w:numPr>
        <w:spacing w:line="360" w:lineRule="auto"/>
        <w:rPr>
          <w:rFonts w:ascii="Century Gothic" w:hAnsi="Century Gothic"/>
          <w:sz w:val="20"/>
          <w:szCs w:val="20"/>
        </w:rPr>
      </w:pPr>
      <w:r w:rsidRPr="0067238E">
        <w:rPr>
          <w:rFonts w:ascii="Century Gothic" w:hAnsi="Century Gothic"/>
          <w:sz w:val="20"/>
          <w:szCs w:val="20"/>
        </w:rPr>
        <w:t>The Occupation Safety and Health Administration (OSHA) requires PPE to meet the following ANSI (American National Standards Institute) standards:</w:t>
      </w:r>
    </w:p>
    <w:p w14:paraId="0783D0F3" w14:textId="77777777" w:rsidR="0067238E" w:rsidRPr="0067238E" w:rsidRDefault="0067238E" w:rsidP="00B62AD4">
      <w:pPr>
        <w:pStyle w:val="ListParagraph"/>
        <w:numPr>
          <w:ilvl w:val="2"/>
          <w:numId w:val="9"/>
        </w:numPr>
        <w:spacing w:line="360" w:lineRule="auto"/>
        <w:rPr>
          <w:rFonts w:ascii="Century Gothic" w:hAnsi="Century Gothic"/>
          <w:sz w:val="20"/>
          <w:szCs w:val="20"/>
        </w:rPr>
      </w:pPr>
      <w:r w:rsidRPr="0067238E">
        <w:rPr>
          <w:rFonts w:ascii="Century Gothic" w:hAnsi="Century Gothic"/>
          <w:sz w:val="20"/>
          <w:szCs w:val="20"/>
        </w:rPr>
        <w:t>Eye and Face Protection (USA Standard for Occupational and Educational Eye and Face Protection)</w:t>
      </w:r>
    </w:p>
    <w:p w14:paraId="53DF14E5" w14:textId="77777777" w:rsidR="0067238E" w:rsidRPr="0067238E" w:rsidRDefault="0067238E" w:rsidP="00B62AD4">
      <w:pPr>
        <w:pStyle w:val="ListParagraph"/>
        <w:numPr>
          <w:ilvl w:val="2"/>
          <w:numId w:val="9"/>
        </w:numPr>
        <w:spacing w:line="360" w:lineRule="auto"/>
        <w:rPr>
          <w:rFonts w:ascii="Century Gothic" w:hAnsi="Century Gothic"/>
          <w:sz w:val="20"/>
          <w:szCs w:val="20"/>
        </w:rPr>
      </w:pPr>
      <w:r w:rsidRPr="0067238E">
        <w:rPr>
          <w:rFonts w:ascii="Century Gothic" w:hAnsi="Century Gothic"/>
          <w:sz w:val="20"/>
          <w:szCs w:val="20"/>
        </w:rPr>
        <w:t>Head Protection</w:t>
      </w:r>
    </w:p>
    <w:p w14:paraId="75DEF78C" w14:textId="77777777" w:rsidR="0067238E" w:rsidRPr="0067238E" w:rsidRDefault="0067238E" w:rsidP="00B62AD4">
      <w:pPr>
        <w:pStyle w:val="ListParagraph"/>
        <w:numPr>
          <w:ilvl w:val="2"/>
          <w:numId w:val="9"/>
        </w:numPr>
        <w:spacing w:line="360" w:lineRule="auto"/>
        <w:rPr>
          <w:rFonts w:ascii="Century Gothic" w:hAnsi="Century Gothic"/>
          <w:sz w:val="20"/>
          <w:szCs w:val="20"/>
        </w:rPr>
      </w:pPr>
      <w:r w:rsidRPr="0067238E">
        <w:rPr>
          <w:rFonts w:ascii="Century Gothic" w:hAnsi="Century Gothic"/>
          <w:sz w:val="20"/>
          <w:szCs w:val="20"/>
        </w:rPr>
        <w:t>Foot Protection</w:t>
      </w:r>
    </w:p>
    <w:p w14:paraId="07AC20A4" w14:textId="497816EA" w:rsidR="0067238E" w:rsidRDefault="141E8D18" w:rsidP="00B62AD4">
      <w:pPr>
        <w:pStyle w:val="ListParagraph"/>
        <w:numPr>
          <w:ilvl w:val="2"/>
          <w:numId w:val="9"/>
        </w:numPr>
        <w:spacing w:line="360" w:lineRule="auto"/>
        <w:rPr>
          <w:rFonts w:ascii="Century Gothic" w:hAnsi="Century Gothic"/>
          <w:sz w:val="20"/>
          <w:szCs w:val="20"/>
        </w:rPr>
      </w:pPr>
      <w:r w:rsidRPr="4DDCE7DA">
        <w:rPr>
          <w:rFonts w:ascii="Century Gothic" w:hAnsi="Century Gothic"/>
          <w:sz w:val="20"/>
          <w:szCs w:val="20"/>
        </w:rPr>
        <w:t xml:space="preserve">For hand protection, there is no ANSI standard for </w:t>
      </w:r>
      <w:r w:rsidR="430A78FC" w:rsidRPr="4DDCE7DA">
        <w:rPr>
          <w:rFonts w:ascii="Century Gothic" w:hAnsi="Century Gothic"/>
          <w:sz w:val="20"/>
          <w:szCs w:val="20"/>
        </w:rPr>
        <w:t>gloves,</w:t>
      </w:r>
      <w:r w:rsidRPr="4DDCE7DA">
        <w:rPr>
          <w:rFonts w:ascii="Century Gothic" w:hAnsi="Century Gothic"/>
          <w:sz w:val="20"/>
          <w:szCs w:val="20"/>
        </w:rPr>
        <w:t xml:space="preserve"> but OSHA recommends that selection be based upon the tasks to be performed and the performance and construction characteristics of the glove material. For protection against chemicals, glove selection must be based on the chemicals encountered, the chemical resistance, and the physical properties of the glove material.</w:t>
      </w:r>
    </w:p>
    <w:p w14:paraId="2908EB2C" w14:textId="77777777" w:rsidR="0067238E" w:rsidRDefault="0067238E" w:rsidP="0067238E">
      <w:pPr>
        <w:pStyle w:val="ListParagraph"/>
        <w:spacing w:line="360" w:lineRule="auto"/>
        <w:ind w:left="1800"/>
        <w:rPr>
          <w:rFonts w:ascii="Century Gothic" w:hAnsi="Century Gothic"/>
          <w:sz w:val="20"/>
          <w:szCs w:val="20"/>
        </w:rPr>
      </w:pPr>
    </w:p>
    <w:p w14:paraId="121FD38A" w14:textId="350D8B44" w:rsidR="0067238E" w:rsidRPr="002766D5" w:rsidRDefault="0067238E" w:rsidP="00B62AD4">
      <w:pPr>
        <w:pStyle w:val="ListParagraph"/>
        <w:numPr>
          <w:ilvl w:val="1"/>
          <w:numId w:val="9"/>
        </w:numPr>
        <w:spacing w:line="360" w:lineRule="auto"/>
        <w:rPr>
          <w:rFonts w:ascii="Century Gothic" w:hAnsi="Century Gothic"/>
          <w:sz w:val="20"/>
          <w:szCs w:val="20"/>
        </w:rPr>
      </w:pPr>
      <w:r w:rsidRPr="00990FC5">
        <w:rPr>
          <w:rFonts w:ascii="Century Gothic" w:hAnsi="Century Gothic"/>
          <w:sz w:val="20"/>
          <w:szCs w:val="20"/>
        </w:rPr>
        <w:t>It is the responsibility of the University to provide appropriate safety and emergency equipment for employees and students.</w:t>
      </w:r>
    </w:p>
    <w:p w14:paraId="62247260" w14:textId="28CA26E4" w:rsidR="00DD0573" w:rsidRDefault="0067238E" w:rsidP="00B62AD4">
      <w:pPr>
        <w:pStyle w:val="ListParagraph"/>
        <w:numPr>
          <w:ilvl w:val="1"/>
          <w:numId w:val="9"/>
        </w:numPr>
        <w:spacing w:line="360" w:lineRule="auto"/>
        <w:rPr>
          <w:rFonts w:ascii="Century Gothic" w:hAnsi="Century Gothic"/>
          <w:sz w:val="20"/>
          <w:szCs w:val="20"/>
        </w:rPr>
        <w:sectPr w:rsidR="00DD0573" w:rsidSect="00DD6F18">
          <w:footerReference w:type="default" r:id="rId15"/>
          <w:headerReference w:type="first" r:id="rId16"/>
          <w:pgSz w:w="12240" w:h="15840"/>
          <w:pgMar w:top="1440" w:right="1440" w:bottom="1440" w:left="1440" w:header="720" w:footer="720" w:gutter="0"/>
          <w:pgNumType w:start="0"/>
          <w:cols w:space="720"/>
          <w:titlePg/>
          <w:docGrid w:linePitch="360"/>
        </w:sectPr>
      </w:pPr>
      <w:r w:rsidRPr="32497B3A">
        <w:rPr>
          <w:rFonts w:ascii="Century Gothic" w:hAnsi="Century Gothic"/>
          <w:sz w:val="20"/>
          <w:szCs w:val="20"/>
        </w:rPr>
        <w:t>Protective apparel must be compatible with the required degree of protection for the substances being handled.</w:t>
      </w:r>
    </w:p>
    <w:p w14:paraId="1804C21C" w14:textId="04E10741" w:rsidR="0067238E" w:rsidRPr="00990FC5" w:rsidRDefault="141E8D18" w:rsidP="00B62AD4">
      <w:pPr>
        <w:pStyle w:val="ListParagraph"/>
        <w:numPr>
          <w:ilvl w:val="1"/>
          <w:numId w:val="9"/>
        </w:numPr>
        <w:spacing w:line="360" w:lineRule="auto"/>
        <w:rPr>
          <w:rFonts w:ascii="Century Gothic" w:hAnsi="Century Gothic"/>
          <w:sz w:val="20"/>
          <w:szCs w:val="20"/>
        </w:rPr>
      </w:pPr>
      <w:r w:rsidRPr="32497B3A">
        <w:rPr>
          <w:rFonts w:ascii="Century Gothic" w:hAnsi="Century Gothic"/>
          <w:sz w:val="20"/>
          <w:szCs w:val="20"/>
        </w:rPr>
        <w:t>Chemical splash safety goggles must be worn at all times when working with chemicals and when a splash hazard exists</w:t>
      </w:r>
      <w:r w:rsidR="305C5C21" w:rsidRPr="32497B3A">
        <w:rPr>
          <w:rFonts w:ascii="Century Gothic" w:hAnsi="Century Gothic"/>
          <w:sz w:val="20"/>
          <w:szCs w:val="20"/>
        </w:rPr>
        <w:t xml:space="preserve">. </w:t>
      </w:r>
      <w:r w:rsidRPr="32497B3A">
        <w:rPr>
          <w:rFonts w:ascii="Century Gothic" w:hAnsi="Century Gothic"/>
          <w:sz w:val="20"/>
          <w:szCs w:val="20"/>
        </w:rPr>
        <w:t>Eyeglasses, even with side shields, do not provide adequate protection against chemical splashes.</w:t>
      </w:r>
      <w:r w:rsidRPr="32497B3A">
        <w:rPr>
          <w:rFonts w:ascii="Century Gothic" w:hAnsi="Century Gothic"/>
          <w:noProof/>
          <w:sz w:val="20"/>
          <w:szCs w:val="20"/>
        </w:rPr>
        <w:t xml:space="preserve"> </w:t>
      </w:r>
    </w:p>
    <w:p w14:paraId="3D837018" w14:textId="77777777" w:rsidR="00DD0573" w:rsidRDefault="00DD0573" w:rsidP="0067238E">
      <w:pPr>
        <w:pStyle w:val="ListParagraph"/>
        <w:spacing w:line="360" w:lineRule="auto"/>
        <w:ind w:left="1080"/>
        <w:rPr>
          <w:rFonts w:ascii="Century Gothic" w:hAnsi="Century Gothic"/>
          <w:sz w:val="20"/>
          <w:szCs w:val="20"/>
        </w:rPr>
        <w:sectPr w:rsidR="00DD0573" w:rsidSect="00DD0573">
          <w:type w:val="continuous"/>
          <w:pgSz w:w="12240" w:h="15840"/>
          <w:pgMar w:top="1440" w:right="1440" w:bottom="1440" w:left="1440" w:header="720" w:footer="720" w:gutter="0"/>
          <w:pgNumType w:start="0"/>
          <w:cols w:space="720"/>
          <w:titlePg/>
          <w:docGrid w:linePitch="360"/>
        </w:sectPr>
      </w:pPr>
    </w:p>
    <w:p w14:paraId="18374E81" w14:textId="4773B60C" w:rsidR="0067238E" w:rsidRPr="00990FC5" w:rsidRDefault="6BD96289" w:rsidP="00B62AD4">
      <w:pPr>
        <w:pStyle w:val="ListParagraph"/>
        <w:numPr>
          <w:ilvl w:val="1"/>
          <w:numId w:val="9"/>
        </w:numPr>
        <w:spacing w:line="360" w:lineRule="auto"/>
        <w:rPr>
          <w:rFonts w:ascii="Century Gothic" w:hAnsi="Century Gothic"/>
          <w:sz w:val="20"/>
          <w:szCs w:val="20"/>
        </w:rPr>
      </w:pPr>
      <w:r w:rsidRPr="32497B3A">
        <w:rPr>
          <w:rFonts w:ascii="Century Gothic" w:hAnsi="Century Gothic"/>
          <w:sz w:val="20"/>
          <w:szCs w:val="20"/>
        </w:rPr>
        <w:t xml:space="preserve">A face shield (in addition to safety goggles) </w:t>
      </w:r>
      <w:r w:rsidR="6EE1DBEF" w:rsidRPr="32497B3A">
        <w:rPr>
          <w:rFonts w:ascii="Century Gothic" w:hAnsi="Century Gothic"/>
          <w:sz w:val="20"/>
          <w:szCs w:val="20"/>
        </w:rPr>
        <w:t>is</w:t>
      </w:r>
      <w:r w:rsidRPr="32497B3A">
        <w:rPr>
          <w:rFonts w:ascii="Century Gothic" w:hAnsi="Century Gothic"/>
          <w:sz w:val="20"/>
          <w:szCs w:val="20"/>
        </w:rPr>
        <w:t xml:space="preserve"> to be used when there exists a possibility of explosion or implosion.</w:t>
      </w:r>
    </w:p>
    <w:p w14:paraId="27357532" w14:textId="0FFE9ABF" w:rsidR="0067238E" w:rsidRPr="00990FC5" w:rsidRDefault="0067238E" w:rsidP="0067238E">
      <w:pPr>
        <w:pStyle w:val="ListParagraph"/>
        <w:spacing w:line="360" w:lineRule="auto"/>
        <w:ind w:left="1080"/>
        <w:rPr>
          <w:rFonts w:ascii="Century Gothic" w:hAnsi="Century Gothic"/>
          <w:sz w:val="20"/>
          <w:szCs w:val="20"/>
        </w:rPr>
      </w:pPr>
    </w:p>
    <w:p w14:paraId="63962A44" w14:textId="792DD1FF" w:rsidR="0067238E" w:rsidRPr="00990FC5" w:rsidRDefault="0067238E" w:rsidP="00B62AD4">
      <w:pPr>
        <w:pStyle w:val="ListParagraph"/>
        <w:numPr>
          <w:ilvl w:val="1"/>
          <w:numId w:val="9"/>
        </w:numPr>
        <w:spacing w:line="360" w:lineRule="auto"/>
        <w:rPr>
          <w:rFonts w:ascii="Century Gothic" w:hAnsi="Century Gothic"/>
          <w:sz w:val="20"/>
          <w:szCs w:val="20"/>
        </w:rPr>
      </w:pPr>
      <w:r w:rsidRPr="32497B3A">
        <w:rPr>
          <w:rFonts w:ascii="Century Gothic" w:hAnsi="Century Gothic"/>
          <w:sz w:val="20"/>
          <w:szCs w:val="20"/>
        </w:rPr>
        <w:t>Protective eyewear must be worn when working with lasers or other wavelengths of light that are damaging to the eye.</w:t>
      </w:r>
    </w:p>
    <w:p w14:paraId="2DFC3F23" w14:textId="77777777" w:rsidR="00C2439B" w:rsidRDefault="00C2439B" w:rsidP="0067238E">
      <w:pPr>
        <w:pStyle w:val="ListParagraph"/>
        <w:spacing w:line="360" w:lineRule="auto"/>
        <w:ind w:left="1080"/>
        <w:rPr>
          <w:rFonts w:ascii="Century Gothic" w:hAnsi="Century Gothic"/>
          <w:sz w:val="20"/>
          <w:szCs w:val="20"/>
        </w:rPr>
        <w:sectPr w:rsidR="00C2439B" w:rsidSect="00C2439B">
          <w:type w:val="continuous"/>
          <w:pgSz w:w="12240" w:h="15840"/>
          <w:pgMar w:top="1440" w:right="1440" w:bottom="1440" w:left="1440" w:header="720" w:footer="720" w:gutter="0"/>
          <w:pgNumType w:start="0"/>
          <w:cols w:space="720"/>
          <w:titlePg/>
          <w:docGrid w:linePitch="360"/>
        </w:sectPr>
      </w:pPr>
    </w:p>
    <w:p w14:paraId="07F023C8" w14:textId="46831653" w:rsidR="0067238E" w:rsidRPr="00990FC5" w:rsidRDefault="0067238E" w:rsidP="0067238E">
      <w:pPr>
        <w:pStyle w:val="ListParagraph"/>
        <w:spacing w:line="360" w:lineRule="auto"/>
        <w:ind w:left="1080"/>
        <w:rPr>
          <w:rFonts w:ascii="Century Gothic" w:hAnsi="Century Gothic"/>
          <w:sz w:val="20"/>
          <w:szCs w:val="20"/>
        </w:rPr>
      </w:pPr>
    </w:p>
    <w:p w14:paraId="71FE5FFF" w14:textId="77777777" w:rsidR="00C2439B" w:rsidRDefault="00C2439B" w:rsidP="00B62AD4">
      <w:pPr>
        <w:pStyle w:val="ListParagraph"/>
        <w:numPr>
          <w:ilvl w:val="1"/>
          <w:numId w:val="9"/>
        </w:numPr>
        <w:spacing w:line="360" w:lineRule="auto"/>
        <w:rPr>
          <w:rFonts w:ascii="Century Gothic" w:hAnsi="Century Gothic"/>
          <w:sz w:val="20"/>
          <w:szCs w:val="20"/>
        </w:rPr>
        <w:sectPr w:rsidR="00C2439B" w:rsidSect="00DD0573">
          <w:type w:val="continuous"/>
          <w:pgSz w:w="12240" w:h="15840"/>
          <w:pgMar w:top="1440" w:right="1440" w:bottom="1440" w:left="1440" w:header="720" w:footer="720" w:gutter="0"/>
          <w:pgNumType w:start="0"/>
          <w:cols w:num="2" w:space="720"/>
          <w:titlePg/>
          <w:docGrid w:linePitch="360"/>
        </w:sectPr>
      </w:pPr>
    </w:p>
    <w:p w14:paraId="21E0E768" w14:textId="3970D521" w:rsidR="0067238E" w:rsidRPr="00990FC5" w:rsidRDefault="00CD7729" w:rsidP="00B62AD4">
      <w:pPr>
        <w:pStyle w:val="ListParagraph"/>
        <w:numPr>
          <w:ilvl w:val="1"/>
          <w:numId w:val="9"/>
        </w:numPr>
        <w:spacing w:line="360" w:lineRule="auto"/>
        <w:rPr>
          <w:rFonts w:ascii="Century Gothic" w:hAnsi="Century Gothic"/>
          <w:sz w:val="20"/>
          <w:szCs w:val="20"/>
        </w:rPr>
      </w:pPr>
      <w:r w:rsidRPr="7E5FB1FF">
        <w:rPr>
          <w:rFonts w:ascii="Century Gothic" w:hAnsi="Century Gothic"/>
          <w:sz w:val="20"/>
          <w:szCs w:val="20"/>
        </w:rPr>
        <w:t>Gloves appropriate</w:t>
      </w:r>
      <w:r w:rsidR="6BD96289" w:rsidRPr="7E5FB1FF">
        <w:rPr>
          <w:rFonts w:ascii="Century Gothic" w:hAnsi="Century Gothic"/>
          <w:sz w:val="20"/>
          <w:szCs w:val="20"/>
        </w:rPr>
        <w:t xml:space="preserve"> to the degree of hazard must be worn at all times when handling hazardous material.</w:t>
      </w:r>
      <w:r w:rsidR="00DD0573" w:rsidRPr="00DD0573">
        <w:rPr>
          <w:rFonts w:ascii="Century Gothic" w:hAnsi="Century Gothic"/>
          <w:noProof/>
          <w:color w:val="2B579A"/>
          <w:sz w:val="20"/>
          <w:szCs w:val="20"/>
          <w:shd w:val="clear" w:color="auto" w:fill="E6E6E6"/>
        </w:rPr>
        <w:t xml:space="preserve"> </w:t>
      </w:r>
    </w:p>
    <w:p w14:paraId="4BDB5498" w14:textId="41B574A1" w:rsidR="0067238E" w:rsidRPr="00990FC5" w:rsidRDefault="0067238E" w:rsidP="0067238E">
      <w:pPr>
        <w:pStyle w:val="ListParagraph"/>
        <w:spacing w:line="360" w:lineRule="auto"/>
        <w:ind w:left="1080"/>
        <w:rPr>
          <w:rFonts w:ascii="Century Gothic" w:hAnsi="Century Gothic"/>
          <w:sz w:val="20"/>
          <w:szCs w:val="20"/>
        </w:rPr>
      </w:pPr>
    </w:p>
    <w:p w14:paraId="478BE83F" w14:textId="5731B33D" w:rsidR="00DD0573" w:rsidRDefault="00DD0573" w:rsidP="00DD0573">
      <w:pPr>
        <w:pStyle w:val="ListParagraph"/>
        <w:spacing w:line="360" w:lineRule="auto"/>
        <w:ind w:left="1080"/>
        <w:rPr>
          <w:rFonts w:ascii="Century Gothic" w:hAnsi="Century Gothic"/>
          <w:sz w:val="20"/>
          <w:szCs w:val="20"/>
        </w:rPr>
        <w:sectPr w:rsidR="00DD0573" w:rsidSect="003A4057">
          <w:type w:val="continuous"/>
          <w:pgSz w:w="12240" w:h="15840"/>
          <w:pgMar w:top="1440" w:right="1440" w:bottom="1440" w:left="1440" w:header="720" w:footer="720" w:gutter="0"/>
          <w:cols w:space="720"/>
          <w:titlePg/>
          <w:docGrid w:linePitch="360"/>
        </w:sectPr>
      </w:pPr>
    </w:p>
    <w:p w14:paraId="0637CF93" w14:textId="5E11EFF2" w:rsidR="00DD0573" w:rsidRPr="00C2439B" w:rsidRDefault="0067238E" w:rsidP="00B62AD4">
      <w:pPr>
        <w:pStyle w:val="ListParagraph"/>
        <w:numPr>
          <w:ilvl w:val="1"/>
          <w:numId w:val="9"/>
        </w:numPr>
        <w:spacing w:line="360" w:lineRule="auto"/>
        <w:rPr>
          <w:rFonts w:ascii="Century Gothic" w:hAnsi="Century Gothic"/>
          <w:sz w:val="20"/>
          <w:szCs w:val="20"/>
        </w:rPr>
        <w:sectPr w:rsidR="00DD0573" w:rsidRPr="00C2439B" w:rsidSect="00C2439B">
          <w:type w:val="continuous"/>
          <w:pgSz w:w="12240" w:h="15840"/>
          <w:pgMar w:top="1440" w:right="1440" w:bottom="1440" w:left="1440" w:header="720" w:footer="720" w:gutter="0"/>
          <w:pgNumType w:start="0"/>
          <w:cols w:space="720"/>
          <w:titlePg/>
          <w:docGrid w:linePitch="360"/>
        </w:sectPr>
      </w:pPr>
      <w:r w:rsidRPr="32497B3A">
        <w:rPr>
          <w:rFonts w:ascii="Century Gothic" w:hAnsi="Century Gothic"/>
          <w:sz w:val="20"/>
          <w:szCs w:val="20"/>
        </w:rPr>
        <w:t>Lab coats or aprons made of chemically inert materials must be worn in the laboratory.</w:t>
      </w:r>
    </w:p>
    <w:p w14:paraId="2916C19D" w14:textId="0182431C" w:rsidR="00D20180" w:rsidRDefault="00D20180" w:rsidP="006D35C5">
      <w:pPr>
        <w:spacing w:line="360" w:lineRule="auto"/>
      </w:pPr>
    </w:p>
    <w:p w14:paraId="74869460" w14:textId="187032F6" w:rsidR="0067238E" w:rsidRPr="002766D5" w:rsidRDefault="0067238E" w:rsidP="00B62AD4">
      <w:pPr>
        <w:pStyle w:val="ListParagraph"/>
        <w:numPr>
          <w:ilvl w:val="0"/>
          <w:numId w:val="9"/>
        </w:numPr>
        <w:spacing w:line="360" w:lineRule="auto"/>
        <w:rPr>
          <w:rStyle w:val="Heading2Char"/>
          <w:sz w:val="20"/>
          <w:szCs w:val="20"/>
        </w:rPr>
      </w:pPr>
      <w:bookmarkStart w:id="21" w:name="_Toc528932561"/>
      <w:bookmarkStart w:id="22" w:name="_Toc161921586"/>
      <w:r w:rsidRPr="008F12EB">
        <w:rPr>
          <w:rStyle w:val="Heading2Char"/>
        </w:rPr>
        <w:t>Administrative controls</w:t>
      </w:r>
      <w:bookmarkEnd w:id="21"/>
      <w:bookmarkEnd w:id="22"/>
    </w:p>
    <w:p w14:paraId="187F57B8" w14:textId="3521759A" w:rsidR="0067238E" w:rsidRPr="002766D5" w:rsidRDefault="0067238E" w:rsidP="00B62AD4">
      <w:pPr>
        <w:pStyle w:val="ListParagraph"/>
        <w:numPr>
          <w:ilvl w:val="1"/>
          <w:numId w:val="9"/>
        </w:numPr>
        <w:spacing w:line="360" w:lineRule="auto"/>
        <w:rPr>
          <w:rFonts w:ascii="Century Gothic" w:hAnsi="Century Gothic"/>
          <w:sz w:val="20"/>
          <w:szCs w:val="20"/>
        </w:rPr>
      </w:pPr>
      <w:r w:rsidRPr="0067238E">
        <w:rPr>
          <w:rFonts w:ascii="Century Gothic" w:hAnsi="Century Gothic"/>
          <w:sz w:val="20"/>
          <w:szCs w:val="20"/>
        </w:rPr>
        <w:t xml:space="preserve">Inventory Control and Safety Data Sheets (See </w:t>
      </w:r>
      <w:hyperlink w:anchor="AppendixE" w:history="1">
        <w:r w:rsidRPr="002013D9">
          <w:rPr>
            <w:rStyle w:val="Hyperlink"/>
            <w:rFonts w:ascii="Century Gothic" w:hAnsi="Century Gothic"/>
            <w:sz w:val="20"/>
            <w:szCs w:val="20"/>
          </w:rPr>
          <w:t>appendix E</w:t>
        </w:r>
      </w:hyperlink>
      <w:r w:rsidRPr="0067238E">
        <w:rPr>
          <w:rFonts w:ascii="Century Gothic" w:hAnsi="Century Gothic"/>
          <w:sz w:val="20"/>
          <w:szCs w:val="20"/>
        </w:rPr>
        <w:t xml:space="preserve"> for SDS information)</w:t>
      </w:r>
    </w:p>
    <w:p w14:paraId="18BB1F55" w14:textId="2C3412E2" w:rsidR="0067238E" w:rsidRPr="0067238E" w:rsidRDefault="6BD96289" w:rsidP="00B62AD4">
      <w:pPr>
        <w:pStyle w:val="ListParagraph"/>
        <w:numPr>
          <w:ilvl w:val="2"/>
          <w:numId w:val="9"/>
        </w:numPr>
        <w:spacing w:line="360" w:lineRule="auto"/>
        <w:rPr>
          <w:rFonts w:ascii="Century Gothic" w:hAnsi="Century Gothic"/>
          <w:sz w:val="20"/>
          <w:szCs w:val="20"/>
        </w:rPr>
      </w:pPr>
      <w:r w:rsidRPr="32497B3A">
        <w:rPr>
          <w:rFonts w:ascii="Century Gothic" w:hAnsi="Century Gothic"/>
          <w:sz w:val="20"/>
          <w:szCs w:val="20"/>
        </w:rPr>
        <w:t xml:space="preserve">A chemical inventory is maintained and updated regularly </w:t>
      </w:r>
    </w:p>
    <w:p w14:paraId="1A3CE4F7" w14:textId="12925BE4" w:rsidR="0067238E" w:rsidRPr="0067238E" w:rsidRDefault="0067238E" w:rsidP="00B62AD4">
      <w:pPr>
        <w:pStyle w:val="ListParagraph"/>
        <w:numPr>
          <w:ilvl w:val="2"/>
          <w:numId w:val="9"/>
        </w:numPr>
        <w:spacing w:line="360" w:lineRule="auto"/>
        <w:rPr>
          <w:rFonts w:ascii="Century Gothic" w:hAnsi="Century Gothic"/>
          <w:sz w:val="20"/>
          <w:szCs w:val="20"/>
        </w:rPr>
      </w:pPr>
      <w:r w:rsidRPr="32497B3A">
        <w:rPr>
          <w:rFonts w:ascii="Century Gothic" w:hAnsi="Century Gothic"/>
          <w:sz w:val="20"/>
          <w:szCs w:val="20"/>
        </w:rPr>
        <w:t xml:space="preserve">Unneeded items are to be discarded or returned to the </w:t>
      </w:r>
      <w:r w:rsidR="3FB7090F" w:rsidRPr="32497B3A">
        <w:rPr>
          <w:rFonts w:ascii="Century Gothic" w:hAnsi="Century Gothic"/>
          <w:sz w:val="20"/>
          <w:szCs w:val="20"/>
        </w:rPr>
        <w:t>storage or storeroom.</w:t>
      </w:r>
    </w:p>
    <w:p w14:paraId="409D6E4C" w14:textId="44C58BA4" w:rsidR="0067238E" w:rsidRPr="0067238E" w:rsidRDefault="61063077" w:rsidP="00B62AD4">
      <w:pPr>
        <w:pStyle w:val="ListParagraph"/>
        <w:numPr>
          <w:ilvl w:val="2"/>
          <w:numId w:val="9"/>
        </w:numPr>
        <w:spacing w:line="360" w:lineRule="auto"/>
        <w:rPr>
          <w:rFonts w:ascii="Century Gothic" w:hAnsi="Century Gothic"/>
          <w:sz w:val="20"/>
          <w:szCs w:val="20"/>
        </w:rPr>
      </w:pPr>
      <w:r w:rsidRPr="32497B3A">
        <w:rPr>
          <w:rFonts w:ascii="Century Gothic" w:hAnsi="Century Gothic"/>
          <w:sz w:val="20"/>
          <w:szCs w:val="20"/>
        </w:rPr>
        <w:t xml:space="preserve">Chimera </w:t>
      </w:r>
      <w:r w:rsidR="5A8E540D" w:rsidRPr="32497B3A">
        <w:rPr>
          <w:rFonts w:ascii="Century Gothic" w:hAnsi="Century Gothic"/>
          <w:sz w:val="20"/>
          <w:szCs w:val="20"/>
        </w:rPr>
        <w:t>is used to maintain updated SDS information and is immediately available to all personnel in the science departments.</w:t>
      </w:r>
    </w:p>
    <w:p w14:paraId="45AA072E" w14:textId="77777777" w:rsidR="00FD0B64" w:rsidRDefault="0067238E" w:rsidP="00B62AD4">
      <w:pPr>
        <w:pStyle w:val="ListParagraph"/>
        <w:numPr>
          <w:ilvl w:val="2"/>
          <w:numId w:val="9"/>
        </w:numPr>
        <w:spacing w:line="360" w:lineRule="auto"/>
        <w:rPr>
          <w:rFonts w:ascii="Century Gothic" w:hAnsi="Century Gothic"/>
          <w:sz w:val="20"/>
          <w:szCs w:val="20"/>
        </w:rPr>
      </w:pPr>
      <w:r w:rsidRPr="32497B3A">
        <w:rPr>
          <w:rFonts w:ascii="Century Gothic" w:hAnsi="Century Gothic"/>
          <w:sz w:val="20"/>
          <w:szCs w:val="20"/>
        </w:rPr>
        <w:t>Safety Data Sheets (SDSs)</w:t>
      </w:r>
    </w:p>
    <w:p w14:paraId="54738AF4" w14:textId="61B72B70" w:rsidR="0067238E" w:rsidRPr="002766D5" w:rsidRDefault="0067238E" w:rsidP="002766D5">
      <w:pPr>
        <w:pStyle w:val="ListParagraph"/>
        <w:spacing w:line="360" w:lineRule="auto"/>
        <w:ind w:left="1800"/>
        <w:rPr>
          <w:rFonts w:ascii="Century Gothic" w:hAnsi="Century Gothic"/>
          <w:sz w:val="20"/>
          <w:szCs w:val="20"/>
        </w:rPr>
      </w:pPr>
      <w:r w:rsidRPr="0067238E">
        <w:rPr>
          <w:rFonts w:ascii="Century Gothic" w:hAnsi="Century Gothic"/>
          <w:sz w:val="20"/>
          <w:szCs w:val="20"/>
        </w:rPr>
        <w:t>SDSs are intended to provide comprehensive information about a substance or mixture for use in workplace chemical management.</w:t>
      </w:r>
    </w:p>
    <w:p w14:paraId="37D9C126" w14:textId="30DFDD94" w:rsidR="00FD530A" w:rsidRPr="00FD530A" w:rsidRDefault="141E8D18" w:rsidP="00B62AD4">
      <w:pPr>
        <w:pStyle w:val="ListParagraph"/>
        <w:numPr>
          <w:ilvl w:val="3"/>
          <w:numId w:val="9"/>
        </w:numPr>
        <w:spacing w:line="360" w:lineRule="auto"/>
        <w:rPr>
          <w:rFonts w:ascii="Century Gothic" w:hAnsi="Century Gothic"/>
          <w:sz w:val="20"/>
          <w:szCs w:val="20"/>
        </w:rPr>
      </w:pPr>
      <w:r w:rsidRPr="32497B3A">
        <w:rPr>
          <w:rFonts w:ascii="Century Gothic" w:hAnsi="Century Gothic"/>
          <w:sz w:val="20"/>
          <w:szCs w:val="20"/>
        </w:rPr>
        <w:t>Before starting any task, the SDS to the specific chemical being handled is to be consulted</w:t>
      </w:r>
      <w:r w:rsidR="7D553D2C" w:rsidRPr="32497B3A">
        <w:rPr>
          <w:rFonts w:ascii="Century Gothic" w:hAnsi="Century Gothic"/>
          <w:sz w:val="20"/>
          <w:szCs w:val="20"/>
        </w:rPr>
        <w:t xml:space="preserve">. </w:t>
      </w:r>
    </w:p>
    <w:p w14:paraId="46ABBD8F" w14:textId="4011847A" w:rsidR="00FD530A" w:rsidRPr="002766D5" w:rsidRDefault="0067238E" w:rsidP="00B62AD4">
      <w:pPr>
        <w:pStyle w:val="ListParagraph"/>
        <w:numPr>
          <w:ilvl w:val="3"/>
          <w:numId w:val="9"/>
        </w:numPr>
        <w:spacing w:line="360" w:lineRule="auto"/>
        <w:rPr>
          <w:rFonts w:ascii="Century Gothic" w:hAnsi="Century Gothic"/>
          <w:sz w:val="20"/>
          <w:szCs w:val="20"/>
        </w:rPr>
      </w:pPr>
      <w:r w:rsidRPr="32497B3A">
        <w:rPr>
          <w:rFonts w:ascii="Century Gothic" w:hAnsi="Century Gothic"/>
          <w:sz w:val="20"/>
          <w:szCs w:val="20"/>
        </w:rPr>
        <w:t>The format of an SDS includes:</w:t>
      </w:r>
    </w:p>
    <w:p w14:paraId="2C6ACD02" w14:textId="77777777" w:rsidR="0067238E" w:rsidRPr="0067238E" w:rsidRDefault="0067238E" w:rsidP="00B62AD4">
      <w:pPr>
        <w:pStyle w:val="ListParagraph"/>
        <w:numPr>
          <w:ilvl w:val="4"/>
          <w:numId w:val="9"/>
        </w:numPr>
        <w:spacing w:line="360" w:lineRule="auto"/>
        <w:rPr>
          <w:rFonts w:ascii="Century Gothic" w:hAnsi="Century Gothic"/>
          <w:sz w:val="20"/>
          <w:szCs w:val="20"/>
        </w:rPr>
      </w:pPr>
      <w:r w:rsidRPr="32497B3A">
        <w:rPr>
          <w:rFonts w:ascii="Century Gothic" w:hAnsi="Century Gothic"/>
          <w:sz w:val="20"/>
          <w:szCs w:val="20"/>
        </w:rPr>
        <w:t>Identification</w:t>
      </w:r>
    </w:p>
    <w:p w14:paraId="014B067F" w14:textId="77777777" w:rsidR="0067238E" w:rsidRPr="0067238E" w:rsidRDefault="0067238E" w:rsidP="00B62AD4">
      <w:pPr>
        <w:pStyle w:val="ListParagraph"/>
        <w:numPr>
          <w:ilvl w:val="4"/>
          <w:numId w:val="9"/>
        </w:numPr>
        <w:spacing w:line="360" w:lineRule="auto"/>
        <w:rPr>
          <w:rFonts w:ascii="Century Gothic" w:hAnsi="Century Gothic"/>
          <w:sz w:val="20"/>
          <w:szCs w:val="20"/>
        </w:rPr>
      </w:pPr>
      <w:r w:rsidRPr="32497B3A">
        <w:rPr>
          <w:rFonts w:ascii="Century Gothic" w:hAnsi="Century Gothic"/>
          <w:sz w:val="20"/>
          <w:szCs w:val="20"/>
        </w:rPr>
        <w:t>Hazard(s) identification</w:t>
      </w:r>
    </w:p>
    <w:p w14:paraId="67E34565" w14:textId="77777777" w:rsidR="0067238E" w:rsidRPr="0067238E" w:rsidRDefault="0067238E" w:rsidP="00B62AD4">
      <w:pPr>
        <w:pStyle w:val="ListParagraph"/>
        <w:numPr>
          <w:ilvl w:val="4"/>
          <w:numId w:val="9"/>
        </w:numPr>
        <w:spacing w:line="360" w:lineRule="auto"/>
        <w:rPr>
          <w:rFonts w:ascii="Century Gothic" w:hAnsi="Century Gothic"/>
          <w:sz w:val="20"/>
          <w:szCs w:val="20"/>
        </w:rPr>
      </w:pPr>
      <w:r w:rsidRPr="32497B3A">
        <w:rPr>
          <w:rFonts w:ascii="Century Gothic" w:hAnsi="Century Gothic"/>
          <w:sz w:val="20"/>
          <w:szCs w:val="20"/>
        </w:rPr>
        <w:t>Composition/information on ingredients</w:t>
      </w:r>
    </w:p>
    <w:p w14:paraId="55E9CFB1" w14:textId="77777777" w:rsidR="0067238E" w:rsidRPr="0067238E" w:rsidRDefault="0067238E" w:rsidP="00B62AD4">
      <w:pPr>
        <w:pStyle w:val="ListParagraph"/>
        <w:numPr>
          <w:ilvl w:val="4"/>
          <w:numId w:val="9"/>
        </w:numPr>
        <w:spacing w:line="360" w:lineRule="auto"/>
        <w:rPr>
          <w:rFonts w:ascii="Century Gothic" w:hAnsi="Century Gothic"/>
          <w:sz w:val="20"/>
          <w:szCs w:val="20"/>
        </w:rPr>
      </w:pPr>
      <w:r w:rsidRPr="32497B3A">
        <w:rPr>
          <w:rFonts w:ascii="Century Gothic" w:hAnsi="Century Gothic"/>
          <w:sz w:val="20"/>
          <w:szCs w:val="20"/>
        </w:rPr>
        <w:t>First-aid measures</w:t>
      </w:r>
    </w:p>
    <w:p w14:paraId="02BB57B1" w14:textId="77777777" w:rsidR="0067238E" w:rsidRPr="0067238E" w:rsidRDefault="0067238E" w:rsidP="00B62AD4">
      <w:pPr>
        <w:pStyle w:val="ListParagraph"/>
        <w:numPr>
          <w:ilvl w:val="4"/>
          <w:numId w:val="9"/>
        </w:numPr>
        <w:spacing w:line="360" w:lineRule="auto"/>
        <w:rPr>
          <w:rFonts w:ascii="Century Gothic" w:hAnsi="Century Gothic"/>
          <w:sz w:val="20"/>
          <w:szCs w:val="20"/>
        </w:rPr>
      </w:pPr>
      <w:r w:rsidRPr="32497B3A">
        <w:rPr>
          <w:rFonts w:ascii="Century Gothic" w:hAnsi="Century Gothic"/>
          <w:sz w:val="20"/>
          <w:szCs w:val="20"/>
        </w:rPr>
        <w:t>Fire-fighting measures</w:t>
      </w:r>
    </w:p>
    <w:p w14:paraId="37083D72" w14:textId="77777777" w:rsidR="0067238E" w:rsidRPr="0067238E" w:rsidRDefault="0067238E" w:rsidP="00B62AD4">
      <w:pPr>
        <w:pStyle w:val="ListParagraph"/>
        <w:numPr>
          <w:ilvl w:val="4"/>
          <w:numId w:val="9"/>
        </w:numPr>
        <w:spacing w:line="360" w:lineRule="auto"/>
        <w:rPr>
          <w:rFonts w:ascii="Century Gothic" w:hAnsi="Century Gothic"/>
          <w:sz w:val="20"/>
          <w:szCs w:val="20"/>
        </w:rPr>
      </w:pPr>
      <w:r w:rsidRPr="32497B3A">
        <w:rPr>
          <w:rFonts w:ascii="Century Gothic" w:hAnsi="Century Gothic"/>
          <w:sz w:val="20"/>
          <w:szCs w:val="20"/>
        </w:rPr>
        <w:t>Accidental release measures</w:t>
      </w:r>
    </w:p>
    <w:p w14:paraId="0EEBD205" w14:textId="77777777" w:rsidR="0067238E" w:rsidRPr="0067238E" w:rsidRDefault="0067238E" w:rsidP="00B62AD4">
      <w:pPr>
        <w:pStyle w:val="ListParagraph"/>
        <w:numPr>
          <w:ilvl w:val="4"/>
          <w:numId w:val="9"/>
        </w:numPr>
        <w:spacing w:line="360" w:lineRule="auto"/>
        <w:rPr>
          <w:rFonts w:ascii="Century Gothic" w:hAnsi="Century Gothic"/>
          <w:sz w:val="20"/>
          <w:szCs w:val="20"/>
        </w:rPr>
      </w:pPr>
      <w:r w:rsidRPr="32497B3A">
        <w:rPr>
          <w:rFonts w:ascii="Century Gothic" w:hAnsi="Century Gothic"/>
          <w:sz w:val="20"/>
          <w:szCs w:val="20"/>
        </w:rPr>
        <w:t>Handling and storage</w:t>
      </w:r>
    </w:p>
    <w:p w14:paraId="67749328" w14:textId="77777777" w:rsidR="0067238E" w:rsidRPr="0067238E" w:rsidRDefault="0067238E" w:rsidP="00B62AD4">
      <w:pPr>
        <w:pStyle w:val="ListParagraph"/>
        <w:numPr>
          <w:ilvl w:val="4"/>
          <w:numId w:val="9"/>
        </w:numPr>
        <w:spacing w:line="360" w:lineRule="auto"/>
        <w:rPr>
          <w:rFonts w:ascii="Century Gothic" w:hAnsi="Century Gothic"/>
          <w:sz w:val="20"/>
          <w:szCs w:val="20"/>
        </w:rPr>
      </w:pPr>
      <w:r w:rsidRPr="32497B3A">
        <w:rPr>
          <w:rFonts w:ascii="Century Gothic" w:hAnsi="Century Gothic"/>
          <w:sz w:val="20"/>
          <w:szCs w:val="20"/>
        </w:rPr>
        <w:t>Exposure controls/personal protection</w:t>
      </w:r>
    </w:p>
    <w:p w14:paraId="06782653" w14:textId="77777777" w:rsidR="0067238E" w:rsidRPr="0067238E" w:rsidRDefault="0067238E" w:rsidP="00B62AD4">
      <w:pPr>
        <w:pStyle w:val="ListParagraph"/>
        <w:numPr>
          <w:ilvl w:val="4"/>
          <w:numId w:val="9"/>
        </w:numPr>
        <w:spacing w:line="360" w:lineRule="auto"/>
        <w:rPr>
          <w:rFonts w:ascii="Century Gothic" w:hAnsi="Century Gothic"/>
          <w:sz w:val="20"/>
          <w:szCs w:val="20"/>
        </w:rPr>
      </w:pPr>
      <w:r w:rsidRPr="32497B3A">
        <w:rPr>
          <w:rFonts w:ascii="Century Gothic" w:hAnsi="Century Gothic"/>
          <w:sz w:val="20"/>
          <w:szCs w:val="20"/>
        </w:rPr>
        <w:t>Physical and chemical properties</w:t>
      </w:r>
    </w:p>
    <w:p w14:paraId="7623DD8A" w14:textId="77777777" w:rsidR="0067238E" w:rsidRPr="0067238E" w:rsidRDefault="0067238E" w:rsidP="00B62AD4">
      <w:pPr>
        <w:pStyle w:val="ListParagraph"/>
        <w:numPr>
          <w:ilvl w:val="4"/>
          <w:numId w:val="9"/>
        </w:numPr>
        <w:spacing w:line="360" w:lineRule="auto"/>
        <w:rPr>
          <w:rFonts w:ascii="Century Gothic" w:hAnsi="Century Gothic"/>
          <w:sz w:val="20"/>
          <w:szCs w:val="20"/>
        </w:rPr>
      </w:pPr>
      <w:r w:rsidRPr="32497B3A">
        <w:rPr>
          <w:rFonts w:ascii="Century Gothic" w:hAnsi="Century Gothic"/>
          <w:sz w:val="20"/>
          <w:szCs w:val="20"/>
        </w:rPr>
        <w:t>Stability and reactivity</w:t>
      </w:r>
    </w:p>
    <w:p w14:paraId="07E66BFF" w14:textId="77777777" w:rsidR="0067238E" w:rsidRPr="0067238E" w:rsidRDefault="0067238E" w:rsidP="00B62AD4">
      <w:pPr>
        <w:pStyle w:val="ListParagraph"/>
        <w:numPr>
          <w:ilvl w:val="4"/>
          <w:numId w:val="9"/>
        </w:numPr>
        <w:spacing w:line="360" w:lineRule="auto"/>
        <w:rPr>
          <w:rFonts w:ascii="Century Gothic" w:hAnsi="Century Gothic"/>
          <w:sz w:val="20"/>
          <w:szCs w:val="20"/>
        </w:rPr>
      </w:pPr>
      <w:r w:rsidRPr="32497B3A">
        <w:rPr>
          <w:rFonts w:ascii="Century Gothic" w:hAnsi="Century Gothic"/>
          <w:sz w:val="20"/>
          <w:szCs w:val="20"/>
        </w:rPr>
        <w:t>Toxicological information</w:t>
      </w:r>
    </w:p>
    <w:p w14:paraId="56179EBB" w14:textId="77777777" w:rsidR="0067238E" w:rsidRPr="0067238E" w:rsidRDefault="0067238E" w:rsidP="00B62AD4">
      <w:pPr>
        <w:pStyle w:val="ListParagraph"/>
        <w:numPr>
          <w:ilvl w:val="4"/>
          <w:numId w:val="9"/>
        </w:numPr>
        <w:spacing w:line="360" w:lineRule="auto"/>
        <w:rPr>
          <w:rFonts w:ascii="Century Gothic" w:hAnsi="Century Gothic"/>
          <w:sz w:val="20"/>
          <w:szCs w:val="20"/>
        </w:rPr>
      </w:pPr>
      <w:r w:rsidRPr="32497B3A">
        <w:rPr>
          <w:rFonts w:ascii="Century Gothic" w:hAnsi="Century Gothic"/>
          <w:sz w:val="20"/>
          <w:szCs w:val="20"/>
        </w:rPr>
        <w:t>Ecological information</w:t>
      </w:r>
    </w:p>
    <w:p w14:paraId="02A7851A" w14:textId="77777777" w:rsidR="0067238E" w:rsidRPr="0067238E" w:rsidRDefault="0067238E" w:rsidP="00B62AD4">
      <w:pPr>
        <w:pStyle w:val="ListParagraph"/>
        <w:numPr>
          <w:ilvl w:val="4"/>
          <w:numId w:val="9"/>
        </w:numPr>
        <w:spacing w:line="360" w:lineRule="auto"/>
        <w:rPr>
          <w:rFonts w:ascii="Century Gothic" w:hAnsi="Century Gothic"/>
          <w:sz w:val="20"/>
          <w:szCs w:val="20"/>
        </w:rPr>
      </w:pPr>
      <w:r w:rsidRPr="32497B3A">
        <w:rPr>
          <w:rFonts w:ascii="Century Gothic" w:hAnsi="Century Gothic"/>
          <w:sz w:val="20"/>
          <w:szCs w:val="20"/>
        </w:rPr>
        <w:lastRenderedPageBreak/>
        <w:t>Disposal considerations</w:t>
      </w:r>
    </w:p>
    <w:p w14:paraId="61454836" w14:textId="77777777" w:rsidR="0067238E" w:rsidRPr="0067238E" w:rsidRDefault="0067238E" w:rsidP="00B62AD4">
      <w:pPr>
        <w:pStyle w:val="ListParagraph"/>
        <w:numPr>
          <w:ilvl w:val="4"/>
          <w:numId w:val="9"/>
        </w:numPr>
        <w:spacing w:line="360" w:lineRule="auto"/>
        <w:rPr>
          <w:rFonts w:ascii="Century Gothic" w:hAnsi="Century Gothic"/>
          <w:sz w:val="20"/>
          <w:szCs w:val="20"/>
        </w:rPr>
      </w:pPr>
      <w:r w:rsidRPr="32497B3A">
        <w:rPr>
          <w:rFonts w:ascii="Century Gothic" w:hAnsi="Century Gothic"/>
          <w:sz w:val="20"/>
          <w:szCs w:val="20"/>
        </w:rPr>
        <w:t>Transport information</w:t>
      </w:r>
    </w:p>
    <w:p w14:paraId="4697BA90" w14:textId="77777777" w:rsidR="0067238E" w:rsidRPr="0067238E" w:rsidRDefault="0067238E" w:rsidP="00B62AD4">
      <w:pPr>
        <w:pStyle w:val="ListParagraph"/>
        <w:numPr>
          <w:ilvl w:val="4"/>
          <w:numId w:val="9"/>
        </w:numPr>
        <w:spacing w:line="360" w:lineRule="auto"/>
        <w:rPr>
          <w:rFonts w:ascii="Century Gothic" w:hAnsi="Century Gothic"/>
          <w:sz w:val="20"/>
          <w:szCs w:val="20"/>
        </w:rPr>
      </w:pPr>
      <w:r w:rsidRPr="32497B3A">
        <w:rPr>
          <w:rFonts w:ascii="Century Gothic" w:hAnsi="Century Gothic"/>
          <w:sz w:val="20"/>
          <w:szCs w:val="20"/>
        </w:rPr>
        <w:t>Regulatory information</w:t>
      </w:r>
    </w:p>
    <w:p w14:paraId="3D613979" w14:textId="77777777" w:rsidR="00FD530A" w:rsidRPr="00B90D89" w:rsidRDefault="0067238E" w:rsidP="00B62AD4">
      <w:pPr>
        <w:pStyle w:val="ListParagraph"/>
        <w:numPr>
          <w:ilvl w:val="4"/>
          <w:numId w:val="9"/>
        </w:numPr>
        <w:spacing w:line="360" w:lineRule="auto"/>
        <w:rPr>
          <w:rFonts w:ascii="Century Gothic" w:hAnsi="Century Gothic"/>
          <w:sz w:val="20"/>
          <w:szCs w:val="20"/>
        </w:rPr>
      </w:pPr>
      <w:r w:rsidRPr="32497B3A">
        <w:rPr>
          <w:rFonts w:ascii="Century Gothic" w:hAnsi="Century Gothic"/>
          <w:sz w:val="20"/>
          <w:szCs w:val="20"/>
        </w:rPr>
        <w:t>Other information</w:t>
      </w:r>
    </w:p>
    <w:p w14:paraId="06BBA33E" w14:textId="77777777" w:rsidR="00FD530A" w:rsidRDefault="00FD530A" w:rsidP="00FD530A">
      <w:pPr>
        <w:pStyle w:val="ListParagraph"/>
        <w:spacing w:line="360" w:lineRule="auto"/>
        <w:ind w:left="3240"/>
        <w:rPr>
          <w:rFonts w:ascii="Century Gothic" w:hAnsi="Century Gothic"/>
          <w:sz w:val="20"/>
          <w:szCs w:val="20"/>
        </w:rPr>
      </w:pPr>
    </w:p>
    <w:p w14:paraId="464FCBC1" w14:textId="7B08272C" w:rsidR="00FD530A" w:rsidRPr="002766D5" w:rsidRDefault="00FD530A" w:rsidP="00B62AD4">
      <w:pPr>
        <w:pStyle w:val="ListParagraph"/>
        <w:numPr>
          <w:ilvl w:val="1"/>
          <w:numId w:val="9"/>
        </w:numPr>
        <w:rPr>
          <w:rFonts w:ascii="Century Gothic" w:hAnsi="Century Gothic"/>
          <w:sz w:val="20"/>
          <w:szCs w:val="20"/>
        </w:rPr>
      </w:pPr>
      <w:r w:rsidRPr="00FD530A">
        <w:rPr>
          <w:rFonts w:ascii="Century Gothic" w:hAnsi="Century Gothic"/>
          <w:sz w:val="20"/>
          <w:szCs w:val="20"/>
        </w:rPr>
        <w:t>Standard Operating Procedures (SOPs)</w:t>
      </w:r>
    </w:p>
    <w:p w14:paraId="5C8C6B09" w14:textId="51617ECC" w:rsidR="00FD530A" w:rsidRPr="002766D5" w:rsidRDefault="48EBC0E2" w:rsidP="002766D5">
      <w:pPr>
        <w:pStyle w:val="ListParagraph"/>
        <w:spacing w:line="360" w:lineRule="auto"/>
        <w:ind w:left="1080"/>
        <w:rPr>
          <w:rFonts w:ascii="Century Gothic" w:hAnsi="Century Gothic"/>
          <w:sz w:val="20"/>
          <w:szCs w:val="20"/>
        </w:rPr>
      </w:pPr>
      <w:r w:rsidRPr="7E5FB1FF">
        <w:rPr>
          <w:rFonts w:ascii="Century Gothic" w:hAnsi="Century Gothic"/>
          <w:sz w:val="20"/>
          <w:szCs w:val="20"/>
        </w:rPr>
        <w:t xml:space="preserve">For laboratory work at University of Detroit Mercy </w:t>
      </w:r>
      <w:r w:rsidR="6F521E6D" w:rsidRPr="7E5FB1FF">
        <w:rPr>
          <w:rFonts w:ascii="Century Gothic" w:hAnsi="Century Gothic"/>
          <w:sz w:val="20"/>
          <w:szCs w:val="20"/>
        </w:rPr>
        <w:t xml:space="preserve">that </w:t>
      </w:r>
      <w:r w:rsidRPr="7E5FB1FF">
        <w:rPr>
          <w:rFonts w:ascii="Century Gothic" w:hAnsi="Century Gothic"/>
          <w:sz w:val="20"/>
          <w:szCs w:val="20"/>
        </w:rPr>
        <w:t xml:space="preserve">involves the use of </w:t>
      </w:r>
      <w:r w:rsidR="418AD6FF" w:rsidRPr="7E5FB1FF">
        <w:rPr>
          <w:rFonts w:ascii="Century Gothic" w:hAnsi="Century Gothic"/>
          <w:sz w:val="20"/>
          <w:szCs w:val="20"/>
        </w:rPr>
        <w:t>h</w:t>
      </w:r>
      <w:r w:rsidRPr="7E5FB1FF">
        <w:rPr>
          <w:rFonts w:ascii="Century Gothic" w:hAnsi="Century Gothic"/>
          <w:sz w:val="20"/>
          <w:szCs w:val="20"/>
        </w:rPr>
        <w:t xml:space="preserve">azardous </w:t>
      </w:r>
      <w:r w:rsidR="10124181" w:rsidRPr="7E5FB1FF">
        <w:rPr>
          <w:rFonts w:ascii="Century Gothic" w:hAnsi="Century Gothic"/>
          <w:sz w:val="20"/>
          <w:szCs w:val="20"/>
        </w:rPr>
        <w:t>c</w:t>
      </w:r>
      <w:r w:rsidRPr="7E5FB1FF">
        <w:rPr>
          <w:rFonts w:ascii="Century Gothic" w:hAnsi="Century Gothic"/>
          <w:sz w:val="20"/>
          <w:szCs w:val="20"/>
        </w:rPr>
        <w:t>hemicals, standard operating procedures have been provided to reduce potential safety and/or health hazards caused by such use. These procedures include various engineering control measures such as laboratory fume hoods, maintenance procedures including testing proper function of equipment, and the use of appropriate Personal Protective Equipment (PPE) and the maintenance of such equipment</w:t>
      </w:r>
      <w:r w:rsidR="065E3AA6" w:rsidRPr="7E5FB1FF">
        <w:rPr>
          <w:rFonts w:ascii="Century Gothic" w:hAnsi="Century Gothic"/>
          <w:sz w:val="20"/>
          <w:szCs w:val="20"/>
        </w:rPr>
        <w:t xml:space="preserve">. </w:t>
      </w:r>
      <w:r w:rsidRPr="7E5FB1FF">
        <w:rPr>
          <w:rFonts w:ascii="Century Gothic" w:hAnsi="Century Gothic"/>
          <w:sz w:val="20"/>
          <w:szCs w:val="20"/>
        </w:rPr>
        <w:t>See Appendix G and H for SOP forms.</w:t>
      </w:r>
    </w:p>
    <w:p w14:paraId="3382A365" w14:textId="66E9D3AC" w:rsidR="00FD530A" w:rsidRPr="002766D5" w:rsidRDefault="00FD530A" w:rsidP="00B62AD4">
      <w:pPr>
        <w:pStyle w:val="ListParagraph"/>
        <w:numPr>
          <w:ilvl w:val="1"/>
          <w:numId w:val="9"/>
        </w:numPr>
        <w:rPr>
          <w:rFonts w:ascii="Century Gothic" w:hAnsi="Century Gothic"/>
          <w:sz w:val="20"/>
          <w:szCs w:val="20"/>
        </w:rPr>
      </w:pPr>
      <w:r w:rsidRPr="00FD530A">
        <w:rPr>
          <w:rFonts w:ascii="Century Gothic" w:hAnsi="Century Gothic"/>
          <w:sz w:val="20"/>
          <w:szCs w:val="20"/>
        </w:rPr>
        <w:t>Hazard Identification and Labels</w:t>
      </w:r>
    </w:p>
    <w:p w14:paraId="04AFA1BD" w14:textId="165B1A78" w:rsidR="00C2439B" w:rsidRDefault="48EBC0E2" w:rsidP="00C2439B">
      <w:pPr>
        <w:pStyle w:val="ListParagraph"/>
        <w:spacing w:line="360" w:lineRule="auto"/>
        <w:ind w:left="1080"/>
        <w:rPr>
          <w:rFonts w:ascii="Century Gothic" w:hAnsi="Century Gothic"/>
          <w:sz w:val="20"/>
          <w:szCs w:val="20"/>
        </w:rPr>
      </w:pPr>
      <w:r w:rsidRPr="7E5FB1FF">
        <w:rPr>
          <w:rFonts w:ascii="Century Gothic" w:hAnsi="Century Gothic"/>
          <w:sz w:val="20"/>
          <w:szCs w:val="20"/>
        </w:rPr>
        <w:t>For all labeling of chemicals in secondary containers and for re-labeling purposes, HMIS (Hazardous Materials Information System) labels are used to notify employees in the workplace of associated hazards</w:t>
      </w:r>
      <w:r w:rsidR="04544442" w:rsidRPr="7E5FB1FF">
        <w:rPr>
          <w:rFonts w:ascii="Century Gothic" w:hAnsi="Century Gothic"/>
          <w:sz w:val="20"/>
          <w:szCs w:val="20"/>
        </w:rPr>
        <w:t xml:space="preserve">. </w:t>
      </w:r>
      <w:r w:rsidRPr="7E5FB1FF">
        <w:rPr>
          <w:rFonts w:ascii="Century Gothic" w:hAnsi="Century Gothic"/>
          <w:sz w:val="20"/>
          <w:szCs w:val="20"/>
        </w:rPr>
        <w:t xml:space="preserve">The NFPA (National Fire Protection Association) fire diamond label is intended for emergency response personnel and </w:t>
      </w:r>
      <w:r w:rsidR="7622FDEA" w:rsidRPr="7E5FB1FF">
        <w:rPr>
          <w:rFonts w:ascii="Century Gothic" w:hAnsi="Century Gothic"/>
          <w:sz w:val="20"/>
          <w:szCs w:val="20"/>
        </w:rPr>
        <w:t xml:space="preserve">is </w:t>
      </w:r>
      <w:r w:rsidRPr="7E5FB1FF">
        <w:rPr>
          <w:rFonts w:ascii="Century Gothic" w:hAnsi="Century Gothic"/>
          <w:sz w:val="20"/>
          <w:szCs w:val="20"/>
        </w:rPr>
        <w:t>placed in all areas where fire hazards exist</w:t>
      </w:r>
      <w:r w:rsidR="6169CE53" w:rsidRPr="7E5FB1FF">
        <w:rPr>
          <w:rFonts w:ascii="Century Gothic" w:hAnsi="Century Gothic"/>
          <w:sz w:val="20"/>
          <w:szCs w:val="20"/>
        </w:rPr>
        <w:t xml:space="preserve">. </w:t>
      </w:r>
      <w:r w:rsidRPr="7E5FB1FF">
        <w:rPr>
          <w:rFonts w:ascii="Century Gothic" w:hAnsi="Century Gothic"/>
          <w:sz w:val="20"/>
          <w:szCs w:val="20"/>
        </w:rPr>
        <w:t>Both labeling systems must be consistent with OSHA’s revised Hazard Communication Standard 2012, which is currently in alignment with the new Global Harmonization Standard (GHS).</w:t>
      </w:r>
    </w:p>
    <w:p w14:paraId="40131AC7" w14:textId="77777777" w:rsidR="00C2439B" w:rsidRDefault="00C2439B">
      <w:pPr>
        <w:rPr>
          <w:rFonts w:ascii="Century Gothic" w:hAnsi="Century Gothic"/>
          <w:sz w:val="20"/>
          <w:szCs w:val="20"/>
        </w:rPr>
      </w:pPr>
      <w:r>
        <w:rPr>
          <w:rFonts w:ascii="Century Gothic" w:hAnsi="Century Gothic"/>
          <w:sz w:val="20"/>
          <w:szCs w:val="20"/>
        </w:rPr>
        <w:br w:type="page"/>
      </w:r>
    </w:p>
    <w:p w14:paraId="2B668077" w14:textId="77777777" w:rsidR="00C2439B" w:rsidRDefault="00C2439B" w:rsidP="00C2439B">
      <w:pPr>
        <w:pStyle w:val="ListParagraph"/>
        <w:spacing w:line="360" w:lineRule="auto"/>
        <w:ind w:left="1080"/>
        <w:rPr>
          <w:rFonts w:ascii="Century Gothic" w:hAnsi="Century Gothic"/>
          <w:sz w:val="20"/>
          <w:szCs w:val="20"/>
        </w:rPr>
      </w:pPr>
    </w:p>
    <w:p w14:paraId="4928BA71" w14:textId="37F70C13" w:rsidR="00FE1D2A" w:rsidRPr="00ED2719" w:rsidRDefault="00ED2719" w:rsidP="00ED2719">
      <w:pPr>
        <w:spacing w:line="360" w:lineRule="auto"/>
        <w:ind w:left="720" w:firstLine="720"/>
        <w:rPr>
          <w:rFonts w:ascii="Century Gothic" w:hAnsi="Century Gothic"/>
          <w:sz w:val="20"/>
          <w:szCs w:val="20"/>
        </w:rPr>
      </w:pPr>
      <w:r>
        <w:rPr>
          <w:rFonts w:ascii="Century Gothic" w:hAnsi="Century Gothic"/>
          <w:sz w:val="20"/>
          <w:szCs w:val="20"/>
        </w:rPr>
        <w:t xml:space="preserve"> </w:t>
      </w:r>
      <w:r w:rsidR="00FE1D2A" w:rsidRPr="00ED2719">
        <w:rPr>
          <w:rFonts w:ascii="Century Gothic" w:hAnsi="Century Gothic"/>
          <w:sz w:val="20"/>
          <w:szCs w:val="20"/>
        </w:rPr>
        <w:t>HMIS</w:t>
      </w:r>
      <w:r w:rsidR="00F77E3F" w:rsidRPr="00ED2719">
        <w:rPr>
          <w:rFonts w:ascii="Century Gothic" w:hAnsi="Century Gothic"/>
          <w:sz w:val="20"/>
          <w:szCs w:val="20"/>
        </w:rPr>
        <w:t xml:space="preserve"> – New Version</w:t>
      </w:r>
    </w:p>
    <w:p w14:paraId="62199465" w14:textId="50B9E166" w:rsidR="00C2439B" w:rsidRPr="00ED2719" w:rsidRDefault="00F77E3F" w:rsidP="00C2439B">
      <w:pPr>
        <w:pStyle w:val="ListParagraph"/>
        <w:spacing w:line="360" w:lineRule="auto"/>
        <w:ind w:left="1080"/>
        <w:rPr>
          <w:rFonts w:ascii="Century Gothic" w:hAnsi="Century Gothic"/>
          <w:sz w:val="20"/>
          <w:szCs w:val="20"/>
        </w:rPr>
      </w:pPr>
      <w:r>
        <w:rPr>
          <w:noProof/>
          <w:color w:val="2B579A"/>
          <w:shd w:val="clear" w:color="auto" w:fill="E6E6E6"/>
        </w:rPr>
        <w:drawing>
          <wp:inline distT="0" distB="0" distL="0" distR="0" wp14:anchorId="54D76B52" wp14:editId="20EA0859">
            <wp:extent cx="2381250" cy="2381250"/>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inline>
        </w:drawing>
      </w:r>
    </w:p>
    <w:p w14:paraId="4951CB57" w14:textId="77777777" w:rsidR="00C2439B" w:rsidRDefault="00F77E3F" w:rsidP="00C2439B">
      <w:pPr>
        <w:spacing w:line="360" w:lineRule="auto"/>
        <w:ind w:left="360" w:firstLine="720"/>
        <w:rPr>
          <w:rFonts w:ascii="Century Gothic" w:hAnsi="Century Gothic"/>
          <w:sz w:val="20"/>
          <w:szCs w:val="20"/>
        </w:rPr>
      </w:pPr>
      <w:r w:rsidRPr="00ED2719">
        <w:rPr>
          <w:rFonts w:ascii="Century Gothic" w:hAnsi="Century Gothic"/>
          <w:sz w:val="20"/>
          <w:szCs w:val="20"/>
        </w:rPr>
        <w:t>HMIS – Old Version</w:t>
      </w:r>
    </w:p>
    <w:p w14:paraId="50895670" w14:textId="77777777" w:rsidR="00BD44BB" w:rsidRPr="004A55E2" w:rsidRDefault="004A55E2" w:rsidP="006C6CE3">
      <w:pPr>
        <w:pStyle w:val="ListParagraph"/>
        <w:spacing w:line="360" w:lineRule="auto"/>
        <w:ind w:left="1080"/>
        <w:rPr>
          <w:rFonts w:ascii="Century Gothic" w:hAnsi="Century Gothic"/>
          <w:sz w:val="16"/>
          <w:szCs w:val="16"/>
        </w:rPr>
      </w:pPr>
      <w:r>
        <w:rPr>
          <w:noProof/>
          <w:color w:val="2B579A"/>
          <w:shd w:val="clear" w:color="auto" w:fill="E6E6E6"/>
        </w:rPr>
        <w:drawing>
          <wp:inline distT="0" distB="0" distL="0" distR="0" wp14:anchorId="02D66B9D" wp14:editId="2A53E551">
            <wp:extent cx="4562475" cy="2449329"/>
            <wp:effectExtent l="0" t="0" r="0" b="8255"/>
            <wp:docPr id="6" name="Picture 6" descr="Pictures of HMIS and NFPA label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4562475" cy="2449329"/>
                    </a:xfrm>
                    <a:prstGeom prst="rect">
                      <a:avLst/>
                    </a:prstGeom>
                  </pic:spPr>
                </pic:pic>
              </a:graphicData>
            </a:graphic>
          </wp:inline>
        </w:drawing>
      </w:r>
    </w:p>
    <w:p w14:paraId="5FB4C543" w14:textId="792F4D49" w:rsidR="00B50B59" w:rsidRPr="00B90D89" w:rsidRDefault="35F356CC" w:rsidP="00C2439B">
      <w:pPr>
        <w:pStyle w:val="ListParagraph"/>
        <w:spacing w:before="240" w:line="360" w:lineRule="auto"/>
        <w:ind w:left="1080"/>
        <w:rPr>
          <w:rFonts w:ascii="Century Gothic" w:hAnsi="Century Gothic"/>
          <w:sz w:val="20"/>
          <w:szCs w:val="20"/>
        </w:rPr>
      </w:pPr>
      <w:r w:rsidRPr="4DDCE7DA">
        <w:rPr>
          <w:rFonts w:ascii="Century Gothic" w:hAnsi="Century Gothic"/>
          <w:sz w:val="20"/>
          <w:szCs w:val="20"/>
        </w:rPr>
        <w:t xml:space="preserve">Both </w:t>
      </w:r>
      <w:r w:rsidR="00381E9A" w:rsidRPr="4DDCE7DA">
        <w:rPr>
          <w:rFonts w:ascii="Century Gothic" w:hAnsi="Century Gothic"/>
          <w:sz w:val="20"/>
          <w:szCs w:val="20"/>
        </w:rPr>
        <w:t>HMIS</w:t>
      </w:r>
      <w:r w:rsidR="00381E9A">
        <w:rPr>
          <w:rFonts w:ascii="Century Gothic" w:hAnsi="Century Gothic"/>
          <w:sz w:val="20"/>
          <w:szCs w:val="20"/>
        </w:rPr>
        <w:t xml:space="preserve"> (</w:t>
      </w:r>
      <w:r w:rsidR="00C2439B">
        <w:rPr>
          <w:rFonts w:ascii="Century Gothic" w:hAnsi="Century Gothic"/>
          <w:sz w:val="20"/>
          <w:szCs w:val="20"/>
        </w:rPr>
        <w:t>left)</w:t>
      </w:r>
      <w:r w:rsidRPr="4DDCE7DA">
        <w:rPr>
          <w:rFonts w:ascii="Century Gothic" w:hAnsi="Century Gothic"/>
          <w:sz w:val="20"/>
          <w:szCs w:val="20"/>
        </w:rPr>
        <w:t xml:space="preserve"> and </w:t>
      </w:r>
      <w:r w:rsidR="00381E9A" w:rsidRPr="4DDCE7DA">
        <w:rPr>
          <w:rFonts w:ascii="Century Gothic" w:hAnsi="Century Gothic"/>
          <w:sz w:val="20"/>
          <w:szCs w:val="20"/>
        </w:rPr>
        <w:t>NFPA</w:t>
      </w:r>
      <w:r w:rsidR="00381E9A">
        <w:rPr>
          <w:rFonts w:ascii="Century Gothic" w:hAnsi="Century Gothic"/>
          <w:sz w:val="20"/>
          <w:szCs w:val="20"/>
        </w:rPr>
        <w:t xml:space="preserve"> (</w:t>
      </w:r>
      <w:r w:rsidR="00C2439B">
        <w:rPr>
          <w:rFonts w:ascii="Century Gothic" w:hAnsi="Century Gothic"/>
          <w:sz w:val="20"/>
          <w:szCs w:val="20"/>
        </w:rPr>
        <w:t>right)</w:t>
      </w:r>
      <w:r w:rsidRPr="4DDCE7DA">
        <w:rPr>
          <w:rFonts w:ascii="Century Gothic" w:hAnsi="Century Gothic"/>
          <w:sz w:val="20"/>
          <w:szCs w:val="20"/>
        </w:rPr>
        <w:t xml:space="preserve"> labeling system</w:t>
      </w:r>
      <w:r w:rsidR="24AC6CE9" w:rsidRPr="4DDCE7DA">
        <w:rPr>
          <w:rFonts w:ascii="Century Gothic" w:hAnsi="Century Gothic"/>
          <w:sz w:val="20"/>
          <w:szCs w:val="20"/>
        </w:rPr>
        <w:t>s</w:t>
      </w:r>
      <w:r w:rsidR="5F07200D" w:rsidRPr="4DDCE7DA">
        <w:rPr>
          <w:rFonts w:ascii="Century Gothic" w:hAnsi="Century Gothic"/>
          <w:sz w:val="20"/>
          <w:szCs w:val="20"/>
        </w:rPr>
        <w:t xml:space="preserve"> scale</w:t>
      </w:r>
      <w:r w:rsidRPr="4DDCE7DA">
        <w:rPr>
          <w:rFonts w:ascii="Century Gothic" w:hAnsi="Century Gothic"/>
          <w:sz w:val="20"/>
          <w:szCs w:val="20"/>
        </w:rPr>
        <w:t xml:space="preserve"> hazards numerically from 0 (least hazardous) to 4 (extremely hazardous)</w:t>
      </w:r>
      <w:r w:rsidR="4BA2CC05" w:rsidRPr="4DDCE7DA">
        <w:rPr>
          <w:rFonts w:ascii="Century Gothic" w:hAnsi="Century Gothic"/>
          <w:sz w:val="20"/>
          <w:szCs w:val="20"/>
        </w:rPr>
        <w:t xml:space="preserve">. </w:t>
      </w:r>
      <w:r w:rsidR="78534183" w:rsidRPr="4DDCE7DA">
        <w:rPr>
          <w:rFonts w:ascii="Century Gothic" w:hAnsi="Century Gothic"/>
          <w:i/>
          <w:iCs/>
          <w:sz w:val="20"/>
          <w:szCs w:val="20"/>
        </w:rPr>
        <w:t xml:space="preserve">See </w:t>
      </w:r>
      <w:hyperlink w:anchor="AppendixD">
        <w:r w:rsidR="78534183" w:rsidRPr="4DDCE7DA">
          <w:rPr>
            <w:rStyle w:val="Hyperlink"/>
            <w:rFonts w:ascii="Century Gothic" w:hAnsi="Century Gothic"/>
            <w:i/>
            <w:iCs/>
            <w:sz w:val="20"/>
            <w:szCs w:val="20"/>
          </w:rPr>
          <w:t xml:space="preserve">appendix </w:t>
        </w:r>
        <w:r w:rsidR="07AD863B" w:rsidRPr="4DDCE7DA">
          <w:rPr>
            <w:rStyle w:val="Hyperlink"/>
            <w:rFonts w:ascii="Century Gothic" w:hAnsi="Century Gothic"/>
            <w:i/>
            <w:iCs/>
            <w:sz w:val="20"/>
            <w:szCs w:val="20"/>
          </w:rPr>
          <w:t>D</w:t>
        </w:r>
      </w:hyperlink>
      <w:r w:rsidR="4826C52B" w:rsidRPr="4DDCE7DA">
        <w:rPr>
          <w:rFonts w:ascii="Century Gothic" w:hAnsi="Century Gothic"/>
          <w:i/>
          <w:iCs/>
          <w:sz w:val="20"/>
          <w:szCs w:val="20"/>
        </w:rPr>
        <w:t xml:space="preserve"> for</w:t>
      </w:r>
      <w:r w:rsidR="444F195A" w:rsidRPr="4DDCE7DA">
        <w:rPr>
          <w:rFonts w:ascii="Century Gothic" w:hAnsi="Century Gothic"/>
          <w:i/>
          <w:iCs/>
          <w:sz w:val="20"/>
          <w:szCs w:val="20"/>
        </w:rPr>
        <w:t xml:space="preserve"> GHS</w:t>
      </w:r>
      <w:r w:rsidR="5A8FEDB8" w:rsidRPr="4DDCE7DA">
        <w:rPr>
          <w:rFonts w:ascii="Century Gothic" w:hAnsi="Century Gothic"/>
          <w:i/>
          <w:iCs/>
          <w:sz w:val="20"/>
          <w:szCs w:val="20"/>
        </w:rPr>
        <w:t xml:space="preserve"> and HMIS/NFPA</w:t>
      </w:r>
      <w:r w:rsidR="7091D0A0" w:rsidRPr="4DDCE7DA">
        <w:rPr>
          <w:rFonts w:ascii="Century Gothic" w:hAnsi="Century Gothic"/>
          <w:i/>
          <w:iCs/>
          <w:sz w:val="20"/>
          <w:szCs w:val="20"/>
        </w:rPr>
        <w:t xml:space="preserve"> information and </w:t>
      </w:r>
      <w:r w:rsidR="444F195A" w:rsidRPr="4DDCE7DA">
        <w:rPr>
          <w:rFonts w:ascii="Century Gothic" w:hAnsi="Century Gothic"/>
          <w:i/>
          <w:iCs/>
          <w:sz w:val="20"/>
          <w:szCs w:val="20"/>
        </w:rPr>
        <w:t xml:space="preserve">labeling </w:t>
      </w:r>
      <w:r w:rsidR="7FF93D0B" w:rsidRPr="4DDCE7DA">
        <w:rPr>
          <w:rFonts w:ascii="Century Gothic" w:hAnsi="Century Gothic"/>
          <w:i/>
          <w:iCs/>
          <w:sz w:val="20"/>
          <w:szCs w:val="20"/>
        </w:rPr>
        <w:t>practices</w:t>
      </w:r>
      <w:r w:rsidR="4826C52B" w:rsidRPr="4DDCE7DA">
        <w:rPr>
          <w:rFonts w:ascii="Century Gothic" w:hAnsi="Century Gothic"/>
          <w:sz w:val="20"/>
          <w:szCs w:val="20"/>
        </w:rPr>
        <w:t>.</w:t>
      </w:r>
    </w:p>
    <w:p w14:paraId="38C1F859" w14:textId="77777777" w:rsidR="00B90D89" w:rsidRDefault="00B90D89" w:rsidP="00B90D89">
      <w:pPr>
        <w:pStyle w:val="ListParagraph"/>
        <w:spacing w:line="276" w:lineRule="auto"/>
        <w:ind w:left="1080"/>
        <w:rPr>
          <w:rFonts w:ascii="Century Gothic" w:hAnsi="Century Gothic"/>
          <w:sz w:val="20"/>
          <w:szCs w:val="20"/>
        </w:rPr>
      </w:pPr>
    </w:p>
    <w:p w14:paraId="0C8FE7CE" w14:textId="78A7F097" w:rsidR="00B90D89" w:rsidRPr="002766D5" w:rsidRDefault="00634443" w:rsidP="002766D5">
      <w:pPr>
        <w:pStyle w:val="ListParagraph"/>
        <w:spacing w:line="276" w:lineRule="auto"/>
        <w:ind w:left="1080"/>
        <w:rPr>
          <w:rFonts w:ascii="Century Gothic" w:hAnsi="Century Gothic"/>
          <w:sz w:val="20"/>
          <w:szCs w:val="20"/>
        </w:rPr>
      </w:pPr>
      <w:r w:rsidRPr="00990FC5">
        <w:rPr>
          <w:rFonts w:ascii="Century Gothic" w:hAnsi="Century Gothic"/>
          <w:sz w:val="20"/>
          <w:szCs w:val="20"/>
        </w:rPr>
        <w:t>Labeling req</w:t>
      </w:r>
      <w:r w:rsidR="000F27EB">
        <w:rPr>
          <w:rFonts w:ascii="Century Gothic" w:hAnsi="Century Gothic"/>
          <w:sz w:val="20"/>
          <w:szCs w:val="20"/>
        </w:rPr>
        <w:t xml:space="preserve">uirements </w:t>
      </w:r>
      <w:r w:rsidRPr="00990FC5">
        <w:rPr>
          <w:rFonts w:ascii="Century Gothic" w:hAnsi="Century Gothic"/>
          <w:sz w:val="20"/>
          <w:szCs w:val="20"/>
        </w:rPr>
        <w:t>are as follows:</w:t>
      </w:r>
    </w:p>
    <w:p w14:paraId="00475D4A" w14:textId="4DB8053B" w:rsidR="00FD530A" w:rsidRPr="00FD530A" w:rsidRDefault="2EEC5F91" w:rsidP="00B62AD4">
      <w:pPr>
        <w:pStyle w:val="ListParagraph"/>
        <w:numPr>
          <w:ilvl w:val="2"/>
          <w:numId w:val="9"/>
        </w:numPr>
        <w:spacing w:line="360" w:lineRule="auto"/>
        <w:rPr>
          <w:rFonts w:ascii="Century Gothic" w:hAnsi="Century Gothic"/>
          <w:sz w:val="20"/>
          <w:szCs w:val="20"/>
        </w:rPr>
      </w:pPr>
      <w:r w:rsidRPr="4DDCE7DA">
        <w:rPr>
          <w:rFonts w:ascii="Century Gothic" w:hAnsi="Century Gothic"/>
          <w:sz w:val="20"/>
          <w:szCs w:val="20"/>
        </w:rPr>
        <w:t>The existing label on a container entering the workplace from a supplier must not be removed, altered, or defaced</w:t>
      </w:r>
      <w:r w:rsidR="21C1D970" w:rsidRPr="4DDCE7DA">
        <w:rPr>
          <w:rFonts w:ascii="Century Gothic" w:hAnsi="Century Gothic"/>
          <w:sz w:val="20"/>
          <w:szCs w:val="20"/>
        </w:rPr>
        <w:t xml:space="preserve">. </w:t>
      </w:r>
    </w:p>
    <w:p w14:paraId="7206F813" w14:textId="77777777" w:rsidR="00FD530A" w:rsidRDefault="00FD530A" w:rsidP="00B62AD4">
      <w:pPr>
        <w:pStyle w:val="ListParagraph"/>
        <w:numPr>
          <w:ilvl w:val="2"/>
          <w:numId w:val="9"/>
        </w:numPr>
        <w:spacing w:line="360" w:lineRule="auto"/>
        <w:rPr>
          <w:rFonts w:ascii="Century Gothic" w:hAnsi="Century Gothic"/>
          <w:sz w:val="20"/>
          <w:szCs w:val="20"/>
        </w:rPr>
      </w:pPr>
      <w:r w:rsidRPr="00FD530A">
        <w:rPr>
          <w:rFonts w:ascii="Century Gothic" w:hAnsi="Century Gothic"/>
          <w:sz w:val="20"/>
          <w:szCs w:val="20"/>
        </w:rPr>
        <w:t>If a chemical is transferred to a secondary container, the new container shall have an adequate identifying label to include:</w:t>
      </w:r>
    </w:p>
    <w:p w14:paraId="4999133A" w14:textId="77777777" w:rsidR="00FD530A" w:rsidRPr="00FD530A" w:rsidRDefault="00FD530A" w:rsidP="00B62AD4">
      <w:pPr>
        <w:pStyle w:val="ListParagraph"/>
        <w:numPr>
          <w:ilvl w:val="3"/>
          <w:numId w:val="9"/>
        </w:numPr>
        <w:spacing w:line="360" w:lineRule="auto"/>
        <w:rPr>
          <w:rFonts w:ascii="Century Gothic" w:hAnsi="Century Gothic"/>
          <w:sz w:val="20"/>
          <w:szCs w:val="20"/>
        </w:rPr>
      </w:pPr>
      <w:r w:rsidRPr="00FD530A">
        <w:rPr>
          <w:rFonts w:ascii="Century Gothic" w:hAnsi="Century Gothic"/>
          <w:sz w:val="20"/>
          <w:szCs w:val="20"/>
        </w:rPr>
        <w:lastRenderedPageBreak/>
        <w:t>The identity of the chemical</w:t>
      </w:r>
    </w:p>
    <w:p w14:paraId="02F77DB4" w14:textId="77777777" w:rsidR="00FD530A" w:rsidRPr="00FD530A" w:rsidRDefault="00FD530A" w:rsidP="00B62AD4">
      <w:pPr>
        <w:pStyle w:val="ListParagraph"/>
        <w:numPr>
          <w:ilvl w:val="3"/>
          <w:numId w:val="9"/>
        </w:numPr>
        <w:spacing w:line="360" w:lineRule="auto"/>
        <w:rPr>
          <w:rFonts w:ascii="Century Gothic" w:hAnsi="Century Gothic"/>
          <w:sz w:val="20"/>
          <w:szCs w:val="20"/>
        </w:rPr>
      </w:pPr>
      <w:r w:rsidRPr="00FD530A">
        <w:rPr>
          <w:rFonts w:ascii="Century Gothic" w:hAnsi="Century Gothic"/>
          <w:sz w:val="20"/>
          <w:szCs w:val="20"/>
        </w:rPr>
        <w:t>The concentration</w:t>
      </w:r>
    </w:p>
    <w:p w14:paraId="7DCED69F" w14:textId="77777777" w:rsidR="00FD530A" w:rsidRPr="00FD530A" w:rsidRDefault="00FD530A" w:rsidP="00B62AD4">
      <w:pPr>
        <w:pStyle w:val="ListParagraph"/>
        <w:numPr>
          <w:ilvl w:val="3"/>
          <w:numId w:val="9"/>
        </w:numPr>
        <w:spacing w:line="360" w:lineRule="auto"/>
        <w:rPr>
          <w:rFonts w:ascii="Century Gothic" w:hAnsi="Century Gothic"/>
          <w:sz w:val="20"/>
          <w:szCs w:val="20"/>
        </w:rPr>
      </w:pPr>
      <w:r w:rsidRPr="00FD530A">
        <w:rPr>
          <w:rFonts w:ascii="Century Gothic" w:hAnsi="Century Gothic"/>
          <w:sz w:val="20"/>
          <w:szCs w:val="20"/>
        </w:rPr>
        <w:t>Appropriate hazard warnings (HMIS, NFPA labeling, etc.)</w:t>
      </w:r>
    </w:p>
    <w:p w14:paraId="0157CED5" w14:textId="77777777" w:rsidR="00FD530A" w:rsidRDefault="00FD530A" w:rsidP="00B62AD4">
      <w:pPr>
        <w:pStyle w:val="ListParagraph"/>
        <w:numPr>
          <w:ilvl w:val="3"/>
          <w:numId w:val="9"/>
        </w:numPr>
        <w:spacing w:line="360" w:lineRule="auto"/>
        <w:rPr>
          <w:rFonts w:ascii="Century Gothic" w:hAnsi="Century Gothic"/>
          <w:sz w:val="20"/>
          <w:szCs w:val="20"/>
        </w:rPr>
      </w:pPr>
      <w:r w:rsidRPr="00FD530A">
        <w:rPr>
          <w:rFonts w:ascii="Century Gothic" w:hAnsi="Century Gothic"/>
          <w:sz w:val="20"/>
          <w:szCs w:val="20"/>
        </w:rPr>
        <w:t>Portable containers must comply with the labeling requirements listed above if any of the following events occur:</w:t>
      </w:r>
    </w:p>
    <w:p w14:paraId="6FCC925C" w14:textId="77777777" w:rsidR="00FD530A" w:rsidRPr="00FD530A" w:rsidRDefault="00FD530A" w:rsidP="00B62AD4">
      <w:pPr>
        <w:pStyle w:val="ListParagraph"/>
        <w:numPr>
          <w:ilvl w:val="4"/>
          <w:numId w:val="9"/>
        </w:numPr>
        <w:spacing w:line="360" w:lineRule="auto"/>
        <w:rPr>
          <w:rFonts w:ascii="Century Gothic" w:hAnsi="Century Gothic"/>
          <w:sz w:val="20"/>
          <w:szCs w:val="20"/>
        </w:rPr>
      </w:pPr>
      <w:r w:rsidRPr="00FD530A">
        <w:rPr>
          <w:rFonts w:ascii="Century Gothic" w:hAnsi="Century Gothic"/>
          <w:sz w:val="20"/>
          <w:szCs w:val="20"/>
        </w:rPr>
        <w:t>The material is not used within the work shift of the individual who makes the transfer,</w:t>
      </w:r>
    </w:p>
    <w:p w14:paraId="040DD7D4" w14:textId="77777777" w:rsidR="00FD530A" w:rsidRPr="00FD530A" w:rsidRDefault="00FD530A" w:rsidP="00B62AD4">
      <w:pPr>
        <w:pStyle w:val="ListParagraph"/>
        <w:numPr>
          <w:ilvl w:val="4"/>
          <w:numId w:val="9"/>
        </w:numPr>
        <w:spacing w:line="360" w:lineRule="auto"/>
        <w:rPr>
          <w:rFonts w:ascii="Century Gothic" w:hAnsi="Century Gothic"/>
          <w:sz w:val="20"/>
          <w:szCs w:val="20"/>
        </w:rPr>
      </w:pPr>
      <w:r w:rsidRPr="00FD530A">
        <w:rPr>
          <w:rFonts w:ascii="Century Gothic" w:hAnsi="Century Gothic"/>
          <w:sz w:val="20"/>
          <w:szCs w:val="20"/>
        </w:rPr>
        <w:t>The worker who made the transfer leaves the work area,</w:t>
      </w:r>
    </w:p>
    <w:p w14:paraId="2931CBFD" w14:textId="77777777" w:rsidR="00FD530A" w:rsidRDefault="00FD530A" w:rsidP="00B62AD4">
      <w:pPr>
        <w:pStyle w:val="ListParagraph"/>
        <w:numPr>
          <w:ilvl w:val="4"/>
          <w:numId w:val="9"/>
        </w:numPr>
        <w:spacing w:line="360" w:lineRule="auto"/>
        <w:rPr>
          <w:rFonts w:ascii="Century Gothic" w:hAnsi="Century Gothic"/>
          <w:sz w:val="20"/>
          <w:szCs w:val="20"/>
        </w:rPr>
      </w:pPr>
      <w:r w:rsidRPr="00FD530A">
        <w:rPr>
          <w:rFonts w:ascii="Century Gothic" w:hAnsi="Century Gothic"/>
          <w:sz w:val="20"/>
          <w:szCs w:val="20"/>
        </w:rPr>
        <w:t>The container is moved to another work area and is no longer in the possession of the worker who filled the container,</w:t>
      </w:r>
    </w:p>
    <w:p w14:paraId="6DF20DAF" w14:textId="4667B4E7" w:rsidR="00FD530A" w:rsidRDefault="2EEC5F91" w:rsidP="00B62AD4">
      <w:pPr>
        <w:pStyle w:val="ListParagraph"/>
        <w:numPr>
          <w:ilvl w:val="4"/>
          <w:numId w:val="9"/>
        </w:numPr>
        <w:spacing w:line="360" w:lineRule="auto"/>
        <w:rPr>
          <w:rFonts w:ascii="Century Gothic" w:hAnsi="Century Gothic"/>
          <w:sz w:val="20"/>
          <w:szCs w:val="20"/>
        </w:rPr>
      </w:pPr>
      <w:r w:rsidRPr="4DDCE7DA">
        <w:rPr>
          <w:rFonts w:ascii="Century Gothic" w:hAnsi="Century Gothic"/>
          <w:sz w:val="20"/>
          <w:szCs w:val="20"/>
        </w:rPr>
        <w:t xml:space="preserve">Labels on portable containers are not required if the worker who made the transfer uses </w:t>
      </w:r>
      <w:r w:rsidR="4DB42084" w:rsidRPr="4DDCE7DA">
        <w:rPr>
          <w:rFonts w:ascii="Century Gothic" w:hAnsi="Century Gothic"/>
          <w:sz w:val="20"/>
          <w:szCs w:val="20"/>
        </w:rPr>
        <w:t>all</w:t>
      </w:r>
      <w:r w:rsidRPr="4DDCE7DA">
        <w:rPr>
          <w:rFonts w:ascii="Century Gothic" w:hAnsi="Century Gothic"/>
          <w:sz w:val="20"/>
          <w:szCs w:val="20"/>
        </w:rPr>
        <w:t xml:space="preserve"> the contents during the work shift.</w:t>
      </w:r>
    </w:p>
    <w:p w14:paraId="40B72C54" w14:textId="77777777" w:rsidR="009D19B6" w:rsidRPr="009D19B6" w:rsidRDefault="009D19B6" w:rsidP="00B62AD4">
      <w:pPr>
        <w:pStyle w:val="ListParagraph"/>
        <w:numPr>
          <w:ilvl w:val="2"/>
          <w:numId w:val="9"/>
        </w:numPr>
        <w:spacing w:line="360" w:lineRule="auto"/>
        <w:rPr>
          <w:rFonts w:ascii="Century Gothic" w:hAnsi="Century Gothic"/>
          <w:sz w:val="20"/>
          <w:szCs w:val="20"/>
        </w:rPr>
      </w:pPr>
      <w:r w:rsidRPr="009D19B6">
        <w:rPr>
          <w:rFonts w:ascii="Century Gothic" w:hAnsi="Century Gothic"/>
          <w:sz w:val="20"/>
          <w:szCs w:val="20"/>
        </w:rPr>
        <w:t>Flammable cabinets and cabinets containing acids and bases must be labeled appropriately.</w:t>
      </w:r>
    </w:p>
    <w:p w14:paraId="3B76E7C3" w14:textId="0C2933F7" w:rsidR="009D19B6" w:rsidRDefault="03664E58" w:rsidP="00B62AD4">
      <w:pPr>
        <w:pStyle w:val="ListParagraph"/>
        <w:numPr>
          <w:ilvl w:val="2"/>
          <w:numId w:val="9"/>
        </w:numPr>
        <w:spacing w:line="360" w:lineRule="auto"/>
        <w:rPr>
          <w:rFonts w:ascii="Century Gothic" w:hAnsi="Century Gothic"/>
          <w:sz w:val="20"/>
          <w:szCs w:val="20"/>
        </w:rPr>
      </w:pPr>
      <w:r w:rsidRPr="4DDCE7DA">
        <w:rPr>
          <w:rFonts w:ascii="Century Gothic" w:hAnsi="Century Gothic"/>
          <w:sz w:val="20"/>
          <w:szCs w:val="20"/>
        </w:rPr>
        <w:t>Refrigerators must be labeled prohibiting food, beverage, and other consumables of the like</w:t>
      </w:r>
      <w:r w:rsidR="4AC387C3" w:rsidRPr="4DDCE7DA">
        <w:rPr>
          <w:rFonts w:ascii="Century Gothic" w:hAnsi="Century Gothic"/>
          <w:sz w:val="20"/>
          <w:szCs w:val="20"/>
        </w:rPr>
        <w:t xml:space="preserve">. </w:t>
      </w:r>
      <w:r w:rsidRPr="4DDCE7DA">
        <w:rPr>
          <w:rFonts w:ascii="Century Gothic" w:hAnsi="Century Gothic"/>
          <w:sz w:val="20"/>
          <w:szCs w:val="20"/>
        </w:rPr>
        <w:t>Labeling must also warn of hazards associated within the unit.</w:t>
      </w:r>
    </w:p>
    <w:p w14:paraId="563D5FC0" w14:textId="77777777" w:rsidR="00FD530A" w:rsidRDefault="009D19B6" w:rsidP="00B62AD4">
      <w:pPr>
        <w:pStyle w:val="ListParagraph"/>
        <w:numPr>
          <w:ilvl w:val="1"/>
          <w:numId w:val="9"/>
        </w:numPr>
        <w:spacing w:line="276" w:lineRule="auto"/>
        <w:rPr>
          <w:rFonts w:ascii="Century Gothic" w:hAnsi="Century Gothic"/>
          <w:sz w:val="20"/>
          <w:szCs w:val="20"/>
        </w:rPr>
      </w:pPr>
      <w:r w:rsidRPr="009D19B6">
        <w:rPr>
          <w:rFonts w:ascii="Century Gothic" w:hAnsi="Century Gothic"/>
          <w:sz w:val="20"/>
          <w:szCs w:val="20"/>
        </w:rPr>
        <w:t>Signs and Posters</w:t>
      </w:r>
    </w:p>
    <w:p w14:paraId="46456BCB" w14:textId="77777777" w:rsidR="009D19B6" w:rsidRPr="009D19B6" w:rsidRDefault="009D19B6" w:rsidP="00B62AD4">
      <w:pPr>
        <w:pStyle w:val="ListParagraph"/>
        <w:numPr>
          <w:ilvl w:val="2"/>
          <w:numId w:val="9"/>
        </w:numPr>
        <w:spacing w:line="360" w:lineRule="auto"/>
        <w:rPr>
          <w:rFonts w:ascii="Century Gothic" w:hAnsi="Century Gothic"/>
          <w:sz w:val="20"/>
          <w:szCs w:val="20"/>
        </w:rPr>
      </w:pPr>
      <w:r w:rsidRPr="009D19B6">
        <w:rPr>
          <w:rFonts w:ascii="Century Gothic" w:hAnsi="Century Gothic"/>
          <w:sz w:val="20"/>
          <w:szCs w:val="20"/>
        </w:rPr>
        <w:t>Emergency contact phone numbers are posted by every phone or on every door where hazardous chemicals are used or stored.</w:t>
      </w:r>
    </w:p>
    <w:p w14:paraId="2DB95857" w14:textId="77777777" w:rsidR="009D19B6" w:rsidRDefault="009D19B6" w:rsidP="00B62AD4">
      <w:pPr>
        <w:pStyle w:val="ListParagraph"/>
        <w:numPr>
          <w:ilvl w:val="2"/>
          <w:numId w:val="9"/>
        </w:numPr>
        <w:spacing w:line="360" w:lineRule="auto"/>
        <w:rPr>
          <w:rFonts w:ascii="Century Gothic" w:hAnsi="Century Gothic"/>
          <w:sz w:val="20"/>
          <w:szCs w:val="20"/>
        </w:rPr>
      </w:pPr>
      <w:r w:rsidRPr="009D19B6">
        <w:rPr>
          <w:rFonts w:ascii="Century Gothic" w:hAnsi="Century Gothic"/>
          <w:sz w:val="20"/>
          <w:szCs w:val="20"/>
        </w:rPr>
        <w:t>Signs are posted indicating the location of exits, evacuation routes, safety showers, eyewash stations, fire extinguishers, and other safety equipment if not already visible.</w:t>
      </w:r>
    </w:p>
    <w:p w14:paraId="01ABA680" w14:textId="77777777" w:rsidR="009D19B6" w:rsidRDefault="009D19B6" w:rsidP="00B62AD4">
      <w:pPr>
        <w:pStyle w:val="ListParagraph"/>
        <w:numPr>
          <w:ilvl w:val="1"/>
          <w:numId w:val="9"/>
        </w:numPr>
        <w:spacing w:line="276" w:lineRule="auto"/>
        <w:rPr>
          <w:rFonts w:ascii="Century Gothic" w:hAnsi="Century Gothic"/>
          <w:sz w:val="20"/>
          <w:szCs w:val="20"/>
        </w:rPr>
      </w:pPr>
      <w:r w:rsidRPr="009D19B6">
        <w:rPr>
          <w:rFonts w:ascii="Century Gothic" w:hAnsi="Century Gothic"/>
          <w:sz w:val="20"/>
          <w:szCs w:val="20"/>
        </w:rPr>
        <w:t>Inspection, Incident, and Training Reporting</w:t>
      </w:r>
    </w:p>
    <w:p w14:paraId="16191885" w14:textId="77777777" w:rsidR="009D19B6" w:rsidRDefault="009D19B6" w:rsidP="00B62AD4">
      <w:pPr>
        <w:pStyle w:val="ListParagraph"/>
        <w:numPr>
          <w:ilvl w:val="2"/>
          <w:numId w:val="9"/>
        </w:numPr>
        <w:spacing w:line="276" w:lineRule="auto"/>
        <w:rPr>
          <w:rFonts w:ascii="Century Gothic" w:hAnsi="Century Gothic"/>
          <w:sz w:val="20"/>
          <w:szCs w:val="20"/>
        </w:rPr>
      </w:pPr>
      <w:r w:rsidRPr="009D19B6">
        <w:rPr>
          <w:rFonts w:ascii="Century Gothic" w:hAnsi="Century Gothic"/>
          <w:sz w:val="20"/>
          <w:szCs w:val="20"/>
        </w:rPr>
        <w:t>Inspection reports</w:t>
      </w:r>
    </w:p>
    <w:p w14:paraId="4144C1BA" w14:textId="4FB01366" w:rsidR="009D19B6" w:rsidRPr="009D19B6" w:rsidRDefault="01111471" w:rsidP="00B62AD4">
      <w:pPr>
        <w:pStyle w:val="ListParagraph"/>
        <w:numPr>
          <w:ilvl w:val="3"/>
          <w:numId w:val="9"/>
        </w:numPr>
        <w:spacing w:line="360" w:lineRule="auto"/>
        <w:rPr>
          <w:rFonts w:ascii="Century Gothic" w:hAnsi="Century Gothic"/>
          <w:sz w:val="20"/>
          <w:szCs w:val="20"/>
        </w:rPr>
      </w:pPr>
      <w:r w:rsidRPr="32497B3A">
        <w:rPr>
          <w:rFonts w:ascii="Century Gothic" w:hAnsi="Century Gothic"/>
          <w:sz w:val="20"/>
          <w:szCs w:val="20"/>
        </w:rPr>
        <w:t>Safety walk-through r</w:t>
      </w:r>
      <w:r w:rsidR="009D19B6" w:rsidRPr="32497B3A">
        <w:rPr>
          <w:rFonts w:ascii="Century Gothic" w:hAnsi="Century Gothic"/>
          <w:sz w:val="20"/>
          <w:szCs w:val="20"/>
        </w:rPr>
        <w:t xml:space="preserve">eports must be completed and retained by the </w:t>
      </w:r>
      <w:r w:rsidR="161D43EE" w:rsidRPr="32497B3A">
        <w:rPr>
          <w:rFonts w:ascii="Century Gothic" w:hAnsi="Century Gothic"/>
          <w:sz w:val="20"/>
          <w:szCs w:val="20"/>
        </w:rPr>
        <w:t>Environmental Coordinator</w:t>
      </w:r>
      <w:r w:rsidR="009D19B6" w:rsidRPr="32497B3A">
        <w:rPr>
          <w:rFonts w:ascii="Century Gothic" w:hAnsi="Century Gothic"/>
          <w:sz w:val="20"/>
          <w:szCs w:val="20"/>
        </w:rPr>
        <w:t>.</w:t>
      </w:r>
    </w:p>
    <w:p w14:paraId="1A428E66" w14:textId="7530C654" w:rsidR="009D19B6" w:rsidRPr="00206CCF" w:rsidRDefault="009D19B6" w:rsidP="00B62AD4">
      <w:pPr>
        <w:pStyle w:val="ListParagraph"/>
        <w:numPr>
          <w:ilvl w:val="3"/>
          <w:numId w:val="9"/>
        </w:numPr>
        <w:spacing w:line="360" w:lineRule="auto"/>
        <w:rPr>
          <w:rFonts w:ascii="Century Gothic" w:hAnsi="Century Gothic"/>
          <w:sz w:val="20"/>
          <w:szCs w:val="20"/>
        </w:rPr>
      </w:pPr>
      <w:r w:rsidRPr="00206CCF">
        <w:rPr>
          <w:rFonts w:ascii="Century Gothic" w:hAnsi="Century Gothic"/>
          <w:sz w:val="20"/>
          <w:szCs w:val="20"/>
        </w:rPr>
        <w:t>Safety equipment must be marked to indicate the date and the results of the last inspection.</w:t>
      </w:r>
    </w:p>
    <w:p w14:paraId="648AD9DD" w14:textId="422DEC7E" w:rsidR="009D19B6" w:rsidRPr="00AE5204" w:rsidRDefault="64835610" w:rsidP="00B62AD4">
      <w:pPr>
        <w:pStyle w:val="ListParagraph"/>
        <w:numPr>
          <w:ilvl w:val="3"/>
          <w:numId w:val="9"/>
        </w:numPr>
        <w:spacing w:line="360" w:lineRule="auto"/>
        <w:rPr>
          <w:rFonts w:ascii="Century Gothic" w:hAnsi="Century Gothic"/>
          <w:sz w:val="20"/>
          <w:szCs w:val="20"/>
        </w:rPr>
      </w:pPr>
      <w:r w:rsidRPr="00AE5204">
        <w:rPr>
          <w:rFonts w:ascii="Century Gothic" w:hAnsi="Century Gothic"/>
          <w:sz w:val="20"/>
          <w:szCs w:val="20"/>
        </w:rPr>
        <w:t xml:space="preserve">Records indicating the dates of repairs and regular maintenance of safety equipment </w:t>
      </w:r>
      <w:r w:rsidR="00AE5204" w:rsidRPr="00AE5204">
        <w:rPr>
          <w:rFonts w:ascii="Century Gothic" w:hAnsi="Century Gothic"/>
          <w:sz w:val="20"/>
          <w:szCs w:val="20"/>
        </w:rPr>
        <w:t>can be requested by Facilities</w:t>
      </w:r>
      <w:r w:rsidRPr="00AE5204">
        <w:rPr>
          <w:rFonts w:ascii="Century Gothic" w:hAnsi="Century Gothic"/>
          <w:sz w:val="20"/>
          <w:szCs w:val="20"/>
        </w:rPr>
        <w:t>.</w:t>
      </w:r>
    </w:p>
    <w:p w14:paraId="5326163C" w14:textId="77777777" w:rsidR="002766D5" w:rsidRDefault="7EA8F275" w:rsidP="00B62AD4">
      <w:pPr>
        <w:pStyle w:val="ListParagraph"/>
        <w:numPr>
          <w:ilvl w:val="2"/>
          <w:numId w:val="9"/>
        </w:numPr>
        <w:spacing w:before="240" w:after="0" w:line="360" w:lineRule="auto"/>
        <w:rPr>
          <w:rFonts w:ascii="Century Gothic" w:hAnsi="Century Gothic"/>
          <w:sz w:val="20"/>
          <w:szCs w:val="20"/>
        </w:rPr>
      </w:pPr>
      <w:r w:rsidRPr="00AE5204">
        <w:rPr>
          <w:rFonts w:ascii="Century Gothic" w:hAnsi="Century Gothic"/>
          <w:sz w:val="20"/>
          <w:szCs w:val="20"/>
        </w:rPr>
        <w:t xml:space="preserve">Training records will be retained by </w:t>
      </w:r>
      <w:r w:rsidR="03C15464" w:rsidRPr="00AE5204">
        <w:rPr>
          <w:rFonts w:ascii="Century Gothic" w:hAnsi="Century Gothic"/>
          <w:sz w:val="20"/>
          <w:szCs w:val="20"/>
        </w:rPr>
        <w:t>each</w:t>
      </w:r>
      <w:r w:rsidRPr="00AE5204">
        <w:rPr>
          <w:rFonts w:ascii="Century Gothic" w:hAnsi="Century Gothic"/>
          <w:sz w:val="20"/>
          <w:szCs w:val="20"/>
        </w:rPr>
        <w:t xml:space="preserve"> </w:t>
      </w:r>
      <w:r w:rsidR="05FE7A97" w:rsidRPr="00AE5204">
        <w:rPr>
          <w:rFonts w:ascii="Century Gothic" w:hAnsi="Century Gothic"/>
          <w:sz w:val="20"/>
          <w:szCs w:val="20"/>
        </w:rPr>
        <w:t>department</w:t>
      </w:r>
      <w:r w:rsidRPr="00AE5204">
        <w:rPr>
          <w:rFonts w:ascii="Century Gothic" w:hAnsi="Century Gothic"/>
          <w:sz w:val="20"/>
          <w:szCs w:val="20"/>
        </w:rPr>
        <w:t>.</w:t>
      </w:r>
      <w:r w:rsidR="004C09E7">
        <w:rPr>
          <w:rFonts w:ascii="Century Gothic" w:hAnsi="Century Gothic"/>
          <w:sz w:val="20"/>
          <w:szCs w:val="20"/>
        </w:rPr>
        <w:t xml:space="preserve"> </w:t>
      </w:r>
    </w:p>
    <w:p w14:paraId="09B5D23C" w14:textId="77777777" w:rsidR="002766D5" w:rsidRDefault="79A6BAD0" w:rsidP="00B62AD4">
      <w:pPr>
        <w:pStyle w:val="ListParagraph"/>
        <w:numPr>
          <w:ilvl w:val="2"/>
          <w:numId w:val="9"/>
        </w:numPr>
        <w:spacing w:before="240" w:after="0" w:line="360" w:lineRule="auto"/>
        <w:rPr>
          <w:rFonts w:ascii="Century Gothic" w:hAnsi="Century Gothic"/>
          <w:sz w:val="20"/>
          <w:szCs w:val="20"/>
        </w:rPr>
      </w:pPr>
      <w:r w:rsidRPr="002766D5">
        <w:rPr>
          <w:rFonts w:ascii="Century Gothic" w:hAnsi="Century Gothic"/>
          <w:sz w:val="20"/>
          <w:szCs w:val="20"/>
        </w:rPr>
        <w:t>Incident reports will be completed by the Department of Public Safety.</w:t>
      </w:r>
    </w:p>
    <w:p w14:paraId="55BB3632" w14:textId="1F7FED0D" w:rsidR="009D19B6" w:rsidRPr="002766D5" w:rsidRDefault="7EA8F275" w:rsidP="00B62AD4">
      <w:pPr>
        <w:pStyle w:val="ListParagraph"/>
        <w:numPr>
          <w:ilvl w:val="2"/>
          <w:numId w:val="9"/>
        </w:numPr>
        <w:spacing w:before="240" w:after="0" w:line="360" w:lineRule="auto"/>
        <w:rPr>
          <w:rFonts w:ascii="Century Gothic" w:hAnsi="Century Gothic"/>
          <w:sz w:val="20"/>
          <w:szCs w:val="20"/>
        </w:rPr>
      </w:pPr>
      <w:r w:rsidRPr="002766D5">
        <w:rPr>
          <w:rFonts w:ascii="Century Gothic" w:hAnsi="Century Gothic"/>
          <w:sz w:val="20"/>
          <w:szCs w:val="20"/>
        </w:rPr>
        <w:t>Medical and Exposure records will be retained by the Wellness Center</w:t>
      </w:r>
      <w:r w:rsidR="534A2930" w:rsidRPr="002766D5">
        <w:rPr>
          <w:rFonts w:ascii="Century Gothic" w:hAnsi="Century Gothic"/>
          <w:sz w:val="20"/>
          <w:szCs w:val="20"/>
        </w:rPr>
        <w:t xml:space="preserve"> for students and HR for employees</w:t>
      </w:r>
      <w:r w:rsidRPr="002766D5">
        <w:rPr>
          <w:rFonts w:ascii="Century Gothic" w:hAnsi="Century Gothic"/>
          <w:sz w:val="20"/>
          <w:szCs w:val="20"/>
        </w:rPr>
        <w:t>.</w:t>
      </w:r>
    </w:p>
    <w:p w14:paraId="03CDF4E7" w14:textId="4EE2027B" w:rsidR="009D19B6" w:rsidRDefault="009D19B6" w:rsidP="00B62AD4">
      <w:pPr>
        <w:pStyle w:val="ListParagraph"/>
        <w:numPr>
          <w:ilvl w:val="2"/>
          <w:numId w:val="9"/>
        </w:numPr>
        <w:spacing w:line="360" w:lineRule="auto"/>
        <w:rPr>
          <w:rFonts w:ascii="Century Gothic" w:hAnsi="Century Gothic"/>
          <w:sz w:val="20"/>
          <w:szCs w:val="20"/>
        </w:rPr>
      </w:pPr>
      <w:r w:rsidRPr="5010D52A">
        <w:rPr>
          <w:rFonts w:ascii="Century Gothic" w:hAnsi="Century Gothic"/>
          <w:sz w:val="20"/>
          <w:szCs w:val="20"/>
        </w:rPr>
        <w:lastRenderedPageBreak/>
        <w:t xml:space="preserve">Waste disposal records will be retained by </w:t>
      </w:r>
      <w:r w:rsidR="4A55ECCF" w:rsidRPr="5010D52A">
        <w:rPr>
          <w:rFonts w:ascii="Century Gothic" w:hAnsi="Century Gothic"/>
          <w:sz w:val="20"/>
          <w:szCs w:val="20"/>
        </w:rPr>
        <w:t>each department and the Environmental Coordinator</w:t>
      </w:r>
      <w:r w:rsidRPr="5010D52A">
        <w:rPr>
          <w:rFonts w:ascii="Century Gothic" w:hAnsi="Century Gothic"/>
          <w:sz w:val="20"/>
          <w:szCs w:val="20"/>
        </w:rPr>
        <w:t>.</w:t>
      </w:r>
      <w:bookmarkStart w:id="23" w:name="_Toc491774636"/>
    </w:p>
    <w:p w14:paraId="526770CE" w14:textId="77777777" w:rsidR="0024679B" w:rsidRDefault="0024679B" w:rsidP="0024679B">
      <w:pPr>
        <w:pStyle w:val="ListParagraph"/>
        <w:spacing w:line="276" w:lineRule="auto"/>
        <w:ind w:left="1800"/>
        <w:rPr>
          <w:rFonts w:ascii="Century Gothic" w:hAnsi="Century Gothic"/>
          <w:sz w:val="20"/>
          <w:szCs w:val="20"/>
        </w:rPr>
      </w:pPr>
    </w:p>
    <w:p w14:paraId="7CBEED82" w14:textId="79E72C0E" w:rsidR="009D19B6" w:rsidRPr="002766D5" w:rsidRDefault="009D19B6" w:rsidP="00B62AD4">
      <w:pPr>
        <w:pStyle w:val="ListParagraph"/>
        <w:numPr>
          <w:ilvl w:val="1"/>
          <w:numId w:val="9"/>
        </w:numPr>
        <w:rPr>
          <w:rStyle w:val="Strong"/>
          <w:rFonts w:ascii="Century Gothic" w:hAnsi="Century Gothic"/>
          <w:b w:val="0"/>
          <w:bCs w:val="0"/>
          <w:sz w:val="20"/>
          <w:szCs w:val="20"/>
        </w:rPr>
      </w:pPr>
      <w:r w:rsidRPr="009D19B6">
        <w:rPr>
          <w:rStyle w:val="Strong"/>
          <w:rFonts w:ascii="Century Gothic" w:hAnsi="Century Gothic"/>
          <w:b w:val="0"/>
          <w:bCs w:val="0"/>
          <w:sz w:val="20"/>
          <w:szCs w:val="20"/>
        </w:rPr>
        <w:t>Exposure Monitoring</w:t>
      </w:r>
    </w:p>
    <w:p w14:paraId="0DB3D255" w14:textId="77777777" w:rsidR="009D19B6" w:rsidRPr="009D19B6" w:rsidRDefault="009D19B6" w:rsidP="00B62AD4">
      <w:pPr>
        <w:pStyle w:val="ListParagraph"/>
        <w:numPr>
          <w:ilvl w:val="2"/>
          <w:numId w:val="9"/>
        </w:numPr>
        <w:spacing w:line="360" w:lineRule="auto"/>
        <w:rPr>
          <w:rStyle w:val="Strong"/>
          <w:rFonts w:ascii="Century Gothic" w:hAnsi="Century Gothic"/>
          <w:b w:val="0"/>
          <w:bCs w:val="0"/>
          <w:sz w:val="20"/>
          <w:szCs w:val="20"/>
        </w:rPr>
      </w:pPr>
      <w:r w:rsidRPr="5010D52A">
        <w:rPr>
          <w:rStyle w:val="Strong"/>
          <w:rFonts w:ascii="Century Gothic" w:hAnsi="Century Gothic"/>
          <w:b w:val="0"/>
          <w:bCs w:val="0"/>
          <w:sz w:val="20"/>
          <w:szCs w:val="20"/>
        </w:rPr>
        <w:t>If there is reason to believe that exposure levels for a regulated substance have exceeded the action level or permissible exposure limit, the Department of Public Safety shall ensure that the employee or student exposure to that substance is measured.</w:t>
      </w:r>
    </w:p>
    <w:p w14:paraId="22671E6F" w14:textId="76B85117" w:rsidR="009D19B6" w:rsidRPr="009D19B6" w:rsidRDefault="79A6BAD0" w:rsidP="00B62AD4">
      <w:pPr>
        <w:pStyle w:val="ListParagraph"/>
        <w:numPr>
          <w:ilvl w:val="2"/>
          <w:numId w:val="9"/>
        </w:numPr>
        <w:spacing w:line="360" w:lineRule="auto"/>
        <w:rPr>
          <w:rStyle w:val="Strong"/>
          <w:rFonts w:ascii="Century Gothic" w:hAnsi="Century Gothic"/>
          <w:b w:val="0"/>
          <w:bCs w:val="0"/>
          <w:sz w:val="20"/>
          <w:szCs w:val="20"/>
        </w:rPr>
      </w:pPr>
      <w:r w:rsidRPr="5010D52A">
        <w:rPr>
          <w:rStyle w:val="Strong"/>
          <w:rFonts w:ascii="Century Gothic" w:hAnsi="Century Gothic"/>
          <w:b w:val="0"/>
          <w:bCs w:val="0"/>
          <w:sz w:val="20"/>
          <w:szCs w:val="20"/>
        </w:rPr>
        <w:t>If a substance has an exposure monitoring requirement and if there is reason to believe that exposure levels for that substance routinely exceed the action level or in the absence of the action level, the permissible exposure level (PEL), the Department of Public Safety must be notified</w:t>
      </w:r>
      <w:r w:rsidR="148870D9" w:rsidRPr="5010D52A">
        <w:rPr>
          <w:rStyle w:val="Strong"/>
          <w:rFonts w:ascii="Century Gothic" w:hAnsi="Century Gothic"/>
          <w:b w:val="0"/>
          <w:bCs w:val="0"/>
          <w:sz w:val="20"/>
          <w:szCs w:val="20"/>
        </w:rPr>
        <w:t xml:space="preserve"> immediately</w:t>
      </w:r>
      <w:r w:rsidRPr="5010D52A">
        <w:rPr>
          <w:rStyle w:val="Strong"/>
          <w:rFonts w:ascii="Century Gothic" w:hAnsi="Century Gothic"/>
          <w:b w:val="0"/>
          <w:bCs w:val="0"/>
          <w:sz w:val="20"/>
          <w:szCs w:val="20"/>
        </w:rPr>
        <w:t>.</w:t>
      </w:r>
    </w:p>
    <w:p w14:paraId="7E61C159" w14:textId="4F86073E" w:rsidR="009D19B6" w:rsidRDefault="1D431635" w:rsidP="00B62AD4">
      <w:pPr>
        <w:pStyle w:val="ListParagraph"/>
        <w:numPr>
          <w:ilvl w:val="2"/>
          <w:numId w:val="9"/>
        </w:numPr>
        <w:spacing w:line="360" w:lineRule="auto"/>
        <w:rPr>
          <w:rStyle w:val="Strong"/>
          <w:rFonts w:ascii="Century Gothic" w:hAnsi="Century Gothic"/>
          <w:b w:val="0"/>
          <w:bCs w:val="0"/>
          <w:sz w:val="20"/>
          <w:szCs w:val="20"/>
        </w:rPr>
      </w:pPr>
      <w:r w:rsidRPr="5010D52A">
        <w:rPr>
          <w:rStyle w:val="Strong"/>
          <w:rFonts w:ascii="Century Gothic" w:hAnsi="Century Gothic"/>
          <w:b w:val="0"/>
          <w:bCs w:val="0"/>
          <w:sz w:val="20"/>
          <w:szCs w:val="20"/>
        </w:rPr>
        <w:t>If</w:t>
      </w:r>
      <w:r w:rsidR="03664E58" w:rsidRPr="5010D52A">
        <w:rPr>
          <w:rStyle w:val="Strong"/>
          <w:rFonts w:ascii="Century Gothic" w:hAnsi="Century Gothic"/>
          <w:b w:val="0"/>
          <w:bCs w:val="0"/>
          <w:sz w:val="20"/>
          <w:szCs w:val="20"/>
        </w:rPr>
        <w:t xml:space="preserve"> an employee is exposed to levels of a hazardous chemical exceeding the established PEL or TLV (threshold limit value</w:t>
      </w:r>
      <w:r w:rsidR="05B1431E" w:rsidRPr="5010D52A">
        <w:rPr>
          <w:rStyle w:val="Strong"/>
          <w:rFonts w:ascii="Century Gothic" w:hAnsi="Century Gothic"/>
          <w:b w:val="0"/>
          <w:bCs w:val="0"/>
          <w:sz w:val="20"/>
          <w:szCs w:val="20"/>
        </w:rPr>
        <w:t>) or</w:t>
      </w:r>
      <w:r w:rsidR="03664E58" w:rsidRPr="5010D52A">
        <w:rPr>
          <w:rStyle w:val="Strong"/>
          <w:rFonts w:ascii="Century Gothic" w:hAnsi="Century Gothic"/>
          <w:b w:val="0"/>
          <w:bCs w:val="0"/>
          <w:sz w:val="20"/>
          <w:szCs w:val="20"/>
        </w:rPr>
        <w:t xml:space="preserve"> shall the employee exhibit signs of symptoms of such exposure, the employee shall be provided appropriate medical treatment by contacting the Department of Public Safety.</w:t>
      </w:r>
    </w:p>
    <w:p w14:paraId="6E36661F" w14:textId="77777777" w:rsidR="00F8136E" w:rsidRPr="009D19B6" w:rsidRDefault="00F8136E" w:rsidP="00F8136E">
      <w:pPr>
        <w:pStyle w:val="ListParagraph"/>
        <w:spacing w:line="360" w:lineRule="auto"/>
        <w:ind w:left="1800"/>
        <w:rPr>
          <w:rStyle w:val="Strong"/>
          <w:rFonts w:ascii="Century Gothic" w:hAnsi="Century Gothic"/>
          <w:b w:val="0"/>
          <w:bCs w:val="0"/>
          <w:sz w:val="20"/>
          <w:szCs w:val="20"/>
        </w:rPr>
      </w:pPr>
    </w:p>
    <w:bookmarkEnd w:id="23"/>
    <w:p w14:paraId="06831EAC" w14:textId="65431684" w:rsidR="005A2A1C" w:rsidRPr="00B70854" w:rsidRDefault="00EA0D2F" w:rsidP="006C6CE3">
      <w:pPr>
        <w:pStyle w:val="IntenseQuote"/>
        <w:rPr>
          <w:sz w:val="32"/>
          <w:szCs w:val="32"/>
        </w:rPr>
      </w:pPr>
      <w:r>
        <w:rPr>
          <w:sz w:val="32"/>
          <w:szCs w:val="32"/>
        </w:rPr>
        <w:t>III.</w:t>
      </w:r>
      <w:r w:rsidR="00C2439B">
        <w:rPr>
          <w:sz w:val="32"/>
          <w:szCs w:val="32"/>
        </w:rPr>
        <w:t xml:space="preserve"> </w:t>
      </w:r>
      <w:r w:rsidRPr="009D3D06">
        <w:rPr>
          <w:rStyle w:val="Heading1Char"/>
        </w:rPr>
        <w:t xml:space="preserve">Safe </w:t>
      </w:r>
      <w:r w:rsidR="00B70854" w:rsidRPr="009D3D06">
        <w:rPr>
          <w:rStyle w:val="Heading1Char"/>
        </w:rPr>
        <w:t>Work</w:t>
      </w:r>
      <w:r w:rsidRPr="009D3D06">
        <w:rPr>
          <w:rStyle w:val="Heading1Char"/>
        </w:rPr>
        <w:t xml:space="preserve"> Practices</w:t>
      </w:r>
    </w:p>
    <w:p w14:paraId="38645DC7" w14:textId="77777777" w:rsidR="00104BBD" w:rsidRPr="00104BBD" w:rsidRDefault="00104BBD" w:rsidP="00104BBD">
      <w:pPr>
        <w:pStyle w:val="ListParagraph"/>
        <w:ind w:left="360"/>
        <w:rPr>
          <w:rStyle w:val="Heading2Char"/>
          <w:sz w:val="22"/>
          <w:szCs w:val="22"/>
        </w:rPr>
      </w:pPr>
    </w:p>
    <w:p w14:paraId="135E58C4" w14:textId="2757EC9D" w:rsidR="003F060C" w:rsidRPr="002766D5" w:rsidRDefault="00104BBD" w:rsidP="00B62AD4">
      <w:pPr>
        <w:pStyle w:val="ListParagraph"/>
        <w:numPr>
          <w:ilvl w:val="0"/>
          <w:numId w:val="10"/>
        </w:numPr>
        <w:rPr>
          <w:rStyle w:val="Heading2Char"/>
          <w:sz w:val="22"/>
          <w:szCs w:val="22"/>
        </w:rPr>
      </w:pPr>
      <w:bookmarkStart w:id="24" w:name="_Toc161921587"/>
      <w:r w:rsidRPr="00C628BB">
        <w:rPr>
          <w:rStyle w:val="Heading2Char"/>
        </w:rPr>
        <w:t>Job Hazard Assessment</w:t>
      </w:r>
      <w:bookmarkEnd w:id="24"/>
    </w:p>
    <w:p w14:paraId="7D33C78B" w14:textId="34496138" w:rsidR="00F4562D" w:rsidRPr="00F4562D" w:rsidRDefault="3DF1B0C5" w:rsidP="4DDCE7DA">
      <w:pPr>
        <w:pStyle w:val="ListParagraph"/>
        <w:spacing w:line="360" w:lineRule="auto"/>
        <w:ind w:left="360"/>
        <w:rPr>
          <w:rFonts w:ascii="Century Gothic" w:hAnsi="Century Gothic"/>
          <w:sz w:val="20"/>
          <w:szCs w:val="20"/>
        </w:rPr>
      </w:pPr>
      <w:r w:rsidRPr="4DDCE7DA">
        <w:rPr>
          <w:rFonts w:ascii="Century Gothic" w:hAnsi="Century Gothic"/>
          <w:sz w:val="20"/>
          <w:szCs w:val="20"/>
        </w:rPr>
        <w:t xml:space="preserve">A Job Hazard Analysis (or Assessment) is a technique that focuses on job tasks </w:t>
      </w:r>
      <w:r w:rsidR="388B8B44" w:rsidRPr="4DDCE7DA">
        <w:rPr>
          <w:rFonts w:ascii="Century Gothic" w:hAnsi="Century Gothic"/>
          <w:sz w:val="20"/>
          <w:szCs w:val="20"/>
        </w:rPr>
        <w:t>to</w:t>
      </w:r>
      <w:r w:rsidRPr="4DDCE7DA">
        <w:rPr>
          <w:rFonts w:ascii="Century Gothic" w:hAnsi="Century Gothic"/>
          <w:sz w:val="20"/>
          <w:szCs w:val="20"/>
        </w:rPr>
        <w:t xml:space="preserve"> identify hazards before they occur. It focuses on the relationship between the worker, the task, the tools, and the work environment.</w:t>
      </w:r>
      <w:r w:rsidR="00E22BF3">
        <w:rPr>
          <w:rFonts w:ascii="Century Gothic" w:hAnsi="Century Gothic"/>
          <w:sz w:val="20"/>
          <w:szCs w:val="20"/>
        </w:rPr>
        <w:t xml:space="preserve"> </w:t>
      </w:r>
      <w:r w:rsidRPr="4DDCE7DA">
        <w:rPr>
          <w:rFonts w:ascii="Century Gothic" w:hAnsi="Century Gothic"/>
          <w:sz w:val="20"/>
          <w:szCs w:val="20"/>
        </w:rPr>
        <w:t>The goal is to recognize workplace hazards and eliminate or control them as early as possible to help prevent injuries and illnesses.</w:t>
      </w:r>
    </w:p>
    <w:p w14:paraId="41023C67" w14:textId="77777777" w:rsidR="003F060C" w:rsidRPr="003F060C" w:rsidRDefault="00104BBD" w:rsidP="00F4562D">
      <w:pPr>
        <w:pStyle w:val="ListParagraph"/>
        <w:spacing w:line="276" w:lineRule="auto"/>
        <w:ind w:left="360"/>
        <w:rPr>
          <w:rFonts w:ascii="Century Gothic" w:hAnsi="Century Gothic"/>
          <w:sz w:val="20"/>
        </w:rPr>
      </w:pPr>
      <w:r w:rsidRPr="003F060C">
        <w:rPr>
          <w:rFonts w:ascii="Century Gothic" w:hAnsi="Century Gothic"/>
          <w:sz w:val="20"/>
        </w:rPr>
        <w:t xml:space="preserve">A </w:t>
      </w:r>
      <w:r w:rsidR="00F4562D">
        <w:rPr>
          <w:rFonts w:ascii="Century Gothic" w:hAnsi="Century Gothic"/>
          <w:sz w:val="20"/>
        </w:rPr>
        <w:t>JHA</w:t>
      </w:r>
      <w:r w:rsidRPr="003F060C">
        <w:rPr>
          <w:rFonts w:ascii="Century Gothic" w:hAnsi="Century Gothic"/>
          <w:sz w:val="20"/>
        </w:rPr>
        <w:t xml:space="preserve"> is required by OSHA under the following regulation:</w:t>
      </w:r>
    </w:p>
    <w:p w14:paraId="779F8E76" w14:textId="0E024484" w:rsidR="00B70854" w:rsidRDefault="00F4562D" w:rsidP="006C6CE3">
      <w:pPr>
        <w:pStyle w:val="ListParagraph"/>
        <w:ind w:left="0"/>
        <w:rPr>
          <w:rFonts w:ascii="Century Gothic" w:hAnsi="Century Gothic"/>
        </w:rPr>
      </w:pPr>
      <w:r>
        <w:rPr>
          <w:rFonts w:ascii="Century Gothic" w:hAnsi="Century Gothic"/>
          <w:noProof/>
          <w:color w:val="2B579A"/>
          <w:shd w:val="clear" w:color="auto" w:fill="E6E6E6"/>
        </w:rPr>
        <mc:AlternateContent>
          <mc:Choice Requires="wps">
            <w:drawing>
              <wp:inline distT="0" distB="0" distL="0" distR="0" wp14:anchorId="1983B6D0" wp14:editId="479DDD72">
                <wp:extent cx="5467350" cy="1247775"/>
                <wp:effectExtent l="0" t="0" r="19050" b="28575"/>
                <wp:docPr id="2" name="Text Box 2"/>
                <wp:cNvGraphicFramePr/>
                <a:graphic xmlns:a="http://schemas.openxmlformats.org/drawingml/2006/main">
                  <a:graphicData uri="http://schemas.microsoft.com/office/word/2010/wordprocessingShape">
                    <wps:wsp>
                      <wps:cNvSpPr txBox="1"/>
                      <wps:spPr>
                        <a:xfrm>
                          <a:off x="0" y="0"/>
                          <a:ext cx="5467350"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EA04E6" w14:textId="77777777" w:rsidR="00C27F63" w:rsidRPr="00990FC5" w:rsidRDefault="00C27F63" w:rsidP="00B70854">
                            <w:pPr>
                              <w:jc w:val="center"/>
                              <w:rPr>
                                <w:rFonts w:ascii="Century Gothic" w:hAnsi="Century Gothic"/>
                                <w:sz w:val="20"/>
                                <w:szCs w:val="20"/>
                              </w:rPr>
                            </w:pPr>
                            <w:r>
                              <w:rPr>
                                <w:rFonts w:ascii="Century Gothic" w:hAnsi="Century Gothic"/>
                                <w:sz w:val="20"/>
                                <w:szCs w:val="20"/>
                              </w:rPr>
                              <w:t xml:space="preserve">1910.132(d) </w:t>
                            </w:r>
                            <w:r w:rsidRPr="00990FC5">
                              <w:rPr>
                                <w:rFonts w:ascii="Century Gothic" w:hAnsi="Century Gothic"/>
                                <w:sz w:val="20"/>
                                <w:szCs w:val="20"/>
                              </w:rPr>
                              <w:t xml:space="preserve">(2) </w:t>
                            </w:r>
                          </w:p>
                          <w:p w14:paraId="79761FAC" w14:textId="77777777" w:rsidR="00C27F63" w:rsidRPr="00990FC5" w:rsidRDefault="00C27F63" w:rsidP="003D0FAB">
                            <w:pPr>
                              <w:rPr>
                                <w:rFonts w:ascii="Century Gothic" w:hAnsi="Century Gothic"/>
                                <w:sz w:val="20"/>
                                <w:szCs w:val="20"/>
                              </w:rPr>
                            </w:pPr>
                            <w:r w:rsidRPr="00990FC5">
                              <w:rPr>
                                <w:rFonts w:ascii="Century Gothic" w:hAnsi="Century Gothic"/>
                                <w:sz w:val="20"/>
                                <w:szCs w:val="20"/>
                              </w:rPr>
                              <w:t>The employer shall verify that the required workplace hazard assessment has been performed through a written certification that identifies the workplace evaluated; the person certifying that the evaluation has been performed; the date(s) of the hazard assessment; and, which identifies the document as a certification of hazard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983B6D0" id="_x0000_t202" coordsize="21600,21600" o:spt="202" path="m,l,21600r21600,l21600,xe">
                <v:stroke joinstyle="miter"/>
                <v:path gradientshapeok="t" o:connecttype="rect"/>
              </v:shapetype>
              <v:shape id="Text Box 2" o:spid="_x0000_s1026" type="#_x0000_t202" style="width:430.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" fillcolor="white [3201]" strokeweight=".5pt">
                <v:textbox>
                  <w:txbxContent>
                    <w:p w14:paraId="44EA04E6" w14:textId="77777777" w:rsidR="00C27F63" w:rsidRPr="00990FC5" w:rsidRDefault="00C27F63" w:rsidP="00B70854">
                      <w:pPr>
                        <w:jc w:val="center"/>
                        <w:rPr>
                          <w:rFonts w:ascii="Century Gothic" w:hAnsi="Century Gothic"/>
                          <w:sz w:val="20"/>
                          <w:szCs w:val="20"/>
                        </w:rPr>
                      </w:pPr>
                      <w:r>
                        <w:rPr>
                          <w:rFonts w:ascii="Century Gothic" w:hAnsi="Century Gothic"/>
                          <w:sz w:val="20"/>
                          <w:szCs w:val="20"/>
                        </w:rPr>
                        <w:t xml:space="preserve">1910.132(d) </w:t>
                      </w:r>
                      <w:r w:rsidRPr="00990FC5">
                        <w:rPr>
                          <w:rFonts w:ascii="Century Gothic" w:hAnsi="Century Gothic"/>
                          <w:sz w:val="20"/>
                          <w:szCs w:val="20"/>
                        </w:rPr>
                        <w:t xml:space="preserve">(2) </w:t>
                      </w:r>
                    </w:p>
                    <w:p w14:paraId="79761FAC" w14:textId="77777777" w:rsidR="00C27F63" w:rsidRPr="00990FC5" w:rsidRDefault="00C27F63" w:rsidP="003D0FAB">
                      <w:pPr>
                        <w:rPr>
                          <w:rFonts w:ascii="Century Gothic" w:hAnsi="Century Gothic"/>
                          <w:sz w:val="20"/>
                          <w:szCs w:val="20"/>
                        </w:rPr>
                      </w:pPr>
                      <w:r w:rsidRPr="00990FC5">
                        <w:rPr>
                          <w:rFonts w:ascii="Century Gothic" w:hAnsi="Century Gothic"/>
                          <w:sz w:val="20"/>
                          <w:szCs w:val="20"/>
                        </w:rPr>
                        <w:t>The employer shall verify that the required workplace hazard assessment has been performed through a written certification that identifies the workplace evaluated; the person certifying that the evaluation has been performed; the date(s) of the hazard assessment; and, which identifies the document as a certification of hazard assessment.</w:t>
                      </w:r>
                    </w:p>
                  </w:txbxContent>
                </v:textbox>
                <w10:anchorlock/>
              </v:shape>
            </w:pict>
          </mc:Fallback>
        </mc:AlternateContent>
      </w:r>
    </w:p>
    <w:p w14:paraId="7818863E" w14:textId="77777777" w:rsidR="00F4562D" w:rsidRPr="003F060C" w:rsidRDefault="00F4562D" w:rsidP="0B710113">
      <w:pPr>
        <w:rPr>
          <w:rFonts w:ascii="Century Gothic" w:hAnsi="Century Gothic"/>
          <w:sz w:val="20"/>
          <w:szCs w:val="20"/>
        </w:rPr>
      </w:pPr>
    </w:p>
    <w:p w14:paraId="44F69B9A" w14:textId="731CF9E1" w:rsidR="003F060C" w:rsidRPr="002766D5" w:rsidRDefault="52952278" w:rsidP="002766D5">
      <w:pPr>
        <w:pStyle w:val="ListParagraph"/>
        <w:spacing w:line="360" w:lineRule="auto"/>
        <w:ind w:left="360"/>
        <w:rPr>
          <w:rFonts w:ascii="Century Gothic" w:hAnsi="Century Gothic"/>
          <w:sz w:val="20"/>
          <w:szCs w:val="20"/>
        </w:rPr>
      </w:pPr>
      <w:r w:rsidRPr="0B710113">
        <w:rPr>
          <w:rFonts w:ascii="Century Gothic" w:hAnsi="Century Gothic"/>
          <w:sz w:val="20"/>
          <w:szCs w:val="20"/>
        </w:rPr>
        <w:lastRenderedPageBreak/>
        <w:t>A Job</w:t>
      </w:r>
      <w:r w:rsidR="20DD4998" w:rsidRPr="0B710113">
        <w:rPr>
          <w:rFonts w:ascii="Century Gothic" w:hAnsi="Century Gothic"/>
          <w:sz w:val="20"/>
          <w:szCs w:val="20"/>
        </w:rPr>
        <w:t xml:space="preserve"> Hazard Analysis for each task shall be completed in writing by employees and kept on file in the </w:t>
      </w:r>
      <w:r w:rsidR="3DFCEF7F" w:rsidRPr="0B710113">
        <w:rPr>
          <w:rFonts w:ascii="Century Gothic" w:hAnsi="Century Gothic"/>
          <w:sz w:val="20"/>
          <w:szCs w:val="20"/>
        </w:rPr>
        <w:t>work area and on the safety website</w:t>
      </w:r>
      <w:r w:rsidR="60223E5B" w:rsidRPr="0B710113">
        <w:rPr>
          <w:rFonts w:ascii="Century Gothic" w:hAnsi="Century Gothic"/>
          <w:sz w:val="20"/>
          <w:szCs w:val="20"/>
        </w:rPr>
        <w:t>.</w:t>
      </w:r>
      <w:r w:rsidR="00E22BF3">
        <w:rPr>
          <w:rFonts w:ascii="Century Gothic" w:hAnsi="Century Gothic"/>
          <w:sz w:val="20"/>
          <w:szCs w:val="20"/>
        </w:rPr>
        <w:t xml:space="preserve"> </w:t>
      </w:r>
      <w:r w:rsidR="20DD4998" w:rsidRPr="0B710113">
        <w:rPr>
          <w:rFonts w:ascii="Century Gothic" w:hAnsi="Century Gothic"/>
          <w:sz w:val="20"/>
          <w:szCs w:val="20"/>
        </w:rPr>
        <w:t>When completing the Job Hazard Analysis form (See appendix G for JHA instructions and report form), the following should be considered:</w:t>
      </w:r>
    </w:p>
    <w:p w14:paraId="485BC5D5" w14:textId="77777777" w:rsidR="003F060C" w:rsidRPr="003F060C" w:rsidRDefault="003F060C" w:rsidP="00B62AD4">
      <w:pPr>
        <w:pStyle w:val="ListParagraph"/>
        <w:numPr>
          <w:ilvl w:val="1"/>
          <w:numId w:val="10"/>
        </w:numPr>
        <w:spacing w:line="360" w:lineRule="auto"/>
        <w:rPr>
          <w:rFonts w:ascii="Century Gothic" w:hAnsi="Century Gothic"/>
          <w:sz w:val="20"/>
        </w:rPr>
      </w:pPr>
      <w:r w:rsidRPr="003F060C">
        <w:rPr>
          <w:rFonts w:ascii="Century Gothic" w:hAnsi="Century Gothic"/>
          <w:sz w:val="20"/>
        </w:rPr>
        <w:t>What can go wrong?</w:t>
      </w:r>
    </w:p>
    <w:p w14:paraId="2FF89F5C" w14:textId="77777777" w:rsidR="003F060C" w:rsidRPr="003F060C" w:rsidRDefault="003F060C" w:rsidP="00B62AD4">
      <w:pPr>
        <w:pStyle w:val="ListParagraph"/>
        <w:numPr>
          <w:ilvl w:val="1"/>
          <w:numId w:val="10"/>
        </w:numPr>
        <w:spacing w:line="360" w:lineRule="auto"/>
        <w:rPr>
          <w:rFonts w:ascii="Century Gothic" w:hAnsi="Century Gothic"/>
          <w:sz w:val="20"/>
        </w:rPr>
      </w:pPr>
      <w:r w:rsidRPr="003F060C">
        <w:rPr>
          <w:rFonts w:ascii="Century Gothic" w:hAnsi="Century Gothic"/>
          <w:sz w:val="20"/>
        </w:rPr>
        <w:t>What are the consequences?</w:t>
      </w:r>
    </w:p>
    <w:p w14:paraId="412BB286" w14:textId="77777777" w:rsidR="003F060C" w:rsidRPr="003F060C" w:rsidRDefault="003F060C" w:rsidP="00B62AD4">
      <w:pPr>
        <w:pStyle w:val="ListParagraph"/>
        <w:numPr>
          <w:ilvl w:val="1"/>
          <w:numId w:val="10"/>
        </w:numPr>
        <w:spacing w:line="360" w:lineRule="auto"/>
        <w:rPr>
          <w:rFonts w:ascii="Century Gothic" w:hAnsi="Century Gothic"/>
          <w:sz w:val="20"/>
        </w:rPr>
      </w:pPr>
      <w:r w:rsidRPr="003F060C">
        <w:rPr>
          <w:rFonts w:ascii="Century Gothic" w:hAnsi="Century Gothic"/>
          <w:sz w:val="20"/>
        </w:rPr>
        <w:t>How could it arise?</w:t>
      </w:r>
    </w:p>
    <w:p w14:paraId="13F580DB" w14:textId="77777777" w:rsidR="003F060C" w:rsidRPr="003F060C" w:rsidRDefault="003F060C" w:rsidP="00B62AD4">
      <w:pPr>
        <w:pStyle w:val="ListParagraph"/>
        <w:numPr>
          <w:ilvl w:val="1"/>
          <w:numId w:val="10"/>
        </w:numPr>
        <w:spacing w:line="360" w:lineRule="auto"/>
        <w:rPr>
          <w:rFonts w:ascii="Century Gothic" w:hAnsi="Century Gothic"/>
          <w:sz w:val="20"/>
        </w:rPr>
      </w:pPr>
      <w:r w:rsidRPr="003F060C">
        <w:rPr>
          <w:rFonts w:ascii="Century Gothic" w:hAnsi="Century Gothic"/>
          <w:sz w:val="20"/>
        </w:rPr>
        <w:t>What are other contributing factors?</w:t>
      </w:r>
    </w:p>
    <w:p w14:paraId="74AA8954" w14:textId="77777777" w:rsidR="00D930C8" w:rsidRDefault="003F060C" w:rsidP="00B62AD4">
      <w:pPr>
        <w:pStyle w:val="ListParagraph"/>
        <w:numPr>
          <w:ilvl w:val="1"/>
          <w:numId w:val="10"/>
        </w:numPr>
        <w:spacing w:line="360" w:lineRule="auto"/>
        <w:rPr>
          <w:rFonts w:ascii="Century Gothic" w:hAnsi="Century Gothic"/>
          <w:sz w:val="20"/>
        </w:rPr>
      </w:pPr>
      <w:r w:rsidRPr="003F060C">
        <w:rPr>
          <w:rFonts w:ascii="Century Gothic" w:hAnsi="Century Gothic"/>
          <w:sz w:val="20"/>
        </w:rPr>
        <w:t>How likely is it that the hazard will occur?</w:t>
      </w:r>
    </w:p>
    <w:p w14:paraId="5F07D11E" w14:textId="77777777" w:rsidR="008F5349" w:rsidRPr="008F5349" w:rsidRDefault="008F5349" w:rsidP="008F5349">
      <w:pPr>
        <w:pStyle w:val="ListParagraph"/>
        <w:spacing w:line="360" w:lineRule="auto"/>
        <w:ind w:left="1080"/>
        <w:rPr>
          <w:rFonts w:ascii="Century Gothic" w:hAnsi="Century Gothic"/>
          <w:sz w:val="20"/>
        </w:rPr>
      </w:pPr>
    </w:p>
    <w:p w14:paraId="41508A3C" w14:textId="256A2D85" w:rsidR="00ED2719" w:rsidRPr="002766D5" w:rsidRDefault="003F060C" w:rsidP="00B62AD4">
      <w:pPr>
        <w:pStyle w:val="ListParagraph"/>
        <w:numPr>
          <w:ilvl w:val="0"/>
          <w:numId w:val="10"/>
        </w:numPr>
        <w:spacing w:line="360" w:lineRule="auto"/>
        <w:rPr>
          <w:rStyle w:val="Heading2Char"/>
          <w:sz w:val="20"/>
          <w:szCs w:val="22"/>
        </w:rPr>
      </w:pPr>
      <w:bookmarkStart w:id="25" w:name="_Toc528932563"/>
      <w:bookmarkStart w:id="26" w:name="_Toc161921588"/>
      <w:bookmarkStart w:id="27" w:name="ChemHazards"/>
      <w:r w:rsidRPr="00C628BB">
        <w:rPr>
          <w:rStyle w:val="Heading2Char"/>
        </w:rPr>
        <w:t xml:space="preserve">Chemical Hazard </w:t>
      </w:r>
      <w:r w:rsidR="002766D5">
        <w:rPr>
          <w:rStyle w:val="Heading2Char"/>
        </w:rPr>
        <w:t>A</w:t>
      </w:r>
      <w:r w:rsidRPr="00C628BB">
        <w:rPr>
          <w:rStyle w:val="Heading2Char"/>
        </w:rPr>
        <w:t>wareness</w:t>
      </w:r>
      <w:bookmarkEnd w:id="25"/>
      <w:bookmarkEnd w:id="26"/>
      <w:bookmarkEnd w:id="27"/>
    </w:p>
    <w:p w14:paraId="37B56456" w14:textId="1B4BABDE" w:rsidR="003F060C" w:rsidRDefault="5B80F39D" w:rsidP="4DDCE7DA">
      <w:pPr>
        <w:pStyle w:val="ListParagraph"/>
        <w:spacing w:line="360" w:lineRule="auto"/>
        <w:ind w:left="360"/>
        <w:rPr>
          <w:rFonts w:ascii="Century Gothic" w:hAnsi="Century Gothic"/>
          <w:sz w:val="20"/>
          <w:szCs w:val="20"/>
        </w:rPr>
      </w:pPr>
      <w:r w:rsidRPr="4DDCE7DA">
        <w:rPr>
          <w:rFonts w:ascii="Century Gothic" w:hAnsi="Century Gothic"/>
          <w:sz w:val="20"/>
          <w:szCs w:val="20"/>
        </w:rPr>
        <w:t>A health hazard as defined by OSHA is “a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reproductive toxins, irritants, corrosives, sensitizers, hepatotoxins, nephrotoxins, neurotoxins, agents which act on the hematopoietic system and agents which damage the lungs, skin, eyes, or mucous membranes.”</w:t>
      </w:r>
      <w:r w:rsidR="00E22BF3">
        <w:rPr>
          <w:rFonts w:ascii="Century Gothic" w:hAnsi="Century Gothic"/>
          <w:sz w:val="20"/>
          <w:szCs w:val="20"/>
        </w:rPr>
        <w:t xml:space="preserve"> </w:t>
      </w:r>
      <w:r w:rsidRPr="4DDCE7DA">
        <w:rPr>
          <w:rFonts w:ascii="Century Gothic" w:hAnsi="Century Gothic"/>
          <w:sz w:val="20"/>
          <w:szCs w:val="20"/>
        </w:rPr>
        <w:t>Chemicals pose both health and physical hazards</w:t>
      </w:r>
      <w:r w:rsidR="090A807E" w:rsidRPr="4DDCE7DA">
        <w:rPr>
          <w:rFonts w:ascii="Century Gothic" w:hAnsi="Century Gothic"/>
          <w:sz w:val="20"/>
          <w:szCs w:val="20"/>
        </w:rPr>
        <w:t xml:space="preserve">. </w:t>
      </w:r>
      <w:r w:rsidRPr="4DDCE7DA">
        <w:rPr>
          <w:rFonts w:ascii="Century Gothic" w:hAnsi="Century Gothic"/>
          <w:sz w:val="20"/>
          <w:szCs w:val="20"/>
        </w:rPr>
        <w:t>To recognize these hazards, an understanding of chemical exposure, chemical ‘phases,’ associated health effects, toxicity and chemical symptoms are essential.</w:t>
      </w:r>
    </w:p>
    <w:p w14:paraId="43D6B1D6" w14:textId="77777777" w:rsidR="003F060C" w:rsidRDefault="003F060C" w:rsidP="003F060C">
      <w:pPr>
        <w:pStyle w:val="ListParagraph"/>
        <w:spacing w:line="360" w:lineRule="auto"/>
        <w:ind w:left="360"/>
        <w:rPr>
          <w:rFonts w:ascii="Century Gothic" w:hAnsi="Century Gothic"/>
          <w:sz w:val="20"/>
        </w:rPr>
      </w:pPr>
    </w:p>
    <w:p w14:paraId="4CB51167" w14:textId="31C38FB1" w:rsidR="003F060C" w:rsidRPr="008F5349" w:rsidRDefault="003F060C" w:rsidP="00B62AD4">
      <w:pPr>
        <w:pStyle w:val="ListParagraph"/>
        <w:numPr>
          <w:ilvl w:val="1"/>
          <w:numId w:val="10"/>
        </w:numPr>
        <w:spacing w:line="360" w:lineRule="auto"/>
        <w:rPr>
          <w:rFonts w:ascii="Century Gothic" w:hAnsi="Century Gothic"/>
          <w:sz w:val="20"/>
        </w:rPr>
      </w:pPr>
      <w:r w:rsidRPr="003F060C">
        <w:rPr>
          <w:rFonts w:ascii="Century Gothic" w:hAnsi="Century Gothic"/>
          <w:sz w:val="20"/>
        </w:rPr>
        <w:t>Routes of exposure:</w:t>
      </w:r>
      <w:r w:rsidR="00E22BF3">
        <w:rPr>
          <w:rFonts w:ascii="Century Gothic" w:hAnsi="Century Gothic"/>
          <w:sz w:val="20"/>
        </w:rPr>
        <w:t xml:space="preserve"> </w:t>
      </w:r>
    </w:p>
    <w:p w14:paraId="189E5010" w14:textId="77777777" w:rsidR="003F060C" w:rsidRDefault="003F060C" w:rsidP="003F060C">
      <w:pPr>
        <w:pStyle w:val="ListParagraph"/>
        <w:spacing w:line="360" w:lineRule="auto"/>
        <w:ind w:left="1080"/>
        <w:rPr>
          <w:rFonts w:ascii="Century Gothic" w:hAnsi="Century Gothic"/>
          <w:sz w:val="20"/>
        </w:rPr>
      </w:pPr>
      <w:r w:rsidRPr="003F060C">
        <w:rPr>
          <w:rFonts w:ascii="Century Gothic" w:hAnsi="Century Gothic"/>
          <w:sz w:val="20"/>
        </w:rPr>
        <w:t>Chemicals enter the body in the following ways:</w:t>
      </w:r>
    </w:p>
    <w:p w14:paraId="7E4484F0" w14:textId="589B0B21" w:rsidR="003F060C" w:rsidRPr="003F060C" w:rsidRDefault="3FD5D548" w:rsidP="00B62AD4">
      <w:pPr>
        <w:pStyle w:val="ListParagraph"/>
        <w:numPr>
          <w:ilvl w:val="2"/>
          <w:numId w:val="10"/>
        </w:numPr>
        <w:spacing w:line="360" w:lineRule="auto"/>
        <w:rPr>
          <w:rFonts w:ascii="Century Gothic" w:hAnsi="Century Gothic"/>
          <w:sz w:val="20"/>
          <w:szCs w:val="20"/>
        </w:rPr>
      </w:pPr>
      <w:r w:rsidRPr="7E5FB1FF">
        <w:rPr>
          <w:rFonts w:ascii="Century Gothic" w:hAnsi="Century Gothic"/>
          <w:sz w:val="20"/>
          <w:szCs w:val="20"/>
        </w:rPr>
        <w:t>Inhalation</w:t>
      </w:r>
      <w:r w:rsidR="28BC2EE8" w:rsidRPr="7E5FB1FF">
        <w:rPr>
          <w:rFonts w:ascii="Century Gothic" w:hAnsi="Century Gothic"/>
          <w:sz w:val="20"/>
          <w:szCs w:val="20"/>
        </w:rPr>
        <w:t>: Breathing</w:t>
      </w:r>
      <w:r w:rsidRPr="7E5FB1FF">
        <w:rPr>
          <w:rFonts w:ascii="Century Gothic" w:hAnsi="Century Gothic"/>
          <w:sz w:val="20"/>
          <w:szCs w:val="20"/>
        </w:rPr>
        <w:t xml:space="preserve"> in vapors, gas or dust in the air is the easiest and fastest means of exposure to chemical substances because these substances are readily absorbed in the respiratory tract</w:t>
      </w:r>
      <w:r w:rsidR="24B0B9E9" w:rsidRPr="7E5FB1FF">
        <w:rPr>
          <w:rFonts w:ascii="Century Gothic" w:hAnsi="Century Gothic"/>
          <w:sz w:val="20"/>
          <w:szCs w:val="20"/>
        </w:rPr>
        <w:t xml:space="preserve">. </w:t>
      </w:r>
    </w:p>
    <w:p w14:paraId="15D15767" w14:textId="4F06E1E8" w:rsidR="003F060C" w:rsidRPr="003F060C" w:rsidRDefault="4675BD60" w:rsidP="00B62AD4">
      <w:pPr>
        <w:pStyle w:val="ListParagraph"/>
        <w:numPr>
          <w:ilvl w:val="2"/>
          <w:numId w:val="10"/>
        </w:numPr>
        <w:spacing w:line="360" w:lineRule="auto"/>
        <w:rPr>
          <w:rFonts w:ascii="Century Gothic" w:hAnsi="Century Gothic"/>
          <w:sz w:val="20"/>
          <w:szCs w:val="20"/>
        </w:rPr>
      </w:pPr>
      <w:r w:rsidRPr="7E5FB1FF">
        <w:rPr>
          <w:rFonts w:ascii="Century Gothic" w:hAnsi="Century Gothic"/>
          <w:sz w:val="20"/>
          <w:szCs w:val="20"/>
        </w:rPr>
        <w:t>Absorption (skin contact)</w:t>
      </w:r>
      <w:r w:rsidR="6476CA01" w:rsidRPr="7E5FB1FF">
        <w:rPr>
          <w:rFonts w:ascii="Century Gothic" w:hAnsi="Century Gothic"/>
          <w:sz w:val="20"/>
          <w:szCs w:val="20"/>
        </w:rPr>
        <w:t>: The</w:t>
      </w:r>
      <w:r w:rsidRPr="7E5FB1FF">
        <w:rPr>
          <w:rFonts w:ascii="Century Gothic" w:hAnsi="Century Gothic"/>
          <w:sz w:val="20"/>
          <w:szCs w:val="20"/>
        </w:rPr>
        <w:t xml:space="preserve"> most common path for chemical exposure is on the skin or in the eyes. Skin damage may occur, and/or consequently be absorbed through the skin into the bloodstream.</w:t>
      </w:r>
    </w:p>
    <w:p w14:paraId="7FA6165F" w14:textId="01C4FAE3" w:rsidR="003F060C" w:rsidRPr="003F060C" w:rsidRDefault="64835610" w:rsidP="00B62AD4">
      <w:pPr>
        <w:pStyle w:val="ListParagraph"/>
        <w:numPr>
          <w:ilvl w:val="2"/>
          <w:numId w:val="10"/>
        </w:numPr>
        <w:spacing w:line="360" w:lineRule="auto"/>
        <w:rPr>
          <w:rFonts w:ascii="Century Gothic" w:hAnsi="Century Gothic"/>
          <w:sz w:val="20"/>
          <w:szCs w:val="20"/>
        </w:rPr>
      </w:pPr>
      <w:r w:rsidRPr="64835610">
        <w:rPr>
          <w:rFonts w:ascii="Century Gothic" w:hAnsi="Century Gothic"/>
          <w:sz w:val="20"/>
          <w:szCs w:val="20"/>
        </w:rPr>
        <w:t>Ingestion: Ingestion of chemical substances usually occurs accidentally or unknowingly. This can happen when chemicals have spilled or settled onto food, beverages, cigarettes, beards, or hands.</w:t>
      </w:r>
    </w:p>
    <w:p w14:paraId="325B0EE6" w14:textId="0F0B9A2E" w:rsidR="003F060C" w:rsidRPr="003F060C" w:rsidRDefault="64835610" w:rsidP="00B62AD4">
      <w:pPr>
        <w:pStyle w:val="ListParagraph"/>
        <w:numPr>
          <w:ilvl w:val="2"/>
          <w:numId w:val="10"/>
        </w:numPr>
        <w:spacing w:line="360" w:lineRule="auto"/>
        <w:rPr>
          <w:rFonts w:ascii="Century Gothic" w:hAnsi="Century Gothic"/>
          <w:sz w:val="20"/>
          <w:szCs w:val="20"/>
        </w:rPr>
      </w:pPr>
      <w:r w:rsidRPr="64835610">
        <w:rPr>
          <w:rFonts w:ascii="Century Gothic" w:hAnsi="Century Gothic"/>
          <w:sz w:val="20"/>
          <w:szCs w:val="20"/>
        </w:rPr>
        <w:t>Injection: Though less common in most workplaces, it can occur when a sharp object (e.g., a needle) punctures the skin and injects a chemical (or virus) into the bloodstream.</w:t>
      </w:r>
    </w:p>
    <w:p w14:paraId="6C3EA22F" w14:textId="77777777" w:rsidR="003F060C" w:rsidRDefault="64835610" w:rsidP="00B62AD4">
      <w:pPr>
        <w:pStyle w:val="ListParagraph"/>
        <w:numPr>
          <w:ilvl w:val="2"/>
          <w:numId w:val="10"/>
        </w:numPr>
        <w:spacing w:line="360" w:lineRule="auto"/>
        <w:rPr>
          <w:rFonts w:ascii="Century Gothic" w:hAnsi="Century Gothic"/>
          <w:sz w:val="20"/>
        </w:rPr>
      </w:pPr>
      <w:r w:rsidRPr="64835610">
        <w:rPr>
          <w:rFonts w:ascii="Century Gothic" w:hAnsi="Century Gothic"/>
          <w:sz w:val="20"/>
          <w:szCs w:val="20"/>
        </w:rPr>
        <w:lastRenderedPageBreak/>
        <w:t>Once chemicals have entered your body, some can move into your bloodstream and reach internal “target” organs, such as the lungs, liver, kidneys, or nervous system.</w:t>
      </w:r>
    </w:p>
    <w:p w14:paraId="17DBC151" w14:textId="77777777" w:rsidR="003F060C" w:rsidRPr="003F060C" w:rsidRDefault="003F060C" w:rsidP="003F060C">
      <w:pPr>
        <w:pStyle w:val="ListParagraph"/>
        <w:spacing w:line="360" w:lineRule="auto"/>
        <w:ind w:left="1800"/>
        <w:rPr>
          <w:rFonts w:ascii="Century Gothic" w:hAnsi="Century Gothic"/>
          <w:sz w:val="20"/>
        </w:rPr>
      </w:pPr>
    </w:p>
    <w:p w14:paraId="6F8BD81B" w14:textId="312E2829" w:rsidR="003F060C" w:rsidRPr="002766D5" w:rsidRDefault="003F060C" w:rsidP="00B62AD4">
      <w:pPr>
        <w:pStyle w:val="ListParagraph"/>
        <w:numPr>
          <w:ilvl w:val="1"/>
          <w:numId w:val="10"/>
        </w:numPr>
        <w:rPr>
          <w:rFonts w:ascii="Century Gothic" w:hAnsi="Century Gothic"/>
          <w:sz w:val="20"/>
        </w:rPr>
      </w:pPr>
      <w:r w:rsidRPr="003F060C">
        <w:rPr>
          <w:rFonts w:ascii="Century Gothic" w:hAnsi="Century Gothic"/>
          <w:sz w:val="20"/>
        </w:rPr>
        <w:t>Chemical Phases</w:t>
      </w:r>
    </w:p>
    <w:p w14:paraId="2613E9C1" w14:textId="78212A45" w:rsidR="003F060C" w:rsidRPr="002766D5" w:rsidRDefault="5B80F39D" w:rsidP="00B62AD4">
      <w:pPr>
        <w:pStyle w:val="ListParagraph"/>
        <w:numPr>
          <w:ilvl w:val="2"/>
          <w:numId w:val="10"/>
        </w:numPr>
        <w:spacing w:line="360" w:lineRule="auto"/>
        <w:rPr>
          <w:rFonts w:ascii="Century Gothic" w:hAnsi="Century Gothic"/>
          <w:sz w:val="20"/>
          <w:szCs w:val="20"/>
        </w:rPr>
      </w:pPr>
      <w:r w:rsidRPr="4DDCE7DA">
        <w:rPr>
          <w:rFonts w:ascii="Century Gothic" w:hAnsi="Century Gothic"/>
          <w:sz w:val="20"/>
          <w:szCs w:val="20"/>
        </w:rPr>
        <w:t>Chemicals take several phases, some more noticeable than others</w:t>
      </w:r>
      <w:r w:rsidR="6A1B2C93" w:rsidRPr="4DDCE7DA">
        <w:rPr>
          <w:rFonts w:ascii="Century Gothic" w:hAnsi="Century Gothic"/>
          <w:sz w:val="20"/>
          <w:szCs w:val="20"/>
        </w:rPr>
        <w:t xml:space="preserve">. </w:t>
      </w:r>
      <w:r w:rsidRPr="4DDCE7DA">
        <w:rPr>
          <w:rFonts w:ascii="Century Gothic" w:hAnsi="Century Gothic"/>
          <w:sz w:val="20"/>
          <w:szCs w:val="20"/>
        </w:rPr>
        <w:t>They can be in the form of solids, liquids, dusts, vapors, gases, fibers, mists, and fumes.</w:t>
      </w:r>
    </w:p>
    <w:p w14:paraId="24C5DB76" w14:textId="77777777" w:rsidR="003F060C" w:rsidRPr="003F060C" w:rsidRDefault="003F060C" w:rsidP="00B62AD4">
      <w:pPr>
        <w:pStyle w:val="ListParagraph"/>
        <w:numPr>
          <w:ilvl w:val="3"/>
          <w:numId w:val="10"/>
        </w:numPr>
        <w:spacing w:line="360" w:lineRule="auto"/>
        <w:rPr>
          <w:rFonts w:ascii="Century Gothic" w:hAnsi="Century Gothic"/>
          <w:sz w:val="20"/>
        </w:rPr>
      </w:pPr>
      <w:r w:rsidRPr="003F060C">
        <w:rPr>
          <w:rFonts w:ascii="Century Gothic" w:hAnsi="Century Gothic"/>
          <w:sz w:val="20"/>
        </w:rPr>
        <w:t xml:space="preserve">Solids and liquids are easier to recognize since they can be seen. </w:t>
      </w:r>
    </w:p>
    <w:p w14:paraId="498A2D21" w14:textId="77777777" w:rsidR="003F060C" w:rsidRPr="003F060C" w:rsidRDefault="003F060C" w:rsidP="00B62AD4">
      <w:pPr>
        <w:pStyle w:val="ListParagraph"/>
        <w:numPr>
          <w:ilvl w:val="3"/>
          <w:numId w:val="10"/>
        </w:numPr>
        <w:spacing w:line="360" w:lineRule="auto"/>
        <w:rPr>
          <w:rFonts w:ascii="Century Gothic" w:hAnsi="Century Gothic"/>
          <w:sz w:val="20"/>
        </w:rPr>
      </w:pPr>
      <w:r w:rsidRPr="003F060C">
        <w:rPr>
          <w:rFonts w:ascii="Century Gothic" w:hAnsi="Century Gothic"/>
          <w:sz w:val="20"/>
        </w:rPr>
        <w:t xml:space="preserve">Dusts and mists may or may not be visible, depending upon their size and concentration. </w:t>
      </w:r>
    </w:p>
    <w:p w14:paraId="0183AEBD" w14:textId="77777777" w:rsidR="003F060C" w:rsidRDefault="003F060C" w:rsidP="00B62AD4">
      <w:pPr>
        <w:pStyle w:val="ListParagraph"/>
        <w:numPr>
          <w:ilvl w:val="3"/>
          <w:numId w:val="10"/>
        </w:numPr>
        <w:spacing w:line="360" w:lineRule="auto"/>
        <w:rPr>
          <w:rFonts w:ascii="Century Gothic" w:hAnsi="Century Gothic"/>
          <w:sz w:val="20"/>
        </w:rPr>
      </w:pPr>
      <w:r w:rsidRPr="003F060C">
        <w:rPr>
          <w:rFonts w:ascii="Century Gothic" w:hAnsi="Century Gothic"/>
          <w:sz w:val="20"/>
        </w:rPr>
        <w:t>Fumes, vapors, and gases are usually invisible.</w:t>
      </w:r>
    </w:p>
    <w:p w14:paraId="1037B8A3" w14:textId="77777777" w:rsidR="00D61D75" w:rsidRPr="003F060C" w:rsidRDefault="00D61D75" w:rsidP="00D61D75">
      <w:pPr>
        <w:pStyle w:val="ListParagraph"/>
        <w:spacing w:line="360" w:lineRule="auto"/>
        <w:ind w:left="2520"/>
        <w:rPr>
          <w:rFonts w:ascii="Century Gothic" w:hAnsi="Century Gothic"/>
          <w:sz w:val="20"/>
        </w:rPr>
      </w:pPr>
    </w:p>
    <w:p w14:paraId="687C6DE0" w14:textId="5F1BE537" w:rsidR="00D61D75" w:rsidRPr="002766D5" w:rsidRDefault="003F060C" w:rsidP="00B62AD4">
      <w:pPr>
        <w:pStyle w:val="ListParagraph"/>
        <w:numPr>
          <w:ilvl w:val="1"/>
          <w:numId w:val="10"/>
        </w:numPr>
        <w:spacing w:line="360" w:lineRule="auto"/>
        <w:rPr>
          <w:rFonts w:ascii="Century Gothic" w:hAnsi="Century Gothic"/>
          <w:sz w:val="20"/>
        </w:rPr>
      </w:pPr>
      <w:r w:rsidRPr="003F060C">
        <w:rPr>
          <w:rFonts w:ascii="Century Gothic" w:hAnsi="Century Gothic"/>
          <w:sz w:val="20"/>
        </w:rPr>
        <w:t>Toxicity</w:t>
      </w:r>
    </w:p>
    <w:p w14:paraId="39E34303" w14:textId="08E7AF6A" w:rsidR="00D61D75" w:rsidRPr="00D61D75" w:rsidRDefault="394C8947" w:rsidP="4DDCE7DA">
      <w:pPr>
        <w:pStyle w:val="ListParagraph"/>
        <w:spacing w:line="360" w:lineRule="auto"/>
        <w:ind w:left="1080"/>
        <w:rPr>
          <w:rFonts w:ascii="Century Gothic" w:hAnsi="Century Gothic"/>
          <w:sz w:val="20"/>
          <w:szCs w:val="20"/>
        </w:rPr>
      </w:pPr>
      <w:r w:rsidRPr="4DDCE7DA">
        <w:rPr>
          <w:rFonts w:ascii="Century Gothic" w:hAnsi="Century Gothic"/>
          <w:sz w:val="20"/>
          <w:szCs w:val="20"/>
        </w:rPr>
        <w:t>Toxicity is defined as the degree to which a substance (a toxin or poison) can harm humans or animals</w:t>
      </w:r>
      <w:r w:rsidR="4D9EE444" w:rsidRPr="4DDCE7DA">
        <w:rPr>
          <w:rFonts w:ascii="Century Gothic" w:hAnsi="Century Gothic"/>
          <w:sz w:val="20"/>
          <w:szCs w:val="20"/>
        </w:rPr>
        <w:t xml:space="preserve">. </w:t>
      </w:r>
      <w:r w:rsidRPr="4DDCE7DA">
        <w:rPr>
          <w:rFonts w:ascii="Century Gothic" w:hAnsi="Century Gothic"/>
          <w:sz w:val="20"/>
          <w:szCs w:val="20"/>
        </w:rPr>
        <w:t>The toxicity of a substance is influenced by several factors but not limited to:</w:t>
      </w:r>
    </w:p>
    <w:p w14:paraId="7C09799D" w14:textId="77777777" w:rsidR="003D2708" w:rsidRPr="003D2708" w:rsidRDefault="003D2708" w:rsidP="00B62AD4">
      <w:pPr>
        <w:pStyle w:val="ListParagraph"/>
        <w:numPr>
          <w:ilvl w:val="2"/>
          <w:numId w:val="10"/>
        </w:numPr>
        <w:spacing w:line="276" w:lineRule="auto"/>
        <w:rPr>
          <w:rFonts w:ascii="Century Gothic" w:hAnsi="Century Gothic"/>
          <w:sz w:val="20"/>
        </w:rPr>
      </w:pPr>
      <w:r w:rsidRPr="003D2708">
        <w:rPr>
          <w:rFonts w:ascii="Century Gothic" w:hAnsi="Century Gothic"/>
          <w:sz w:val="20"/>
        </w:rPr>
        <w:t>Route of exposure</w:t>
      </w:r>
    </w:p>
    <w:p w14:paraId="7FDFD951" w14:textId="77777777" w:rsidR="003D2708" w:rsidRPr="003D2708" w:rsidRDefault="003D2708" w:rsidP="00B62AD4">
      <w:pPr>
        <w:pStyle w:val="ListParagraph"/>
        <w:numPr>
          <w:ilvl w:val="2"/>
          <w:numId w:val="10"/>
        </w:numPr>
        <w:spacing w:line="276" w:lineRule="auto"/>
        <w:rPr>
          <w:rFonts w:ascii="Century Gothic" w:hAnsi="Century Gothic"/>
          <w:sz w:val="20"/>
        </w:rPr>
      </w:pPr>
      <w:r w:rsidRPr="003D2708">
        <w:rPr>
          <w:rFonts w:ascii="Century Gothic" w:hAnsi="Century Gothic"/>
          <w:sz w:val="20"/>
        </w:rPr>
        <w:t>Dose</w:t>
      </w:r>
    </w:p>
    <w:p w14:paraId="2D3D3494" w14:textId="77777777" w:rsidR="003D2708" w:rsidRPr="003D2708" w:rsidRDefault="003D2708" w:rsidP="00B62AD4">
      <w:pPr>
        <w:pStyle w:val="ListParagraph"/>
        <w:numPr>
          <w:ilvl w:val="2"/>
          <w:numId w:val="10"/>
        </w:numPr>
        <w:spacing w:line="276" w:lineRule="auto"/>
        <w:rPr>
          <w:rFonts w:ascii="Century Gothic" w:hAnsi="Century Gothic"/>
          <w:sz w:val="20"/>
        </w:rPr>
      </w:pPr>
      <w:r w:rsidRPr="003D2708">
        <w:rPr>
          <w:rFonts w:ascii="Century Gothic" w:hAnsi="Century Gothic"/>
          <w:sz w:val="20"/>
        </w:rPr>
        <w:t>Duration of exposure</w:t>
      </w:r>
    </w:p>
    <w:p w14:paraId="6C5FB948" w14:textId="77777777" w:rsidR="003D2708" w:rsidRPr="003D2708" w:rsidRDefault="003D2708" w:rsidP="00B62AD4">
      <w:pPr>
        <w:pStyle w:val="ListParagraph"/>
        <w:numPr>
          <w:ilvl w:val="2"/>
          <w:numId w:val="10"/>
        </w:numPr>
        <w:spacing w:line="276" w:lineRule="auto"/>
        <w:rPr>
          <w:rFonts w:ascii="Century Gothic" w:hAnsi="Century Gothic"/>
          <w:sz w:val="20"/>
        </w:rPr>
      </w:pPr>
      <w:r w:rsidRPr="003D2708">
        <w:rPr>
          <w:rFonts w:ascii="Century Gothic" w:hAnsi="Century Gothic"/>
          <w:sz w:val="20"/>
        </w:rPr>
        <w:t>Frequency of exposure</w:t>
      </w:r>
    </w:p>
    <w:p w14:paraId="647125D9" w14:textId="77777777" w:rsidR="003D2708" w:rsidRDefault="003D2708" w:rsidP="00B62AD4">
      <w:pPr>
        <w:pStyle w:val="ListParagraph"/>
        <w:numPr>
          <w:ilvl w:val="2"/>
          <w:numId w:val="10"/>
        </w:numPr>
        <w:spacing w:line="276" w:lineRule="auto"/>
        <w:rPr>
          <w:rFonts w:ascii="Century Gothic" w:hAnsi="Century Gothic"/>
          <w:sz w:val="20"/>
        </w:rPr>
      </w:pPr>
      <w:r w:rsidRPr="003D2708">
        <w:rPr>
          <w:rFonts w:ascii="Century Gothic" w:hAnsi="Century Gothic"/>
          <w:sz w:val="20"/>
        </w:rPr>
        <w:t>Species</w:t>
      </w:r>
    </w:p>
    <w:p w14:paraId="5B2F9378" w14:textId="77777777" w:rsidR="00D61D75" w:rsidRPr="003D2708" w:rsidRDefault="00D61D75" w:rsidP="00D61D75">
      <w:pPr>
        <w:pStyle w:val="ListParagraph"/>
        <w:spacing w:line="360" w:lineRule="auto"/>
        <w:ind w:left="1800"/>
        <w:rPr>
          <w:rFonts w:ascii="Century Gothic" w:hAnsi="Century Gothic"/>
          <w:sz w:val="20"/>
        </w:rPr>
      </w:pPr>
    </w:p>
    <w:p w14:paraId="58E6DD4E" w14:textId="7967E1C9" w:rsidR="00D61D75" w:rsidRPr="002766D5" w:rsidRDefault="00D61D75" w:rsidP="00B62AD4">
      <w:pPr>
        <w:pStyle w:val="ListParagraph"/>
        <w:numPr>
          <w:ilvl w:val="1"/>
          <w:numId w:val="10"/>
        </w:numPr>
        <w:rPr>
          <w:rFonts w:ascii="Century Gothic" w:hAnsi="Century Gothic"/>
          <w:sz w:val="20"/>
        </w:rPr>
      </w:pPr>
      <w:r w:rsidRPr="00D61D75">
        <w:rPr>
          <w:rFonts w:ascii="Century Gothic" w:hAnsi="Century Gothic"/>
          <w:sz w:val="20"/>
        </w:rPr>
        <w:t>Acute and Chronic Health Effects</w:t>
      </w:r>
    </w:p>
    <w:p w14:paraId="2B1E2444" w14:textId="32ED3DAC" w:rsidR="00D61D75" w:rsidRPr="00D61D75" w:rsidRDefault="346C73CE" w:rsidP="00B62AD4">
      <w:pPr>
        <w:pStyle w:val="ListParagraph"/>
        <w:numPr>
          <w:ilvl w:val="2"/>
          <w:numId w:val="10"/>
        </w:numPr>
        <w:spacing w:line="360" w:lineRule="auto"/>
        <w:rPr>
          <w:rFonts w:ascii="Century Gothic" w:hAnsi="Century Gothic"/>
          <w:sz w:val="20"/>
          <w:szCs w:val="20"/>
        </w:rPr>
      </w:pPr>
      <w:r w:rsidRPr="4DDCE7DA">
        <w:rPr>
          <w:rFonts w:ascii="Century Gothic" w:hAnsi="Century Gothic"/>
          <w:sz w:val="20"/>
          <w:szCs w:val="20"/>
        </w:rPr>
        <w:t>Acute effects are short-term, immediate side effects from chemical exposure</w:t>
      </w:r>
      <w:r w:rsidR="544567B6" w:rsidRPr="4DDCE7DA">
        <w:rPr>
          <w:rFonts w:ascii="Century Gothic" w:hAnsi="Century Gothic"/>
          <w:sz w:val="20"/>
          <w:szCs w:val="20"/>
        </w:rPr>
        <w:t xml:space="preserve">. </w:t>
      </w:r>
      <w:r w:rsidRPr="4DDCE7DA">
        <w:rPr>
          <w:rFonts w:ascii="Century Gothic" w:hAnsi="Century Gothic"/>
          <w:sz w:val="20"/>
          <w:szCs w:val="20"/>
        </w:rPr>
        <w:t>They may be minor, like nose or throat irritation, or they could be serious, like eye damage or passing out from chemical vapors.</w:t>
      </w:r>
    </w:p>
    <w:p w14:paraId="73534884" w14:textId="3351D762" w:rsidR="008F5349" w:rsidRDefault="0B6B1D6C" w:rsidP="00B62AD4">
      <w:pPr>
        <w:pStyle w:val="ListParagraph"/>
        <w:numPr>
          <w:ilvl w:val="2"/>
          <w:numId w:val="10"/>
        </w:numPr>
        <w:spacing w:line="360" w:lineRule="auto"/>
        <w:rPr>
          <w:rFonts w:ascii="Century Gothic" w:hAnsi="Century Gothic"/>
          <w:sz w:val="20"/>
          <w:szCs w:val="20"/>
        </w:rPr>
      </w:pPr>
      <w:r w:rsidRPr="5010D52A">
        <w:rPr>
          <w:rFonts w:ascii="Century Gothic" w:hAnsi="Century Gothic"/>
          <w:sz w:val="20"/>
          <w:szCs w:val="20"/>
        </w:rPr>
        <w:t>Chronic effects are long-term effects that arise from years of chemical exposure and are usually permanent</w:t>
      </w:r>
      <w:r w:rsidR="0125E5CE" w:rsidRPr="5010D52A">
        <w:rPr>
          <w:rFonts w:ascii="Century Gothic" w:hAnsi="Century Gothic"/>
          <w:sz w:val="20"/>
          <w:szCs w:val="20"/>
        </w:rPr>
        <w:t xml:space="preserve"> or long term</w:t>
      </w:r>
      <w:r w:rsidRPr="5010D52A">
        <w:rPr>
          <w:rFonts w:ascii="Century Gothic" w:hAnsi="Century Gothic"/>
          <w:sz w:val="20"/>
          <w:szCs w:val="20"/>
        </w:rPr>
        <w:t>.</w:t>
      </w:r>
    </w:p>
    <w:p w14:paraId="70BDD679" w14:textId="77777777" w:rsidR="002766D5" w:rsidRDefault="002766D5" w:rsidP="002766D5">
      <w:pPr>
        <w:spacing w:line="360" w:lineRule="auto"/>
        <w:rPr>
          <w:rFonts w:ascii="Century Gothic" w:hAnsi="Century Gothic"/>
          <w:sz w:val="20"/>
          <w:szCs w:val="20"/>
        </w:rPr>
      </w:pPr>
    </w:p>
    <w:p w14:paraId="48D6282A" w14:textId="77777777" w:rsidR="002766D5" w:rsidRDefault="002766D5" w:rsidP="002766D5">
      <w:pPr>
        <w:spacing w:line="360" w:lineRule="auto"/>
        <w:rPr>
          <w:rFonts w:ascii="Century Gothic" w:hAnsi="Century Gothic"/>
          <w:sz w:val="20"/>
          <w:szCs w:val="20"/>
        </w:rPr>
      </w:pPr>
    </w:p>
    <w:p w14:paraId="6E0D9449" w14:textId="77777777" w:rsidR="002766D5" w:rsidRDefault="002766D5" w:rsidP="002766D5">
      <w:pPr>
        <w:spacing w:line="360" w:lineRule="auto"/>
        <w:rPr>
          <w:rFonts w:ascii="Century Gothic" w:hAnsi="Century Gothic"/>
          <w:sz w:val="20"/>
          <w:szCs w:val="20"/>
        </w:rPr>
      </w:pPr>
    </w:p>
    <w:p w14:paraId="568E26D2" w14:textId="77777777" w:rsidR="002766D5" w:rsidRDefault="002766D5" w:rsidP="002766D5">
      <w:pPr>
        <w:spacing w:line="360" w:lineRule="auto"/>
        <w:rPr>
          <w:rFonts w:ascii="Century Gothic" w:hAnsi="Century Gothic"/>
          <w:sz w:val="20"/>
          <w:szCs w:val="20"/>
        </w:rPr>
      </w:pPr>
    </w:p>
    <w:p w14:paraId="53515D82" w14:textId="77777777" w:rsidR="002766D5" w:rsidRPr="002766D5" w:rsidRDefault="002766D5" w:rsidP="002766D5">
      <w:pPr>
        <w:spacing w:line="360" w:lineRule="auto"/>
        <w:rPr>
          <w:rFonts w:ascii="Century Gothic" w:hAnsi="Century Gothic"/>
          <w:sz w:val="20"/>
          <w:szCs w:val="20"/>
        </w:rPr>
      </w:pPr>
    </w:p>
    <w:p w14:paraId="33F33D4F" w14:textId="77777777" w:rsidR="00081B93" w:rsidRPr="00081B93" w:rsidRDefault="00081B93" w:rsidP="00081B93">
      <w:pPr>
        <w:pStyle w:val="ListParagraph"/>
        <w:spacing w:line="360" w:lineRule="auto"/>
        <w:ind w:left="1800"/>
        <w:jc w:val="right"/>
        <w:rPr>
          <w:rStyle w:val="Hyperlink"/>
          <w:rFonts w:ascii="Century Gothic" w:hAnsi="Century Gothic"/>
          <w:sz w:val="20"/>
        </w:rPr>
      </w:pPr>
      <w:r>
        <w:rPr>
          <w:rFonts w:ascii="Century Gothic" w:hAnsi="Century Gothic"/>
          <w:color w:val="2B579A"/>
          <w:sz w:val="20"/>
          <w:shd w:val="clear" w:color="auto" w:fill="E6E6E6"/>
        </w:rPr>
        <w:fldChar w:fldCharType="begin"/>
      </w:r>
      <w:r>
        <w:rPr>
          <w:rFonts w:ascii="Century Gothic" w:hAnsi="Century Gothic"/>
          <w:sz w:val="20"/>
        </w:rPr>
        <w:instrText xml:space="preserve"> HYPERLINK  \l "TableOfContents" \o "Back to Table of Contents" </w:instrText>
      </w:r>
      <w:r>
        <w:rPr>
          <w:rFonts w:ascii="Century Gothic" w:hAnsi="Century Gothic"/>
          <w:color w:val="2B579A"/>
          <w:sz w:val="20"/>
          <w:shd w:val="clear" w:color="auto" w:fill="E6E6E6"/>
        </w:rPr>
        <w:fldChar w:fldCharType="separate"/>
      </w:r>
      <w:r w:rsidRPr="00081B93">
        <w:rPr>
          <w:rStyle w:val="Hyperlink"/>
          <w:rFonts w:ascii="Century Gothic" w:hAnsi="Century Gothic"/>
          <w:sz w:val="20"/>
        </w:rPr>
        <w:t>Back to Table of Contents</w:t>
      </w:r>
    </w:p>
    <w:p w14:paraId="7D3BEE8F" w14:textId="1E151B8A" w:rsidR="00D61D75" w:rsidRPr="002766D5" w:rsidRDefault="00081B93" w:rsidP="00B62AD4">
      <w:pPr>
        <w:pStyle w:val="ListParagraph"/>
        <w:numPr>
          <w:ilvl w:val="1"/>
          <w:numId w:val="10"/>
        </w:numPr>
        <w:spacing w:line="360" w:lineRule="auto"/>
        <w:rPr>
          <w:rFonts w:ascii="Century Gothic" w:hAnsi="Century Gothic"/>
          <w:sz w:val="20"/>
        </w:rPr>
      </w:pPr>
      <w:r>
        <w:rPr>
          <w:rFonts w:ascii="Century Gothic" w:hAnsi="Century Gothic"/>
          <w:color w:val="2B579A"/>
          <w:sz w:val="20"/>
          <w:shd w:val="clear" w:color="auto" w:fill="E6E6E6"/>
        </w:rPr>
        <w:lastRenderedPageBreak/>
        <w:fldChar w:fldCharType="end"/>
      </w:r>
      <w:r w:rsidR="00D61D75" w:rsidRPr="00D61D75">
        <w:rPr>
          <w:rFonts w:ascii="Century Gothic" w:hAnsi="Century Gothic"/>
          <w:sz w:val="20"/>
        </w:rPr>
        <w:t>Symptoms of Chemical Exposure</w:t>
      </w:r>
    </w:p>
    <w:p w14:paraId="41FF00A1" w14:textId="77777777" w:rsidR="00664B2D" w:rsidRPr="00D61D75" w:rsidRDefault="00D61D75" w:rsidP="00B62AD4">
      <w:pPr>
        <w:pStyle w:val="ListParagraph"/>
        <w:numPr>
          <w:ilvl w:val="2"/>
          <w:numId w:val="10"/>
        </w:numPr>
        <w:spacing w:line="360" w:lineRule="auto"/>
        <w:rPr>
          <w:rFonts w:ascii="Century Gothic" w:hAnsi="Century Gothic"/>
          <w:sz w:val="20"/>
        </w:rPr>
      </w:pPr>
      <w:r w:rsidRPr="00D61D75">
        <w:rPr>
          <w:rFonts w:ascii="Century Gothic" w:hAnsi="Century Gothic"/>
          <w:sz w:val="20"/>
        </w:rPr>
        <w:t>The following table lists some common chemical exposure symptoms and their possible causes.</w:t>
      </w:r>
    </w:p>
    <w:p w14:paraId="3B88899E" w14:textId="77777777" w:rsidR="005A2A1C" w:rsidRDefault="005A2A1C" w:rsidP="006C6CE3">
      <w:pPr>
        <w:pStyle w:val="ListParagraph"/>
        <w:ind w:left="0"/>
        <w:rPr>
          <w:rFonts w:ascii="Century Gothic" w:hAnsi="Century Gothic"/>
          <w:sz w:val="20"/>
          <w:szCs w:val="20"/>
        </w:rPr>
      </w:pPr>
    </w:p>
    <w:p w14:paraId="428AA996" w14:textId="77777777" w:rsidR="002766D5" w:rsidRPr="00990FC5" w:rsidRDefault="002766D5" w:rsidP="006C6CE3">
      <w:pPr>
        <w:pStyle w:val="ListParagraph"/>
        <w:ind w:left="0"/>
        <w:rPr>
          <w:rFonts w:ascii="Century Gothic" w:hAnsi="Century Gothic"/>
          <w:sz w:val="20"/>
          <w:szCs w:val="20"/>
        </w:rPr>
      </w:pPr>
    </w:p>
    <w:tbl>
      <w:tblPr>
        <w:tblStyle w:val="PlainTable1"/>
        <w:tblW w:w="0" w:type="auto"/>
        <w:tblInd w:w="-5" w:type="dxa"/>
        <w:tblLayout w:type="fixed"/>
        <w:tblLook w:val="06A0" w:firstRow="1" w:lastRow="0" w:firstColumn="1" w:lastColumn="0" w:noHBand="1" w:noVBand="1"/>
      </w:tblPr>
      <w:tblGrid>
        <w:gridCol w:w="1800"/>
        <w:gridCol w:w="3913"/>
        <w:gridCol w:w="3431"/>
      </w:tblGrid>
      <w:tr w:rsidR="005A2A1C" w:rsidRPr="00990FC5" w14:paraId="340ED266" w14:textId="77777777" w:rsidTr="5010D52A">
        <w:trPr>
          <w:cnfStyle w:val="100000000000" w:firstRow="1" w:lastRow="0" w:firstColumn="0" w:lastColumn="0" w:oddVBand="0" w:evenVBand="0" w:oddHBand="0"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1800" w:type="dxa"/>
            <w:shd w:val="clear" w:color="auto" w:fill="EDEDED" w:themeFill="accent3" w:themeFillTint="33"/>
          </w:tcPr>
          <w:p w14:paraId="6444FFE1" w14:textId="77777777" w:rsidR="005A2A1C" w:rsidRPr="00990FC5" w:rsidRDefault="005A2A1C" w:rsidP="006C6CE3">
            <w:pPr>
              <w:rPr>
                <w:rFonts w:ascii="Century Gothic" w:hAnsi="Century Gothic"/>
                <w:sz w:val="20"/>
                <w:szCs w:val="20"/>
              </w:rPr>
            </w:pPr>
            <w:r w:rsidRPr="00990FC5">
              <w:rPr>
                <w:rFonts w:ascii="Century Gothic" w:hAnsi="Century Gothic"/>
                <w:sz w:val="20"/>
                <w:szCs w:val="20"/>
              </w:rPr>
              <w:t>Head</w:t>
            </w:r>
          </w:p>
        </w:tc>
        <w:tc>
          <w:tcPr>
            <w:tcW w:w="3913" w:type="dxa"/>
            <w:shd w:val="clear" w:color="auto" w:fill="EDEDED" w:themeFill="accent3" w:themeFillTint="33"/>
          </w:tcPr>
          <w:p w14:paraId="49868455" w14:textId="77777777" w:rsidR="005A2A1C" w:rsidRPr="00990FC5" w:rsidRDefault="005A2A1C" w:rsidP="006C6CE3">
            <w:pPr>
              <w:pStyle w:val="ListParagraph"/>
              <w:spacing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0"/>
                <w:szCs w:val="20"/>
              </w:rPr>
            </w:pPr>
            <w:r w:rsidRPr="00990FC5">
              <w:rPr>
                <w:rFonts w:ascii="Century Gothic" w:hAnsi="Century Gothic"/>
                <w:b w:val="0"/>
                <w:bCs w:val="0"/>
                <w:sz w:val="20"/>
                <w:szCs w:val="20"/>
              </w:rPr>
              <w:t>Dizziness, headache</w:t>
            </w:r>
          </w:p>
        </w:tc>
        <w:tc>
          <w:tcPr>
            <w:tcW w:w="3431" w:type="dxa"/>
            <w:shd w:val="clear" w:color="auto" w:fill="EDEDED" w:themeFill="accent3" w:themeFillTint="33"/>
          </w:tcPr>
          <w:p w14:paraId="4E694215" w14:textId="77777777" w:rsidR="005A2A1C" w:rsidRPr="00990FC5" w:rsidRDefault="005A2A1C" w:rsidP="006C6CE3">
            <w:pPr>
              <w:pStyle w:val="ListParagraph"/>
              <w:spacing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0"/>
                <w:szCs w:val="20"/>
              </w:rPr>
            </w:pPr>
            <w:r w:rsidRPr="00990FC5">
              <w:rPr>
                <w:rFonts w:ascii="Century Gothic" w:hAnsi="Century Gothic"/>
                <w:b w:val="0"/>
                <w:bCs w:val="0"/>
                <w:sz w:val="20"/>
                <w:szCs w:val="20"/>
              </w:rPr>
              <w:t>Solvents, paint, ozone, smoke (including tobacco)</w:t>
            </w:r>
          </w:p>
        </w:tc>
      </w:tr>
      <w:tr w:rsidR="005A2A1C" w:rsidRPr="00990FC5" w14:paraId="6490F392" w14:textId="77777777" w:rsidTr="5010D52A">
        <w:trPr>
          <w:trHeight w:val="1110"/>
        </w:trPr>
        <w:tc>
          <w:tcPr>
            <w:cnfStyle w:val="001000000000" w:firstRow="0" w:lastRow="0" w:firstColumn="1" w:lastColumn="0" w:oddVBand="0" w:evenVBand="0" w:oddHBand="0" w:evenHBand="0" w:firstRowFirstColumn="0" w:firstRowLastColumn="0" w:lastRowFirstColumn="0" w:lastRowLastColumn="0"/>
            <w:tcW w:w="1800" w:type="dxa"/>
          </w:tcPr>
          <w:p w14:paraId="7E5C8C8C" w14:textId="77777777" w:rsidR="005A2A1C" w:rsidRPr="00990FC5" w:rsidRDefault="005A2A1C" w:rsidP="006C6CE3">
            <w:pPr>
              <w:rPr>
                <w:rFonts w:ascii="Century Gothic" w:hAnsi="Century Gothic"/>
                <w:sz w:val="20"/>
                <w:szCs w:val="20"/>
              </w:rPr>
            </w:pPr>
            <w:r w:rsidRPr="00990FC5">
              <w:rPr>
                <w:rFonts w:ascii="Century Gothic" w:hAnsi="Century Gothic"/>
                <w:sz w:val="20"/>
                <w:szCs w:val="20"/>
              </w:rPr>
              <w:t>Eyes</w:t>
            </w:r>
          </w:p>
        </w:tc>
        <w:tc>
          <w:tcPr>
            <w:tcW w:w="3913" w:type="dxa"/>
          </w:tcPr>
          <w:p w14:paraId="4B841E24"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Red, watery, irritated, grainy feeling</w:t>
            </w:r>
          </w:p>
        </w:tc>
        <w:tc>
          <w:tcPr>
            <w:tcW w:w="3431" w:type="dxa"/>
          </w:tcPr>
          <w:p w14:paraId="3B8085CF"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Smoke, gases, various dusts, vapors from paint and cleaners</w:t>
            </w:r>
          </w:p>
        </w:tc>
      </w:tr>
      <w:tr w:rsidR="005A2A1C" w:rsidRPr="00990FC5" w14:paraId="7364C024" w14:textId="77777777" w:rsidTr="5010D52A">
        <w:trPr>
          <w:trHeight w:val="1132"/>
        </w:trPr>
        <w:tc>
          <w:tcPr>
            <w:cnfStyle w:val="001000000000" w:firstRow="0" w:lastRow="0" w:firstColumn="1" w:lastColumn="0" w:oddVBand="0" w:evenVBand="0" w:oddHBand="0" w:evenHBand="0" w:firstRowFirstColumn="0" w:firstRowLastColumn="0" w:lastRowFirstColumn="0" w:lastRowLastColumn="0"/>
            <w:tcW w:w="1800" w:type="dxa"/>
            <w:shd w:val="clear" w:color="auto" w:fill="EDEDED" w:themeFill="accent3" w:themeFillTint="33"/>
          </w:tcPr>
          <w:p w14:paraId="6D56118E" w14:textId="77777777" w:rsidR="005A2A1C" w:rsidRPr="00990FC5" w:rsidRDefault="005A2A1C" w:rsidP="006C6CE3">
            <w:pPr>
              <w:rPr>
                <w:rFonts w:ascii="Century Gothic" w:hAnsi="Century Gothic"/>
                <w:sz w:val="20"/>
                <w:szCs w:val="20"/>
              </w:rPr>
            </w:pPr>
            <w:r w:rsidRPr="00990FC5">
              <w:rPr>
                <w:rFonts w:ascii="Century Gothic" w:hAnsi="Century Gothic"/>
                <w:sz w:val="20"/>
                <w:szCs w:val="20"/>
              </w:rPr>
              <w:t>Nose and Throat</w:t>
            </w:r>
          </w:p>
        </w:tc>
        <w:tc>
          <w:tcPr>
            <w:tcW w:w="3913" w:type="dxa"/>
            <w:shd w:val="clear" w:color="auto" w:fill="EDEDED" w:themeFill="accent3" w:themeFillTint="33"/>
          </w:tcPr>
          <w:p w14:paraId="7D7A28BD"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Sneezing, coughing, sore throat</w:t>
            </w:r>
          </w:p>
        </w:tc>
        <w:tc>
          <w:tcPr>
            <w:tcW w:w="3431" w:type="dxa"/>
            <w:shd w:val="clear" w:color="auto" w:fill="EDEDED" w:themeFill="accent3" w:themeFillTint="33"/>
          </w:tcPr>
          <w:p w14:paraId="465BAF37"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Smoke, ozone, solvents, vapors from paint and cleaners</w:t>
            </w:r>
          </w:p>
        </w:tc>
      </w:tr>
      <w:tr w:rsidR="005A2A1C" w:rsidRPr="00990FC5" w14:paraId="5FF209FB" w14:textId="77777777" w:rsidTr="5010D52A">
        <w:trPr>
          <w:trHeight w:val="1495"/>
        </w:trPr>
        <w:tc>
          <w:tcPr>
            <w:cnfStyle w:val="001000000000" w:firstRow="0" w:lastRow="0" w:firstColumn="1" w:lastColumn="0" w:oddVBand="0" w:evenVBand="0" w:oddHBand="0" w:evenHBand="0" w:firstRowFirstColumn="0" w:firstRowLastColumn="0" w:lastRowFirstColumn="0" w:lastRowLastColumn="0"/>
            <w:tcW w:w="1800" w:type="dxa"/>
          </w:tcPr>
          <w:p w14:paraId="6BF8F1CC" w14:textId="77777777" w:rsidR="005A2A1C" w:rsidRPr="00990FC5" w:rsidRDefault="005A2A1C" w:rsidP="006C6CE3">
            <w:pPr>
              <w:rPr>
                <w:rFonts w:ascii="Century Gothic" w:hAnsi="Century Gothic"/>
                <w:sz w:val="20"/>
                <w:szCs w:val="20"/>
              </w:rPr>
            </w:pPr>
            <w:r w:rsidRPr="00990FC5">
              <w:rPr>
                <w:rFonts w:ascii="Century Gothic" w:hAnsi="Century Gothic"/>
                <w:sz w:val="20"/>
                <w:szCs w:val="20"/>
              </w:rPr>
              <w:t>Chest and Lungs</w:t>
            </w:r>
          </w:p>
        </w:tc>
        <w:tc>
          <w:tcPr>
            <w:tcW w:w="3913" w:type="dxa"/>
          </w:tcPr>
          <w:p w14:paraId="7225659E" w14:textId="77777777" w:rsidR="005A2A1C" w:rsidRPr="00990FC5" w:rsidRDefault="6CBF3E3E"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5010D52A">
              <w:rPr>
                <w:rFonts w:ascii="Century Gothic" w:hAnsi="Century Gothic"/>
                <w:sz w:val="20"/>
                <w:szCs w:val="20"/>
              </w:rPr>
              <w:t>Wheezing, coughing, shortness of breath, lung cancer</w:t>
            </w:r>
          </w:p>
        </w:tc>
        <w:tc>
          <w:tcPr>
            <w:tcW w:w="3431" w:type="dxa"/>
          </w:tcPr>
          <w:p w14:paraId="26B0278F"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Metals fumes, various dusts, smoke solvents, vapors from paint and cleaners</w:t>
            </w:r>
          </w:p>
        </w:tc>
      </w:tr>
      <w:tr w:rsidR="005A2A1C" w:rsidRPr="00990FC5" w14:paraId="654E5FB5" w14:textId="77777777" w:rsidTr="5010D52A">
        <w:trPr>
          <w:trHeight w:val="1132"/>
        </w:trPr>
        <w:tc>
          <w:tcPr>
            <w:cnfStyle w:val="001000000000" w:firstRow="0" w:lastRow="0" w:firstColumn="1" w:lastColumn="0" w:oddVBand="0" w:evenVBand="0" w:oddHBand="0" w:evenHBand="0" w:firstRowFirstColumn="0" w:firstRowLastColumn="0" w:lastRowFirstColumn="0" w:lastRowLastColumn="0"/>
            <w:tcW w:w="1800" w:type="dxa"/>
            <w:shd w:val="clear" w:color="auto" w:fill="EDEDED" w:themeFill="accent3" w:themeFillTint="33"/>
          </w:tcPr>
          <w:p w14:paraId="7309F147" w14:textId="77777777" w:rsidR="005A2A1C" w:rsidRPr="00990FC5" w:rsidRDefault="005A2A1C" w:rsidP="006C6CE3">
            <w:pPr>
              <w:rPr>
                <w:rFonts w:ascii="Century Gothic" w:hAnsi="Century Gothic"/>
                <w:sz w:val="20"/>
                <w:szCs w:val="20"/>
              </w:rPr>
            </w:pPr>
            <w:r w:rsidRPr="00990FC5">
              <w:rPr>
                <w:rFonts w:ascii="Century Gothic" w:hAnsi="Century Gothic"/>
                <w:sz w:val="20"/>
                <w:szCs w:val="20"/>
              </w:rPr>
              <w:t>Stomach</w:t>
            </w:r>
          </w:p>
        </w:tc>
        <w:tc>
          <w:tcPr>
            <w:tcW w:w="3913" w:type="dxa"/>
            <w:shd w:val="clear" w:color="auto" w:fill="EDEDED" w:themeFill="accent3" w:themeFillTint="33"/>
          </w:tcPr>
          <w:p w14:paraId="6B7CEAEB"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Nausea, vomiting, stomachache, diarrhea</w:t>
            </w:r>
          </w:p>
        </w:tc>
        <w:tc>
          <w:tcPr>
            <w:tcW w:w="3431" w:type="dxa"/>
            <w:shd w:val="clear" w:color="auto" w:fill="EDEDED" w:themeFill="accent3" w:themeFillTint="33"/>
          </w:tcPr>
          <w:p w14:paraId="69F7EBFF"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Some metal fumes, solvents, paint vapors, long-term lead exposure</w:t>
            </w:r>
          </w:p>
        </w:tc>
      </w:tr>
      <w:tr w:rsidR="005A2A1C" w:rsidRPr="00990FC5" w14:paraId="35A9A694" w14:textId="77777777" w:rsidTr="5010D52A">
        <w:trPr>
          <w:trHeight w:val="1110"/>
        </w:trPr>
        <w:tc>
          <w:tcPr>
            <w:cnfStyle w:val="001000000000" w:firstRow="0" w:lastRow="0" w:firstColumn="1" w:lastColumn="0" w:oddVBand="0" w:evenVBand="0" w:oddHBand="0" w:evenHBand="0" w:firstRowFirstColumn="0" w:firstRowLastColumn="0" w:lastRowFirstColumn="0" w:lastRowLastColumn="0"/>
            <w:tcW w:w="1800" w:type="dxa"/>
          </w:tcPr>
          <w:p w14:paraId="37FD4CA0" w14:textId="77777777" w:rsidR="005A2A1C" w:rsidRPr="00990FC5" w:rsidRDefault="005A2A1C" w:rsidP="006C6CE3">
            <w:pPr>
              <w:rPr>
                <w:rFonts w:ascii="Century Gothic" w:hAnsi="Century Gothic"/>
                <w:sz w:val="20"/>
                <w:szCs w:val="20"/>
              </w:rPr>
            </w:pPr>
            <w:r w:rsidRPr="00990FC5">
              <w:rPr>
                <w:rFonts w:ascii="Century Gothic" w:hAnsi="Century Gothic"/>
                <w:sz w:val="20"/>
                <w:szCs w:val="20"/>
              </w:rPr>
              <w:t>Skin</w:t>
            </w:r>
          </w:p>
        </w:tc>
        <w:tc>
          <w:tcPr>
            <w:tcW w:w="3913" w:type="dxa"/>
          </w:tcPr>
          <w:p w14:paraId="3D8034FD" w14:textId="77777777" w:rsidR="005A2A1C" w:rsidRPr="00990FC5" w:rsidRDefault="2FFECF74"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5010D52A">
              <w:rPr>
                <w:rFonts w:ascii="Century Gothic" w:hAnsi="Century Gothic"/>
                <w:sz w:val="20"/>
                <w:szCs w:val="20"/>
              </w:rPr>
              <w:t>Redness, dryness, rash, itching, skin cancer</w:t>
            </w:r>
          </w:p>
        </w:tc>
        <w:tc>
          <w:tcPr>
            <w:tcW w:w="3431" w:type="dxa"/>
          </w:tcPr>
          <w:p w14:paraId="4E4D8A15"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Solvents, chromium, nickel, detergents and cleaners, paint on skin</w:t>
            </w:r>
          </w:p>
        </w:tc>
      </w:tr>
      <w:tr w:rsidR="005A2A1C" w:rsidRPr="00990FC5" w14:paraId="459D66B6" w14:textId="77777777" w:rsidTr="5010D52A">
        <w:trPr>
          <w:trHeight w:val="1132"/>
        </w:trPr>
        <w:tc>
          <w:tcPr>
            <w:cnfStyle w:val="001000000000" w:firstRow="0" w:lastRow="0" w:firstColumn="1" w:lastColumn="0" w:oddVBand="0" w:evenVBand="0" w:oddHBand="0" w:evenHBand="0" w:firstRowFirstColumn="0" w:firstRowLastColumn="0" w:lastRowFirstColumn="0" w:lastRowLastColumn="0"/>
            <w:tcW w:w="1800" w:type="dxa"/>
            <w:shd w:val="clear" w:color="auto" w:fill="EDEDED" w:themeFill="accent3" w:themeFillTint="33"/>
          </w:tcPr>
          <w:p w14:paraId="13EEE70A" w14:textId="77777777" w:rsidR="005A2A1C" w:rsidRPr="00990FC5" w:rsidRDefault="005A2A1C" w:rsidP="006C6CE3">
            <w:pPr>
              <w:rPr>
                <w:rFonts w:ascii="Century Gothic" w:hAnsi="Century Gothic"/>
                <w:sz w:val="20"/>
                <w:szCs w:val="20"/>
              </w:rPr>
            </w:pPr>
            <w:r w:rsidRPr="00990FC5">
              <w:rPr>
                <w:rFonts w:ascii="Century Gothic" w:hAnsi="Century Gothic"/>
                <w:sz w:val="20"/>
                <w:szCs w:val="20"/>
              </w:rPr>
              <w:t>Nervous System</w:t>
            </w:r>
          </w:p>
        </w:tc>
        <w:tc>
          <w:tcPr>
            <w:tcW w:w="3913" w:type="dxa"/>
            <w:shd w:val="clear" w:color="auto" w:fill="EDEDED" w:themeFill="accent3" w:themeFillTint="33"/>
          </w:tcPr>
          <w:p w14:paraId="604E605B"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Nervousness, irritability, sleeplessness, tremors, loss of balance or coordination</w:t>
            </w:r>
          </w:p>
        </w:tc>
        <w:tc>
          <w:tcPr>
            <w:tcW w:w="3431" w:type="dxa"/>
            <w:shd w:val="clear" w:color="auto" w:fill="EDEDED" w:themeFill="accent3" w:themeFillTint="33"/>
          </w:tcPr>
          <w:p w14:paraId="43A80F40"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Long-term solvent exposure, long-term lead exposure</w:t>
            </w:r>
          </w:p>
        </w:tc>
      </w:tr>
      <w:tr w:rsidR="005A2A1C" w:rsidRPr="00990FC5" w14:paraId="1C15343B" w14:textId="77777777" w:rsidTr="5010D52A">
        <w:trPr>
          <w:trHeight w:val="1858"/>
        </w:trPr>
        <w:tc>
          <w:tcPr>
            <w:cnfStyle w:val="001000000000" w:firstRow="0" w:lastRow="0" w:firstColumn="1" w:lastColumn="0" w:oddVBand="0" w:evenVBand="0" w:oddHBand="0" w:evenHBand="0" w:firstRowFirstColumn="0" w:firstRowLastColumn="0" w:lastRowFirstColumn="0" w:lastRowLastColumn="0"/>
            <w:tcW w:w="1800" w:type="dxa"/>
          </w:tcPr>
          <w:p w14:paraId="0103D214" w14:textId="77777777" w:rsidR="005A2A1C" w:rsidRPr="00990FC5" w:rsidRDefault="005A2A1C" w:rsidP="006C6CE3">
            <w:pPr>
              <w:rPr>
                <w:rFonts w:ascii="Century Gothic" w:hAnsi="Century Gothic"/>
                <w:sz w:val="20"/>
                <w:szCs w:val="20"/>
              </w:rPr>
            </w:pPr>
            <w:r w:rsidRPr="00990FC5">
              <w:rPr>
                <w:rFonts w:ascii="Century Gothic" w:hAnsi="Century Gothic"/>
                <w:sz w:val="20"/>
                <w:szCs w:val="20"/>
              </w:rPr>
              <w:t>Reproductive System</w:t>
            </w:r>
          </w:p>
        </w:tc>
        <w:tc>
          <w:tcPr>
            <w:tcW w:w="3913" w:type="dxa"/>
          </w:tcPr>
          <w:p w14:paraId="08498DFE" w14:textId="707A0EE4"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For men:</w:t>
            </w:r>
            <w:r w:rsidR="00E22BF3">
              <w:rPr>
                <w:rFonts w:ascii="Century Gothic" w:hAnsi="Century Gothic"/>
                <w:sz w:val="20"/>
                <w:szCs w:val="20"/>
              </w:rPr>
              <w:t xml:space="preserve"> </w:t>
            </w:r>
            <w:r w:rsidRPr="00990FC5">
              <w:rPr>
                <w:rFonts w:ascii="Century Gothic" w:hAnsi="Century Gothic"/>
                <w:sz w:val="20"/>
                <w:szCs w:val="20"/>
              </w:rPr>
              <w:t>Low sperm count, damage to sperm</w:t>
            </w:r>
          </w:p>
          <w:p w14:paraId="1A31C11E" w14:textId="58A3EE53"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For women:</w:t>
            </w:r>
            <w:r w:rsidR="00E22BF3">
              <w:rPr>
                <w:rFonts w:ascii="Century Gothic" w:hAnsi="Century Gothic"/>
                <w:sz w:val="20"/>
                <w:szCs w:val="20"/>
              </w:rPr>
              <w:t xml:space="preserve"> </w:t>
            </w:r>
            <w:r w:rsidRPr="00990FC5">
              <w:rPr>
                <w:rFonts w:ascii="Century Gothic" w:hAnsi="Century Gothic"/>
                <w:sz w:val="20"/>
                <w:szCs w:val="20"/>
              </w:rPr>
              <w:t>Irregularities in menstruation, miscarriage, damage to egg or fetus</w:t>
            </w:r>
          </w:p>
        </w:tc>
        <w:tc>
          <w:tcPr>
            <w:tcW w:w="3431" w:type="dxa"/>
          </w:tcPr>
          <w:p w14:paraId="0B18CC8B"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Lead, toluene, some other solvents, ethylene oxide gas</w:t>
            </w:r>
          </w:p>
        </w:tc>
      </w:tr>
    </w:tbl>
    <w:p w14:paraId="69E2BB2B" w14:textId="77777777" w:rsidR="0061122E" w:rsidRPr="00BA29DB" w:rsidRDefault="0061122E" w:rsidP="00ED2719">
      <w:pPr>
        <w:spacing w:line="360" w:lineRule="auto"/>
        <w:rPr>
          <w:rFonts w:ascii="Century Gothic" w:hAnsi="Century Gothic"/>
          <w:sz w:val="24"/>
          <w:szCs w:val="20"/>
        </w:rPr>
      </w:pPr>
    </w:p>
    <w:p w14:paraId="4FEF17F8" w14:textId="77777777" w:rsidR="00D930C8" w:rsidRPr="00081B93" w:rsidRDefault="00081B93" w:rsidP="00BA29DB">
      <w:pPr>
        <w:spacing w:line="360" w:lineRule="auto"/>
        <w:jc w:val="right"/>
        <w:rPr>
          <w:rStyle w:val="Hyperlink"/>
          <w:rFonts w:ascii="Century Gothic" w:hAnsi="Century Gothic"/>
          <w:sz w:val="20"/>
          <w:szCs w:val="20"/>
        </w:rPr>
      </w:pPr>
      <w:r>
        <w:rPr>
          <w:rFonts w:ascii="Century Gothic" w:hAnsi="Century Gothic"/>
          <w:color w:val="2B579A"/>
          <w:sz w:val="20"/>
          <w:szCs w:val="20"/>
          <w:shd w:val="clear" w:color="auto" w:fill="E6E6E6"/>
        </w:rPr>
        <w:fldChar w:fldCharType="begin"/>
      </w:r>
      <w:r>
        <w:rPr>
          <w:rFonts w:ascii="Century Gothic" w:hAnsi="Century Gothic"/>
          <w:sz w:val="20"/>
          <w:szCs w:val="20"/>
        </w:rPr>
        <w:instrText xml:space="preserve"> HYPERLINK  \l "TableOfContents" \o "Back to Table of Contents" </w:instrText>
      </w:r>
      <w:r>
        <w:rPr>
          <w:rFonts w:ascii="Century Gothic" w:hAnsi="Century Gothic"/>
          <w:color w:val="2B579A"/>
          <w:sz w:val="20"/>
          <w:szCs w:val="20"/>
          <w:shd w:val="clear" w:color="auto" w:fill="E6E6E6"/>
        </w:rPr>
        <w:fldChar w:fldCharType="separate"/>
      </w:r>
      <w:r w:rsidR="00D930C8" w:rsidRPr="00081B93">
        <w:rPr>
          <w:rStyle w:val="Hyperlink"/>
          <w:rFonts w:ascii="Century Gothic" w:hAnsi="Century Gothic"/>
          <w:sz w:val="20"/>
          <w:szCs w:val="20"/>
        </w:rPr>
        <w:t>Back to Table of Contents</w:t>
      </w:r>
    </w:p>
    <w:p w14:paraId="61678BC9" w14:textId="4890DE42" w:rsidR="00321925" w:rsidRPr="00BA29DB" w:rsidRDefault="00081B93" w:rsidP="00BA29DB">
      <w:pPr>
        <w:pStyle w:val="IntenseQuote"/>
        <w:rPr>
          <w:sz w:val="32"/>
          <w:szCs w:val="32"/>
        </w:rPr>
      </w:pPr>
      <w:r>
        <w:rPr>
          <w:rFonts w:ascii="Century Gothic" w:hAnsi="Century Gothic"/>
          <w:i w:val="0"/>
          <w:iCs w:val="0"/>
          <w:color w:val="auto"/>
          <w:sz w:val="20"/>
          <w:szCs w:val="20"/>
          <w:shd w:val="clear" w:color="auto" w:fill="E6E6E6"/>
        </w:rPr>
        <w:lastRenderedPageBreak/>
        <w:fldChar w:fldCharType="end"/>
      </w:r>
      <w:r w:rsidR="00D310F0">
        <w:rPr>
          <w:sz w:val="32"/>
          <w:szCs w:val="32"/>
        </w:rPr>
        <w:t>I</w:t>
      </w:r>
      <w:r w:rsidR="00EA0D2F">
        <w:rPr>
          <w:sz w:val="32"/>
          <w:szCs w:val="32"/>
        </w:rPr>
        <w:t>V</w:t>
      </w:r>
      <w:r w:rsidR="00E9740C" w:rsidRPr="00E9740C">
        <w:rPr>
          <w:sz w:val="32"/>
          <w:szCs w:val="32"/>
        </w:rPr>
        <w:t>.</w:t>
      </w:r>
      <w:r w:rsidR="00C2439B">
        <w:rPr>
          <w:sz w:val="32"/>
          <w:szCs w:val="32"/>
        </w:rPr>
        <w:t xml:space="preserve"> </w:t>
      </w:r>
      <w:r w:rsidR="00E9740C" w:rsidRPr="009D3D06">
        <w:rPr>
          <w:rStyle w:val="Heading1Char"/>
        </w:rPr>
        <w:t>Training</w:t>
      </w:r>
    </w:p>
    <w:p w14:paraId="57C0D796" w14:textId="0739F5F0" w:rsidR="0061122E" w:rsidRPr="002766D5" w:rsidRDefault="0061122E" w:rsidP="00B62AD4">
      <w:pPr>
        <w:pStyle w:val="ListParagraph"/>
        <w:numPr>
          <w:ilvl w:val="0"/>
          <w:numId w:val="11"/>
        </w:numPr>
        <w:spacing w:line="360" w:lineRule="auto"/>
        <w:rPr>
          <w:rStyle w:val="Heading2Char"/>
          <w:sz w:val="22"/>
          <w:szCs w:val="22"/>
        </w:rPr>
      </w:pPr>
      <w:bookmarkStart w:id="28" w:name="_Toc161921589"/>
      <w:bookmarkStart w:id="29" w:name="TrainEmploy"/>
      <w:r w:rsidRPr="00C628BB">
        <w:rPr>
          <w:rStyle w:val="Heading2Char"/>
        </w:rPr>
        <w:t>Training for Employees</w:t>
      </w:r>
      <w:bookmarkEnd w:id="28"/>
      <w:bookmarkEnd w:id="29"/>
    </w:p>
    <w:p w14:paraId="0D142F6F" w14:textId="5D84CA67" w:rsidR="0061122E" w:rsidRPr="002766D5" w:rsidRDefault="0061122E" w:rsidP="00B62AD4">
      <w:pPr>
        <w:pStyle w:val="ListParagraph"/>
        <w:numPr>
          <w:ilvl w:val="1"/>
          <w:numId w:val="11"/>
        </w:numPr>
        <w:spacing w:line="360" w:lineRule="auto"/>
        <w:rPr>
          <w:rFonts w:ascii="Century Gothic" w:hAnsi="Century Gothic"/>
          <w:sz w:val="20"/>
          <w:szCs w:val="20"/>
        </w:rPr>
      </w:pPr>
      <w:r w:rsidRPr="005A0239">
        <w:rPr>
          <w:rFonts w:ascii="Century Gothic" w:hAnsi="Century Gothic"/>
          <w:sz w:val="20"/>
          <w:szCs w:val="20"/>
        </w:rPr>
        <w:t>The University shall provide employees with information and training</w:t>
      </w:r>
      <w:r w:rsidR="3978C2A1" w:rsidRPr="005A0239">
        <w:rPr>
          <w:rFonts w:ascii="Century Gothic" w:hAnsi="Century Gothic"/>
          <w:sz w:val="20"/>
          <w:szCs w:val="20"/>
        </w:rPr>
        <w:t xml:space="preserve"> on</w:t>
      </w:r>
      <w:r w:rsidRPr="005A0239">
        <w:rPr>
          <w:rFonts w:ascii="Century Gothic" w:hAnsi="Century Gothic"/>
          <w:sz w:val="20"/>
          <w:szCs w:val="20"/>
        </w:rPr>
        <w:t xml:space="preserve"> the hazards of chemicals present in their work area.</w:t>
      </w:r>
    </w:p>
    <w:p w14:paraId="4475AD14" w14:textId="08DBEA6D" w:rsidR="0061122E" w:rsidRPr="002766D5" w:rsidRDefault="64835610" w:rsidP="00B62AD4">
      <w:pPr>
        <w:pStyle w:val="ListParagraph"/>
        <w:numPr>
          <w:ilvl w:val="1"/>
          <w:numId w:val="11"/>
        </w:numPr>
        <w:spacing w:line="360" w:lineRule="auto"/>
        <w:rPr>
          <w:rFonts w:ascii="Century Gothic" w:hAnsi="Century Gothic"/>
          <w:sz w:val="20"/>
          <w:szCs w:val="20"/>
        </w:rPr>
      </w:pPr>
      <w:r w:rsidRPr="005A0239">
        <w:rPr>
          <w:rFonts w:ascii="Century Gothic" w:hAnsi="Century Gothic"/>
          <w:sz w:val="20"/>
          <w:szCs w:val="20"/>
        </w:rPr>
        <w:t>The University shall provide Right-To-Know training opportunities for all employees at risk. The goal is to assure that all individuals at risk are adequately informed about the work, the risks, and what to do if an emergency occurs.</w:t>
      </w:r>
    </w:p>
    <w:p w14:paraId="2EA5090B" w14:textId="4C433003" w:rsidR="0061122E" w:rsidRPr="005A0239" w:rsidRDefault="64835610" w:rsidP="00B62AD4">
      <w:pPr>
        <w:pStyle w:val="ListParagraph"/>
        <w:numPr>
          <w:ilvl w:val="2"/>
          <w:numId w:val="11"/>
        </w:numPr>
        <w:spacing w:line="360" w:lineRule="auto"/>
        <w:rPr>
          <w:rFonts w:ascii="Century Gothic" w:hAnsi="Century Gothic"/>
          <w:sz w:val="20"/>
          <w:szCs w:val="20"/>
        </w:rPr>
      </w:pPr>
      <w:r w:rsidRPr="005A0239">
        <w:rPr>
          <w:rFonts w:ascii="Century Gothic" w:hAnsi="Century Gothic"/>
          <w:sz w:val="20"/>
          <w:szCs w:val="20"/>
        </w:rPr>
        <w:t xml:space="preserve">Employees shall be trained in potential biological and chemical hazards in and on the Chemical Hygiene Plan. This training shall be provided to all employees who are at risk of hazardous chemical and biological exposure. </w:t>
      </w:r>
    </w:p>
    <w:p w14:paraId="6DD3C187" w14:textId="63AAD727" w:rsidR="0061122E" w:rsidRPr="005A0239" w:rsidRDefault="64835610" w:rsidP="00B62AD4">
      <w:pPr>
        <w:pStyle w:val="ListParagraph"/>
        <w:numPr>
          <w:ilvl w:val="2"/>
          <w:numId w:val="11"/>
        </w:numPr>
        <w:spacing w:line="360" w:lineRule="auto"/>
        <w:rPr>
          <w:rFonts w:ascii="Century Gothic" w:hAnsi="Century Gothic"/>
          <w:sz w:val="20"/>
          <w:szCs w:val="20"/>
        </w:rPr>
      </w:pPr>
      <w:r w:rsidRPr="005A0239">
        <w:rPr>
          <w:rFonts w:ascii="Century Gothic" w:hAnsi="Century Gothic"/>
          <w:sz w:val="20"/>
          <w:szCs w:val="20"/>
        </w:rPr>
        <w:t>Employees shall be trained in measures to protect themselves from exposure of hazardous chemicals and biological agents, including the location and proper use of protective equipment and emergency equipment.</w:t>
      </w:r>
    </w:p>
    <w:p w14:paraId="31D0603C" w14:textId="630A0DAB" w:rsidR="0061122E" w:rsidRPr="005A0239" w:rsidRDefault="64835610" w:rsidP="00B62AD4">
      <w:pPr>
        <w:pStyle w:val="ListParagraph"/>
        <w:numPr>
          <w:ilvl w:val="2"/>
          <w:numId w:val="11"/>
        </w:numPr>
        <w:spacing w:line="360" w:lineRule="auto"/>
        <w:rPr>
          <w:rFonts w:ascii="Century Gothic" w:hAnsi="Century Gothic"/>
          <w:sz w:val="20"/>
          <w:szCs w:val="20"/>
        </w:rPr>
      </w:pPr>
      <w:r w:rsidRPr="005A0239">
        <w:rPr>
          <w:rFonts w:ascii="Century Gothic" w:hAnsi="Century Gothic"/>
          <w:sz w:val="20"/>
          <w:szCs w:val="20"/>
        </w:rPr>
        <w:t>All employees that work with hazardous materials shall be trained to read and understand the SDS.</w:t>
      </w:r>
    </w:p>
    <w:p w14:paraId="120C4E94" w14:textId="77FEEF18" w:rsidR="0061122E" w:rsidRPr="002766D5" w:rsidRDefault="64835610" w:rsidP="00B62AD4">
      <w:pPr>
        <w:pStyle w:val="ListParagraph"/>
        <w:numPr>
          <w:ilvl w:val="2"/>
          <w:numId w:val="11"/>
        </w:numPr>
        <w:spacing w:line="360" w:lineRule="auto"/>
        <w:rPr>
          <w:rFonts w:ascii="Century Gothic" w:hAnsi="Century Gothic"/>
          <w:sz w:val="20"/>
        </w:rPr>
      </w:pPr>
      <w:r w:rsidRPr="005A0239">
        <w:rPr>
          <w:rFonts w:ascii="Century Gothic" w:hAnsi="Century Gothic"/>
          <w:sz w:val="20"/>
          <w:szCs w:val="20"/>
        </w:rPr>
        <w:t>All employees shall be trained in labeling and storage procedures.</w:t>
      </w:r>
    </w:p>
    <w:p w14:paraId="42AFC42D" w14:textId="130A49A1" w:rsidR="0061122E" w:rsidRPr="002766D5" w:rsidRDefault="0061122E" w:rsidP="00B62AD4">
      <w:pPr>
        <w:pStyle w:val="ListParagraph"/>
        <w:numPr>
          <w:ilvl w:val="1"/>
          <w:numId w:val="11"/>
        </w:numPr>
        <w:rPr>
          <w:rFonts w:ascii="Century Gothic" w:hAnsi="Century Gothic"/>
          <w:sz w:val="20"/>
        </w:rPr>
      </w:pPr>
      <w:r w:rsidRPr="005A0239">
        <w:rPr>
          <w:rFonts w:ascii="Century Gothic" w:hAnsi="Century Gothic"/>
          <w:sz w:val="20"/>
        </w:rPr>
        <w:t>The training programs exhibit the following qualities:</w:t>
      </w:r>
    </w:p>
    <w:p w14:paraId="2BF543AC" w14:textId="7B1B2ABF" w:rsidR="0061122E" w:rsidRPr="005A0239" w:rsidRDefault="0061122E" w:rsidP="00B62AD4">
      <w:pPr>
        <w:pStyle w:val="ListParagraph"/>
        <w:numPr>
          <w:ilvl w:val="2"/>
          <w:numId w:val="11"/>
        </w:numPr>
        <w:spacing w:line="360" w:lineRule="auto"/>
        <w:rPr>
          <w:rFonts w:ascii="Century Gothic" w:hAnsi="Century Gothic"/>
          <w:sz w:val="20"/>
          <w:szCs w:val="20"/>
        </w:rPr>
      </w:pPr>
      <w:r w:rsidRPr="005A0239">
        <w:rPr>
          <w:rFonts w:ascii="Century Gothic" w:hAnsi="Century Gothic"/>
          <w:sz w:val="20"/>
          <w:szCs w:val="20"/>
        </w:rPr>
        <w:t>Commitment to workplace safety</w:t>
      </w:r>
      <w:r w:rsidR="040AE3C1" w:rsidRPr="005A0239">
        <w:rPr>
          <w:rFonts w:ascii="Century Gothic" w:hAnsi="Century Gothic"/>
          <w:sz w:val="20"/>
          <w:szCs w:val="20"/>
        </w:rPr>
        <w:t>.</w:t>
      </w:r>
    </w:p>
    <w:p w14:paraId="34AF7342" w14:textId="6378B473" w:rsidR="0061122E" w:rsidRPr="005A0239" w:rsidRDefault="0061122E" w:rsidP="00B62AD4">
      <w:pPr>
        <w:pStyle w:val="ListParagraph"/>
        <w:numPr>
          <w:ilvl w:val="2"/>
          <w:numId w:val="11"/>
        </w:numPr>
        <w:spacing w:line="360" w:lineRule="auto"/>
        <w:rPr>
          <w:rFonts w:ascii="Century Gothic" w:hAnsi="Century Gothic"/>
          <w:sz w:val="20"/>
          <w:szCs w:val="20"/>
        </w:rPr>
      </w:pPr>
      <w:r w:rsidRPr="005A0239">
        <w:rPr>
          <w:rFonts w:ascii="Century Gothic" w:hAnsi="Century Gothic"/>
          <w:sz w:val="20"/>
          <w:szCs w:val="20"/>
        </w:rPr>
        <w:t>Identifying hazards and assessing risk</w:t>
      </w:r>
      <w:r w:rsidR="566D595F" w:rsidRPr="005A0239">
        <w:rPr>
          <w:rFonts w:ascii="Century Gothic" w:hAnsi="Century Gothic"/>
          <w:sz w:val="20"/>
          <w:szCs w:val="20"/>
        </w:rPr>
        <w:t>.</w:t>
      </w:r>
    </w:p>
    <w:p w14:paraId="09B09771" w14:textId="69A676C6" w:rsidR="0061122E" w:rsidRPr="005A0239" w:rsidRDefault="0061122E" w:rsidP="00B62AD4">
      <w:pPr>
        <w:pStyle w:val="ListParagraph"/>
        <w:numPr>
          <w:ilvl w:val="2"/>
          <w:numId w:val="11"/>
        </w:numPr>
        <w:spacing w:line="360" w:lineRule="auto"/>
        <w:rPr>
          <w:rFonts w:ascii="Century Gothic" w:hAnsi="Century Gothic"/>
          <w:sz w:val="20"/>
          <w:szCs w:val="20"/>
        </w:rPr>
      </w:pPr>
      <w:r w:rsidRPr="005A0239">
        <w:rPr>
          <w:rFonts w:ascii="Century Gothic" w:hAnsi="Century Gothic"/>
          <w:sz w:val="20"/>
          <w:szCs w:val="20"/>
        </w:rPr>
        <w:t>Development of written programs and processes.</w:t>
      </w:r>
      <w:r w:rsidR="00E22BF3">
        <w:rPr>
          <w:rFonts w:ascii="Century Gothic" w:hAnsi="Century Gothic"/>
          <w:sz w:val="20"/>
          <w:szCs w:val="20"/>
        </w:rPr>
        <w:t xml:space="preserve"> </w:t>
      </w:r>
      <w:r w:rsidRPr="005A0239">
        <w:rPr>
          <w:rFonts w:ascii="Century Gothic" w:hAnsi="Century Gothic"/>
          <w:sz w:val="20"/>
          <w:szCs w:val="20"/>
        </w:rPr>
        <w:t>The following are some common regulations required by OSHA to have written programs.</w:t>
      </w:r>
    </w:p>
    <w:p w14:paraId="2A699C55" w14:textId="77777777" w:rsidR="0061122E" w:rsidRPr="005A0239" w:rsidRDefault="0061122E" w:rsidP="00B62AD4">
      <w:pPr>
        <w:pStyle w:val="ListParagraph"/>
        <w:numPr>
          <w:ilvl w:val="3"/>
          <w:numId w:val="11"/>
        </w:numPr>
        <w:spacing w:line="360" w:lineRule="auto"/>
        <w:rPr>
          <w:rFonts w:ascii="Century Gothic" w:hAnsi="Century Gothic"/>
          <w:sz w:val="20"/>
        </w:rPr>
      </w:pPr>
      <w:r w:rsidRPr="005A0239">
        <w:rPr>
          <w:rFonts w:ascii="Century Gothic" w:hAnsi="Century Gothic"/>
          <w:sz w:val="20"/>
        </w:rPr>
        <w:t>Hazard Communication Program.</w:t>
      </w:r>
    </w:p>
    <w:p w14:paraId="4212A2F5" w14:textId="77777777" w:rsidR="0061122E" w:rsidRPr="005A0239" w:rsidRDefault="0061122E" w:rsidP="00B62AD4">
      <w:pPr>
        <w:pStyle w:val="ListParagraph"/>
        <w:numPr>
          <w:ilvl w:val="3"/>
          <w:numId w:val="11"/>
        </w:numPr>
        <w:spacing w:line="360" w:lineRule="auto"/>
        <w:rPr>
          <w:rFonts w:ascii="Century Gothic" w:hAnsi="Century Gothic"/>
          <w:sz w:val="20"/>
        </w:rPr>
      </w:pPr>
      <w:r w:rsidRPr="005A0239">
        <w:rPr>
          <w:rFonts w:ascii="Century Gothic" w:hAnsi="Century Gothic"/>
          <w:sz w:val="20"/>
        </w:rPr>
        <w:t>Respiratory Protection Program.</w:t>
      </w:r>
    </w:p>
    <w:p w14:paraId="1D5B9093" w14:textId="77777777" w:rsidR="00BA29DB" w:rsidRPr="005A0239" w:rsidRDefault="00BA29DB" w:rsidP="00B62AD4">
      <w:pPr>
        <w:pStyle w:val="ListParagraph"/>
        <w:numPr>
          <w:ilvl w:val="3"/>
          <w:numId w:val="11"/>
        </w:numPr>
        <w:spacing w:line="360" w:lineRule="auto"/>
        <w:rPr>
          <w:rFonts w:ascii="Century Gothic" w:hAnsi="Century Gothic"/>
          <w:sz w:val="20"/>
        </w:rPr>
      </w:pPr>
      <w:r w:rsidRPr="005A0239">
        <w:rPr>
          <w:rFonts w:ascii="Century Gothic" w:hAnsi="Century Gothic"/>
          <w:sz w:val="20"/>
        </w:rPr>
        <w:t>Personal Protective Equipment.</w:t>
      </w:r>
    </w:p>
    <w:p w14:paraId="187FB5E6" w14:textId="3C2E2124" w:rsidR="0061122E" w:rsidRPr="005A0239" w:rsidRDefault="0061122E" w:rsidP="00B62AD4">
      <w:pPr>
        <w:pStyle w:val="ListParagraph"/>
        <w:numPr>
          <w:ilvl w:val="3"/>
          <w:numId w:val="11"/>
        </w:numPr>
        <w:spacing w:line="360" w:lineRule="auto"/>
        <w:rPr>
          <w:rFonts w:ascii="Century Gothic" w:hAnsi="Century Gothic"/>
          <w:sz w:val="20"/>
          <w:szCs w:val="20"/>
        </w:rPr>
      </w:pPr>
      <w:r w:rsidRPr="005A0239">
        <w:rPr>
          <w:rFonts w:ascii="Century Gothic" w:hAnsi="Century Gothic"/>
          <w:sz w:val="20"/>
          <w:szCs w:val="20"/>
        </w:rPr>
        <w:t xml:space="preserve">Bloodborne </w:t>
      </w:r>
      <w:r w:rsidR="3ACFAE35" w:rsidRPr="005A0239">
        <w:rPr>
          <w:rFonts w:ascii="Century Gothic" w:hAnsi="Century Gothic"/>
          <w:sz w:val="20"/>
          <w:szCs w:val="20"/>
        </w:rPr>
        <w:t>Infectious Disease Control</w:t>
      </w:r>
      <w:r w:rsidRPr="005A0239">
        <w:rPr>
          <w:rFonts w:ascii="Century Gothic" w:hAnsi="Century Gothic"/>
          <w:sz w:val="20"/>
          <w:szCs w:val="20"/>
        </w:rPr>
        <w:t xml:space="preserve"> Program.</w:t>
      </w:r>
      <w:r w:rsidR="00081B93" w:rsidRPr="005A0239">
        <w:rPr>
          <w:rFonts w:ascii="Century Gothic" w:hAnsi="Century Gothic"/>
          <w:color w:val="2B579A"/>
          <w:sz w:val="20"/>
          <w:szCs w:val="20"/>
        </w:rPr>
        <w:fldChar w:fldCharType="begin"/>
      </w:r>
      <w:r w:rsidR="00081B93" w:rsidRPr="005A0239">
        <w:rPr>
          <w:rFonts w:ascii="Century Gothic" w:hAnsi="Century Gothic"/>
          <w:sz w:val="20"/>
          <w:szCs w:val="20"/>
        </w:rPr>
        <w:instrText xml:space="preserve"> HYPERLINK  \l "TableOfContents" \o "Back to Table of Contents" </w:instrText>
      </w:r>
      <w:r w:rsidR="00081B93" w:rsidRPr="005A0239">
        <w:rPr>
          <w:rFonts w:ascii="Century Gothic" w:hAnsi="Century Gothic"/>
          <w:color w:val="2B579A"/>
          <w:sz w:val="20"/>
          <w:szCs w:val="20"/>
        </w:rPr>
        <w:fldChar w:fldCharType="separate"/>
      </w:r>
    </w:p>
    <w:p w14:paraId="2B29D4B8" w14:textId="77777777" w:rsidR="0061122E" w:rsidRPr="005A0239" w:rsidRDefault="00081B93" w:rsidP="00B62AD4">
      <w:pPr>
        <w:pStyle w:val="ListParagraph"/>
        <w:numPr>
          <w:ilvl w:val="2"/>
          <w:numId w:val="11"/>
        </w:numPr>
        <w:spacing w:line="360" w:lineRule="auto"/>
        <w:rPr>
          <w:rFonts w:ascii="Century Gothic" w:hAnsi="Century Gothic"/>
          <w:sz w:val="20"/>
        </w:rPr>
      </w:pPr>
      <w:r w:rsidRPr="005A0239">
        <w:rPr>
          <w:rFonts w:ascii="Century Gothic" w:hAnsi="Century Gothic"/>
          <w:color w:val="2B579A"/>
          <w:sz w:val="20"/>
          <w:szCs w:val="20"/>
          <w:shd w:val="clear" w:color="auto" w:fill="E6E6E6"/>
        </w:rPr>
        <w:fldChar w:fldCharType="end"/>
      </w:r>
      <w:r w:rsidR="0061122E" w:rsidRPr="005A0239">
        <w:rPr>
          <w:rFonts w:ascii="Century Gothic" w:hAnsi="Century Gothic"/>
          <w:sz w:val="20"/>
        </w:rPr>
        <w:t>Educating employees.</w:t>
      </w:r>
    </w:p>
    <w:p w14:paraId="7590A4BA" w14:textId="77777777" w:rsidR="0061122E" w:rsidRPr="005A0239" w:rsidRDefault="0061122E" w:rsidP="00B62AD4">
      <w:pPr>
        <w:pStyle w:val="ListParagraph"/>
        <w:numPr>
          <w:ilvl w:val="2"/>
          <w:numId w:val="11"/>
        </w:numPr>
        <w:spacing w:line="360" w:lineRule="auto"/>
        <w:rPr>
          <w:rFonts w:ascii="Century Gothic" w:hAnsi="Century Gothic"/>
          <w:sz w:val="20"/>
        </w:rPr>
      </w:pPr>
      <w:r w:rsidRPr="005A0239">
        <w:rPr>
          <w:rFonts w:ascii="Century Gothic" w:hAnsi="Century Gothic"/>
          <w:sz w:val="20"/>
        </w:rPr>
        <w:t>Investigate/report all accidents and incidents.</w:t>
      </w:r>
    </w:p>
    <w:p w14:paraId="62E6484F" w14:textId="0844652F" w:rsidR="00D930C8" w:rsidRPr="005A0239" w:rsidRDefault="0061122E" w:rsidP="00B62AD4">
      <w:pPr>
        <w:pStyle w:val="ListParagraph"/>
        <w:numPr>
          <w:ilvl w:val="2"/>
          <w:numId w:val="11"/>
        </w:numPr>
        <w:spacing w:line="360" w:lineRule="auto"/>
        <w:rPr>
          <w:rFonts w:ascii="Century Gothic" w:hAnsi="Century Gothic"/>
          <w:sz w:val="20"/>
          <w:szCs w:val="20"/>
        </w:rPr>
      </w:pPr>
      <w:r w:rsidRPr="005A0239">
        <w:rPr>
          <w:rFonts w:ascii="Century Gothic" w:hAnsi="Century Gothic"/>
          <w:sz w:val="20"/>
          <w:szCs w:val="20"/>
        </w:rPr>
        <w:t>Yearly evaluations of safety processes</w:t>
      </w:r>
      <w:r w:rsidR="33AA606A" w:rsidRPr="005A0239">
        <w:rPr>
          <w:rFonts w:ascii="Century Gothic" w:hAnsi="Century Gothic"/>
          <w:sz w:val="20"/>
          <w:szCs w:val="20"/>
        </w:rPr>
        <w:t>.</w:t>
      </w:r>
    </w:p>
    <w:p w14:paraId="75FBE423" w14:textId="77777777" w:rsidR="00D930C8" w:rsidRDefault="00D930C8" w:rsidP="007E01C1">
      <w:pPr>
        <w:pStyle w:val="ListParagraph"/>
        <w:spacing w:line="360" w:lineRule="auto"/>
        <w:ind w:left="1800"/>
        <w:rPr>
          <w:rFonts w:ascii="Century Gothic" w:hAnsi="Century Gothic"/>
        </w:rPr>
      </w:pPr>
    </w:p>
    <w:p w14:paraId="701C3611" w14:textId="77777777" w:rsidR="002766D5" w:rsidRDefault="002766D5" w:rsidP="007E01C1">
      <w:pPr>
        <w:pStyle w:val="ListParagraph"/>
        <w:spacing w:line="360" w:lineRule="auto"/>
        <w:ind w:left="1800"/>
        <w:rPr>
          <w:rFonts w:ascii="Century Gothic" w:hAnsi="Century Gothic"/>
        </w:rPr>
      </w:pPr>
    </w:p>
    <w:p w14:paraId="5DDEF2FD" w14:textId="77777777" w:rsidR="002766D5" w:rsidRDefault="002766D5" w:rsidP="007E01C1">
      <w:pPr>
        <w:pStyle w:val="ListParagraph"/>
        <w:spacing w:line="360" w:lineRule="auto"/>
        <w:ind w:left="1800"/>
        <w:rPr>
          <w:rFonts w:ascii="Century Gothic" w:hAnsi="Century Gothic"/>
        </w:rPr>
      </w:pPr>
    </w:p>
    <w:p w14:paraId="611A06B9" w14:textId="77777777" w:rsidR="002766D5" w:rsidRPr="0061122E" w:rsidRDefault="002766D5" w:rsidP="007E01C1">
      <w:pPr>
        <w:pStyle w:val="ListParagraph"/>
        <w:spacing w:line="360" w:lineRule="auto"/>
        <w:ind w:left="1800"/>
        <w:rPr>
          <w:rFonts w:ascii="Century Gothic" w:hAnsi="Century Gothic"/>
        </w:rPr>
      </w:pPr>
    </w:p>
    <w:p w14:paraId="2D3F0BEC" w14:textId="0ADD6B3F" w:rsidR="007E01C1" w:rsidRPr="002766D5" w:rsidRDefault="0061122E" w:rsidP="00B62AD4">
      <w:pPr>
        <w:pStyle w:val="ListParagraph"/>
        <w:numPr>
          <w:ilvl w:val="0"/>
          <w:numId w:val="11"/>
        </w:numPr>
        <w:spacing w:line="360" w:lineRule="auto"/>
        <w:rPr>
          <w:rFonts w:ascii="Century Gothic" w:hAnsi="Century Gothic"/>
        </w:rPr>
      </w:pPr>
      <w:r w:rsidRPr="0061122E">
        <w:rPr>
          <w:rFonts w:ascii="Century Gothic" w:hAnsi="Century Gothic"/>
          <w:sz w:val="24"/>
          <w:szCs w:val="24"/>
        </w:rPr>
        <w:lastRenderedPageBreak/>
        <w:t>Training for Students</w:t>
      </w:r>
    </w:p>
    <w:p w14:paraId="75CF4315" w14:textId="68867FEF" w:rsidR="007E01C1" w:rsidRPr="002766D5" w:rsidRDefault="007E01C1" w:rsidP="00B62AD4">
      <w:pPr>
        <w:pStyle w:val="ListParagraph"/>
        <w:numPr>
          <w:ilvl w:val="1"/>
          <w:numId w:val="11"/>
        </w:numPr>
        <w:spacing w:line="360" w:lineRule="auto"/>
        <w:rPr>
          <w:rFonts w:ascii="Century Gothic" w:hAnsi="Century Gothic"/>
          <w:sz w:val="20"/>
        </w:rPr>
      </w:pPr>
      <w:r w:rsidRPr="00ED2719">
        <w:rPr>
          <w:rFonts w:ascii="Century Gothic" w:hAnsi="Century Gothic"/>
          <w:sz w:val="20"/>
        </w:rPr>
        <w:t>Faculty shall provide a safe environment for student learning by providing safety training to students.</w:t>
      </w:r>
    </w:p>
    <w:p w14:paraId="3CB648E9" w14:textId="70360909" w:rsidR="007E01C1" w:rsidRPr="002766D5" w:rsidRDefault="007E01C1" w:rsidP="00B62AD4">
      <w:pPr>
        <w:pStyle w:val="ListParagraph"/>
        <w:numPr>
          <w:ilvl w:val="1"/>
          <w:numId w:val="11"/>
        </w:numPr>
        <w:spacing w:line="360" w:lineRule="auto"/>
        <w:rPr>
          <w:rFonts w:ascii="Century Gothic" w:hAnsi="Century Gothic"/>
          <w:sz w:val="20"/>
        </w:rPr>
      </w:pPr>
      <w:r w:rsidRPr="00ED2719">
        <w:rPr>
          <w:rFonts w:ascii="Century Gothic" w:hAnsi="Century Gothic"/>
          <w:sz w:val="20"/>
        </w:rPr>
        <w:t>At the beginning of the term and prior to laboratory activities, class time shall be devoted to safe laboratory practices.</w:t>
      </w:r>
    </w:p>
    <w:p w14:paraId="0C178E9E" w14:textId="792F6345" w:rsidR="007E01C1" w:rsidRPr="002766D5" w:rsidRDefault="316A7E85" w:rsidP="00B62AD4">
      <w:pPr>
        <w:pStyle w:val="ListParagraph"/>
        <w:numPr>
          <w:ilvl w:val="1"/>
          <w:numId w:val="11"/>
        </w:numPr>
        <w:spacing w:line="360" w:lineRule="auto"/>
        <w:rPr>
          <w:rFonts w:ascii="Century Gothic" w:hAnsi="Century Gothic"/>
          <w:sz w:val="20"/>
          <w:szCs w:val="20"/>
        </w:rPr>
      </w:pPr>
      <w:r w:rsidRPr="04F2F79B">
        <w:rPr>
          <w:rFonts w:ascii="Century Gothic" w:hAnsi="Century Gothic"/>
          <w:sz w:val="20"/>
          <w:szCs w:val="20"/>
        </w:rPr>
        <w:t>Instruction in laboratory safety shall be provided to all students enrolled in laboratory classes</w:t>
      </w:r>
      <w:r w:rsidR="45A8A894" w:rsidRPr="04F2F79B">
        <w:rPr>
          <w:rFonts w:ascii="Century Gothic" w:hAnsi="Century Gothic"/>
          <w:sz w:val="20"/>
          <w:szCs w:val="20"/>
        </w:rPr>
        <w:t xml:space="preserve">. </w:t>
      </w:r>
      <w:r w:rsidRPr="04F2F79B">
        <w:rPr>
          <w:rFonts w:ascii="Century Gothic" w:hAnsi="Century Gothic"/>
          <w:sz w:val="20"/>
          <w:szCs w:val="20"/>
        </w:rPr>
        <w:t xml:space="preserve">Students enrolling after safety instruction </w:t>
      </w:r>
      <w:r w:rsidR="662C1B1B" w:rsidRPr="04F2F79B">
        <w:rPr>
          <w:rFonts w:ascii="Century Gothic" w:hAnsi="Century Gothic"/>
          <w:sz w:val="20"/>
          <w:szCs w:val="20"/>
        </w:rPr>
        <w:t>has</w:t>
      </w:r>
      <w:r w:rsidRPr="04F2F79B">
        <w:rPr>
          <w:rFonts w:ascii="Century Gothic" w:hAnsi="Century Gothic"/>
          <w:sz w:val="20"/>
          <w:szCs w:val="20"/>
        </w:rPr>
        <w:t xml:space="preserve"> taken place shall receive instruction prior to being permitted to engage in laboratory activities.</w:t>
      </w:r>
    </w:p>
    <w:p w14:paraId="3C0395D3" w14:textId="746D87EE" w:rsidR="007E01C1" w:rsidRPr="002766D5" w:rsidRDefault="007E01C1" w:rsidP="00B62AD4">
      <w:pPr>
        <w:pStyle w:val="ListParagraph"/>
        <w:numPr>
          <w:ilvl w:val="1"/>
          <w:numId w:val="11"/>
        </w:numPr>
        <w:spacing w:line="360" w:lineRule="auto"/>
        <w:rPr>
          <w:rFonts w:ascii="Century Gothic" w:hAnsi="Century Gothic"/>
          <w:sz w:val="20"/>
        </w:rPr>
      </w:pPr>
      <w:r w:rsidRPr="00ED2719">
        <w:rPr>
          <w:rFonts w:ascii="Century Gothic" w:hAnsi="Century Gothic"/>
          <w:sz w:val="20"/>
        </w:rPr>
        <w:t>The extent of student training shall be based on their course of study, the laboratory facility, University policies, the Chemical Hygiene Plan, and the level of chemical handling and potential exposure to hazardous chemicals.</w:t>
      </w:r>
    </w:p>
    <w:p w14:paraId="01271F02" w14:textId="2FD743F3" w:rsidR="007E01C1" w:rsidRPr="00ED2719" w:rsidRDefault="007E01C1" w:rsidP="00B62AD4">
      <w:pPr>
        <w:pStyle w:val="ListParagraph"/>
        <w:numPr>
          <w:ilvl w:val="1"/>
          <w:numId w:val="11"/>
        </w:numPr>
        <w:spacing w:line="360" w:lineRule="auto"/>
        <w:rPr>
          <w:rFonts w:ascii="Century Gothic" w:hAnsi="Century Gothic"/>
          <w:sz w:val="20"/>
          <w:szCs w:val="20"/>
        </w:rPr>
      </w:pPr>
      <w:r w:rsidRPr="43C2F537">
        <w:rPr>
          <w:rFonts w:ascii="Century Gothic" w:hAnsi="Century Gothic"/>
          <w:sz w:val="20"/>
          <w:szCs w:val="20"/>
        </w:rPr>
        <w:t xml:space="preserve">Safety training </w:t>
      </w:r>
      <w:r w:rsidR="55272052" w:rsidRPr="43C2F537">
        <w:rPr>
          <w:rFonts w:ascii="Century Gothic" w:hAnsi="Century Gothic"/>
          <w:sz w:val="20"/>
          <w:szCs w:val="20"/>
        </w:rPr>
        <w:t xml:space="preserve">will </w:t>
      </w:r>
      <w:r w:rsidRPr="43C2F537">
        <w:rPr>
          <w:rFonts w:ascii="Century Gothic" w:hAnsi="Century Gothic"/>
          <w:sz w:val="20"/>
          <w:szCs w:val="20"/>
        </w:rPr>
        <w:t>include the importance and the content of the label and of safety data sheets.</w:t>
      </w:r>
      <w:r w:rsidR="00E22BF3">
        <w:rPr>
          <w:rFonts w:ascii="Century Gothic" w:hAnsi="Century Gothic"/>
          <w:sz w:val="20"/>
          <w:szCs w:val="20"/>
        </w:rPr>
        <w:t xml:space="preserve"> </w:t>
      </w:r>
      <w:r w:rsidRPr="43C2F537">
        <w:rPr>
          <w:rFonts w:ascii="Century Gothic" w:hAnsi="Century Gothic"/>
          <w:sz w:val="20"/>
          <w:szCs w:val="20"/>
        </w:rPr>
        <w:t>As appropriate, the student shall also be introduced to other sources of chemical safety information.</w:t>
      </w:r>
    </w:p>
    <w:p w14:paraId="3254BC2F" w14:textId="77777777" w:rsidR="00D930C8" w:rsidRDefault="00D930C8" w:rsidP="007E01C1">
      <w:pPr>
        <w:pStyle w:val="ListParagraph"/>
        <w:spacing w:line="360" w:lineRule="auto"/>
        <w:ind w:left="1080"/>
        <w:rPr>
          <w:rFonts w:ascii="Century Gothic" w:hAnsi="Century Gothic"/>
        </w:rPr>
      </w:pPr>
    </w:p>
    <w:p w14:paraId="651E9592" w14:textId="7BF55FFA" w:rsidR="007E01C1" w:rsidRPr="002766D5" w:rsidRDefault="007E01C1" w:rsidP="00B62AD4">
      <w:pPr>
        <w:pStyle w:val="ListParagraph"/>
        <w:numPr>
          <w:ilvl w:val="0"/>
          <w:numId w:val="11"/>
        </w:numPr>
        <w:spacing w:line="360" w:lineRule="auto"/>
        <w:rPr>
          <w:rFonts w:ascii="Century Gothic" w:hAnsi="Century Gothic"/>
        </w:rPr>
      </w:pPr>
      <w:r w:rsidRPr="007E01C1">
        <w:rPr>
          <w:rFonts w:ascii="Century Gothic" w:hAnsi="Century Gothic"/>
          <w:sz w:val="24"/>
          <w:szCs w:val="24"/>
        </w:rPr>
        <w:t>Access to Informatio</w:t>
      </w:r>
      <w:bookmarkStart w:id="30" w:name="TrainStudents"/>
      <w:bookmarkEnd w:id="30"/>
      <w:r w:rsidR="002766D5">
        <w:rPr>
          <w:rFonts w:ascii="Century Gothic" w:hAnsi="Century Gothic"/>
          <w:sz w:val="24"/>
          <w:szCs w:val="24"/>
        </w:rPr>
        <w:t>n</w:t>
      </w:r>
    </w:p>
    <w:p w14:paraId="269E314A" w14:textId="02693C86" w:rsidR="007E01C1" w:rsidRPr="002766D5" w:rsidRDefault="007E01C1" w:rsidP="00B62AD4">
      <w:pPr>
        <w:pStyle w:val="ListParagraph"/>
        <w:numPr>
          <w:ilvl w:val="1"/>
          <w:numId w:val="11"/>
        </w:numPr>
        <w:spacing w:line="360" w:lineRule="auto"/>
        <w:rPr>
          <w:rFonts w:ascii="Century Gothic" w:hAnsi="Century Gothic"/>
          <w:sz w:val="20"/>
        </w:rPr>
      </w:pPr>
      <w:r w:rsidRPr="005A0239">
        <w:rPr>
          <w:rFonts w:ascii="Century Gothic" w:hAnsi="Century Gothic"/>
          <w:sz w:val="20"/>
        </w:rPr>
        <w:t>Employees and students shall be informed of the location, availability, and content of the “Laboratory Standard” 29 CFR Part 1910 and the Chemical Hygiene Plan.</w:t>
      </w:r>
    </w:p>
    <w:p w14:paraId="47341341" w14:textId="7E77B147" w:rsidR="007E01C1" w:rsidRPr="005A0239" w:rsidRDefault="007E01C1" w:rsidP="00B62AD4">
      <w:pPr>
        <w:pStyle w:val="ListParagraph"/>
        <w:numPr>
          <w:ilvl w:val="1"/>
          <w:numId w:val="11"/>
        </w:numPr>
        <w:spacing w:line="360" w:lineRule="auto"/>
        <w:rPr>
          <w:rFonts w:ascii="Century Gothic" w:hAnsi="Century Gothic"/>
          <w:sz w:val="20"/>
          <w:szCs w:val="20"/>
        </w:rPr>
      </w:pPr>
      <w:r w:rsidRPr="005A0239">
        <w:rPr>
          <w:rFonts w:ascii="Century Gothic" w:hAnsi="Century Gothic"/>
          <w:sz w:val="20"/>
          <w:szCs w:val="20"/>
        </w:rPr>
        <w:t>Employees and students shall be informed of the location, availability, and use of personal protective equipment and emergency equipment as outlined in the Chemical Hygiene Plan.</w:t>
      </w:r>
    </w:p>
    <w:p w14:paraId="62426108" w14:textId="48B7CE00" w:rsidR="005A0239" w:rsidRPr="002766D5" w:rsidRDefault="007E01C1" w:rsidP="00B62AD4">
      <w:pPr>
        <w:pStyle w:val="ListParagraph"/>
        <w:numPr>
          <w:ilvl w:val="1"/>
          <w:numId w:val="11"/>
        </w:numPr>
        <w:spacing w:line="360" w:lineRule="auto"/>
        <w:rPr>
          <w:rFonts w:ascii="Century Gothic" w:hAnsi="Century Gothic"/>
          <w:sz w:val="20"/>
          <w:szCs w:val="20"/>
        </w:rPr>
      </w:pPr>
      <w:r w:rsidRPr="43C2F537">
        <w:rPr>
          <w:rFonts w:ascii="Century Gothic" w:hAnsi="Century Gothic"/>
          <w:sz w:val="20"/>
          <w:szCs w:val="20"/>
        </w:rPr>
        <w:t xml:space="preserve">Employees shall know the location and availability of </w:t>
      </w:r>
      <w:r w:rsidR="6C49190E" w:rsidRPr="43C2F537">
        <w:rPr>
          <w:rFonts w:ascii="Century Gothic" w:hAnsi="Century Gothic"/>
          <w:sz w:val="20"/>
          <w:szCs w:val="20"/>
        </w:rPr>
        <w:t xml:space="preserve">the </w:t>
      </w:r>
      <w:r w:rsidRPr="43C2F537">
        <w:rPr>
          <w:rFonts w:ascii="Century Gothic" w:hAnsi="Century Gothic"/>
          <w:sz w:val="20"/>
          <w:szCs w:val="20"/>
        </w:rPr>
        <w:t>SD</w:t>
      </w:r>
      <w:r w:rsidR="68E113B5" w:rsidRPr="43C2F537">
        <w:rPr>
          <w:rFonts w:ascii="Century Gothic" w:hAnsi="Century Gothic"/>
          <w:sz w:val="20"/>
          <w:szCs w:val="20"/>
        </w:rPr>
        <w:t>S.</w:t>
      </w:r>
    </w:p>
    <w:p w14:paraId="771507B5" w14:textId="5428F129" w:rsidR="007E01C1" w:rsidRPr="005A0239" w:rsidRDefault="64835610" w:rsidP="00B62AD4">
      <w:pPr>
        <w:pStyle w:val="ListParagraph"/>
        <w:numPr>
          <w:ilvl w:val="1"/>
          <w:numId w:val="11"/>
        </w:numPr>
        <w:spacing w:line="360" w:lineRule="auto"/>
        <w:rPr>
          <w:rFonts w:ascii="Century Gothic" w:hAnsi="Century Gothic"/>
          <w:sz w:val="20"/>
          <w:szCs w:val="20"/>
        </w:rPr>
      </w:pPr>
      <w:r w:rsidRPr="005A0239">
        <w:rPr>
          <w:rFonts w:ascii="Century Gothic" w:hAnsi="Century Gothic"/>
          <w:sz w:val="20"/>
          <w:szCs w:val="20"/>
        </w:rPr>
        <w:t>Review Human Resources policy for medical records request.</w:t>
      </w:r>
    </w:p>
    <w:p w14:paraId="02A2A8C9" w14:textId="40F2BF20" w:rsidR="00463972" w:rsidRPr="009D3D06" w:rsidRDefault="64835610" w:rsidP="006C6CE3">
      <w:pPr>
        <w:pStyle w:val="IntenseQuote"/>
        <w:rPr>
          <w:sz w:val="32"/>
          <w:szCs w:val="32"/>
        </w:rPr>
      </w:pPr>
      <w:r w:rsidRPr="005A0239">
        <w:rPr>
          <w:sz w:val="32"/>
          <w:szCs w:val="32"/>
        </w:rPr>
        <w:t xml:space="preserve">V. </w:t>
      </w:r>
      <w:r w:rsidRPr="005A0239">
        <w:rPr>
          <w:rStyle w:val="Heading1Char"/>
        </w:rPr>
        <w:t>Responsibilities</w:t>
      </w:r>
    </w:p>
    <w:p w14:paraId="7B40C951" w14:textId="77777777" w:rsidR="007E01C1" w:rsidRDefault="007E01C1" w:rsidP="007E01C1">
      <w:pPr>
        <w:pStyle w:val="ListParagraph"/>
        <w:ind w:left="360"/>
        <w:rPr>
          <w:rFonts w:ascii="Century Gothic" w:eastAsia="Batang" w:hAnsi="Century Gothic"/>
          <w:sz w:val="24"/>
          <w:szCs w:val="24"/>
        </w:rPr>
      </w:pPr>
      <w:bookmarkStart w:id="31" w:name="_Toc491774638"/>
    </w:p>
    <w:p w14:paraId="4B4D7232" w14:textId="625798A8" w:rsidR="00175437" w:rsidRPr="002766D5" w:rsidRDefault="007E01C1" w:rsidP="00B62AD4">
      <w:pPr>
        <w:pStyle w:val="ListParagraph"/>
        <w:numPr>
          <w:ilvl w:val="0"/>
          <w:numId w:val="12"/>
        </w:numPr>
        <w:rPr>
          <w:rFonts w:ascii="Century Gothic" w:eastAsia="Batang" w:hAnsi="Century Gothic"/>
          <w:sz w:val="24"/>
          <w:szCs w:val="24"/>
        </w:rPr>
      </w:pPr>
      <w:r w:rsidRPr="32497B3A">
        <w:rPr>
          <w:rFonts w:ascii="Century Gothic" w:eastAsia="Batang" w:hAnsi="Century Gothic"/>
          <w:sz w:val="24"/>
          <w:szCs w:val="24"/>
        </w:rPr>
        <w:t>Department Chair</w:t>
      </w:r>
      <w:r w:rsidR="62E318B9" w:rsidRPr="32497B3A">
        <w:rPr>
          <w:rFonts w:ascii="Century Gothic" w:eastAsia="Batang" w:hAnsi="Century Gothic"/>
          <w:sz w:val="24"/>
          <w:szCs w:val="24"/>
        </w:rPr>
        <w:t xml:space="preserve">, </w:t>
      </w:r>
      <w:r w:rsidRPr="32497B3A">
        <w:rPr>
          <w:rFonts w:ascii="Century Gothic" w:eastAsia="Batang" w:hAnsi="Century Gothic"/>
          <w:sz w:val="24"/>
          <w:szCs w:val="24"/>
        </w:rPr>
        <w:t>Dean</w:t>
      </w:r>
      <w:r w:rsidR="77516D06" w:rsidRPr="32497B3A">
        <w:rPr>
          <w:rFonts w:ascii="Century Gothic" w:eastAsia="Batang" w:hAnsi="Century Gothic"/>
          <w:sz w:val="24"/>
          <w:szCs w:val="24"/>
        </w:rPr>
        <w:t xml:space="preserve"> </w:t>
      </w:r>
      <w:r w:rsidR="005A0239">
        <w:rPr>
          <w:rFonts w:ascii="Century Gothic" w:eastAsia="Batang" w:hAnsi="Century Gothic"/>
          <w:sz w:val="24"/>
          <w:szCs w:val="24"/>
        </w:rPr>
        <w:t>and</w:t>
      </w:r>
      <w:r w:rsidR="77516D06" w:rsidRPr="32497B3A">
        <w:rPr>
          <w:rFonts w:ascii="Century Gothic" w:eastAsia="Batang" w:hAnsi="Century Gothic"/>
          <w:sz w:val="24"/>
          <w:szCs w:val="24"/>
        </w:rPr>
        <w:t xml:space="preserve"> </w:t>
      </w:r>
      <w:r w:rsidR="005A0239" w:rsidRPr="32497B3A">
        <w:rPr>
          <w:rFonts w:ascii="Century Gothic" w:eastAsia="Batang" w:hAnsi="Century Gothic"/>
          <w:sz w:val="24"/>
          <w:szCs w:val="24"/>
        </w:rPr>
        <w:t>Management</w:t>
      </w:r>
    </w:p>
    <w:p w14:paraId="2093CA67" w14:textId="269F859C" w:rsidR="007E01C1" w:rsidRPr="002766D5" w:rsidRDefault="007E01C1" w:rsidP="00B62AD4">
      <w:pPr>
        <w:pStyle w:val="ListParagraph"/>
        <w:numPr>
          <w:ilvl w:val="1"/>
          <w:numId w:val="12"/>
        </w:numPr>
        <w:spacing w:line="360" w:lineRule="auto"/>
        <w:rPr>
          <w:rFonts w:ascii="Century Gothic" w:eastAsia="Batang" w:hAnsi="Century Gothic"/>
          <w:sz w:val="20"/>
          <w:szCs w:val="20"/>
        </w:rPr>
      </w:pPr>
      <w:r w:rsidRPr="32497B3A">
        <w:rPr>
          <w:rFonts w:ascii="Century Gothic" w:eastAsia="Batang" w:hAnsi="Century Gothic"/>
          <w:sz w:val="20"/>
          <w:szCs w:val="20"/>
        </w:rPr>
        <w:t>Assumes responsibility for personnel engaged in</w:t>
      </w:r>
      <w:r w:rsidR="13553F71" w:rsidRPr="32497B3A">
        <w:rPr>
          <w:rFonts w:ascii="Century Gothic" w:eastAsia="Batang" w:hAnsi="Century Gothic"/>
          <w:sz w:val="20"/>
          <w:szCs w:val="20"/>
        </w:rPr>
        <w:t xml:space="preserve"> </w:t>
      </w:r>
      <w:r w:rsidRPr="32497B3A">
        <w:rPr>
          <w:rFonts w:ascii="Century Gothic" w:eastAsia="Batang" w:hAnsi="Century Gothic"/>
          <w:sz w:val="20"/>
          <w:szCs w:val="20"/>
        </w:rPr>
        <w:t>use of hazardous chemicals.</w:t>
      </w:r>
    </w:p>
    <w:p w14:paraId="2503B197" w14:textId="5FD68F4B" w:rsidR="007E01C1" w:rsidRPr="002766D5" w:rsidRDefault="007E01C1" w:rsidP="00B62AD4">
      <w:pPr>
        <w:pStyle w:val="ListParagraph"/>
        <w:numPr>
          <w:ilvl w:val="1"/>
          <w:numId w:val="12"/>
        </w:numPr>
        <w:spacing w:line="360" w:lineRule="auto"/>
        <w:rPr>
          <w:rFonts w:ascii="Century Gothic" w:eastAsia="Batang" w:hAnsi="Century Gothic"/>
          <w:sz w:val="20"/>
          <w:szCs w:val="20"/>
        </w:rPr>
      </w:pPr>
      <w:r w:rsidRPr="32497B3A">
        <w:rPr>
          <w:rFonts w:ascii="Century Gothic" w:eastAsia="Batang" w:hAnsi="Century Gothic"/>
          <w:sz w:val="20"/>
          <w:szCs w:val="20"/>
        </w:rPr>
        <w:t xml:space="preserve">Provides the </w:t>
      </w:r>
      <w:r w:rsidR="0ED86CE1" w:rsidRPr="32497B3A">
        <w:rPr>
          <w:rFonts w:ascii="Century Gothic" w:eastAsia="Batang" w:hAnsi="Century Gothic"/>
          <w:sz w:val="20"/>
          <w:szCs w:val="20"/>
        </w:rPr>
        <w:t xml:space="preserve">Environmental Coordinator </w:t>
      </w:r>
      <w:r w:rsidRPr="32497B3A">
        <w:rPr>
          <w:rFonts w:ascii="Century Gothic" w:eastAsia="Batang" w:hAnsi="Century Gothic"/>
          <w:sz w:val="20"/>
          <w:szCs w:val="20"/>
        </w:rPr>
        <w:t>with the support necessary to implement and maintain the CHP.</w:t>
      </w:r>
    </w:p>
    <w:p w14:paraId="5DDC41C6" w14:textId="385163C4" w:rsidR="0CFCE8F9" w:rsidRPr="005A0239" w:rsidRDefault="0CFCE8F9" w:rsidP="00B62AD4">
      <w:pPr>
        <w:pStyle w:val="ListParagraph"/>
        <w:numPr>
          <w:ilvl w:val="1"/>
          <w:numId w:val="12"/>
        </w:numPr>
        <w:spacing w:line="360" w:lineRule="auto"/>
        <w:rPr>
          <w:rFonts w:ascii="Century Gothic" w:eastAsia="Batang" w:hAnsi="Century Gothic"/>
          <w:sz w:val="20"/>
          <w:szCs w:val="20"/>
        </w:rPr>
      </w:pPr>
      <w:r w:rsidRPr="005A0239">
        <w:rPr>
          <w:rFonts w:ascii="Century Gothic" w:eastAsia="Batang" w:hAnsi="Century Gothic"/>
          <w:sz w:val="20"/>
          <w:szCs w:val="20"/>
        </w:rPr>
        <w:t>After receipt of laboratory inspection report from the</w:t>
      </w:r>
      <w:r w:rsidR="5BF1D92B" w:rsidRPr="005A0239">
        <w:rPr>
          <w:rFonts w:ascii="Century Gothic" w:eastAsia="Batang" w:hAnsi="Century Gothic"/>
          <w:sz w:val="20"/>
          <w:szCs w:val="20"/>
        </w:rPr>
        <w:t xml:space="preserve"> Environmental Coordinator</w:t>
      </w:r>
      <w:r w:rsidRPr="005A0239">
        <w:rPr>
          <w:rFonts w:ascii="Century Gothic" w:eastAsia="Batang" w:hAnsi="Century Gothic"/>
          <w:sz w:val="20"/>
          <w:szCs w:val="20"/>
        </w:rPr>
        <w:t xml:space="preserve">, the </w:t>
      </w:r>
      <w:r w:rsidR="3F36B4FD" w:rsidRPr="005A0239">
        <w:rPr>
          <w:rFonts w:ascii="Century Gothic" w:eastAsia="Batang" w:hAnsi="Century Gothic"/>
          <w:sz w:val="20"/>
          <w:szCs w:val="20"/>
        </w:rPr>
        <w:t>professors must work with lab managers</w:t>
      </w:r>
      <w:r w:rsidRPr="005A0239">
        <w:rPr>
          <w:rFonts w:ascii="Century Gothic" w:eastAsia="Batang" w:hAnsi="Century Gothic"/>
          <w:sz w:val="20"/>
          <w:szCs w:val="20"/>
        </w:rPr>
        <w:t xml:space="preserve"> </w:t>
      </w:r>
      <w:r w:rsidR="2D0B5615" w:rsidRPr="005A0239">
        <w:rPr>
          <w:rFonts w:ascii="Century Gothic" w:eastAsia="Batang" w:hAnsi="Century Gothic"/>
          <w:sz w:val="20"/>
          <w:szCs w:val="20"/>
        </w:rPr>
        <w:t>to</w:t>
      </w:r>
      <w:r w:rsidRPr="005A0239">
        <w:rPr>
          <w:rFonts w:ascii="Century Gothic" w:eastAsia="Batang" w:hAnsi="Century Gothic"/>
          <w:sz w:val="20"/>
          <w:szCs w:val="20"/>
        </w:rPr>
        <w:t xml:space="preserve"> </w:t>
      </w:r>
      <w:r w:rsidR="2D0B5615" w:rsidRPr="005A0239">
        <w:rPr>
          <w:rFonts w:ascii="Century Gothic" w:eastAsia="Batang" w:hAnsi="Century Gothic"/>
          <w:sz w:val="20"/>
          <w:szCs w:val="20"/>
        </w:rPr>
        <w:t xml:space="preserve">address </w:t>
      </w:r>
      <w:r w:rsidRPr="005A0239">
        <w:rPr>
          <w:rFonts w:ascii="Century Gothic" w:eastAsia="Batang" w:hAnsi="Century Gothic"/>
          <w:sz w:val="20"/>
          <w:szCs w:val="20"/>
        </w:rPr>
        <w:t xml:space="preserve">violations and to ensure timely actions to protect </w:t>
      </w:r>
      <w:r w:rsidR="3BFC4D3E" w:rsidRPr="005A0239">
        <w:rPr>
          <w:rFonts w:ascii="Century Gothic" w:eastAsia="Batang" w:hAnsi="Century Gothic"/>
          <w:sz w:val="20"/>
          <w:szCs w:val="20"/>
        </w:rPr>
        <w:t xml:space="preserve">students, </w:t>
      </w:r>
      <w:r w:rsidRPr="005A0239">
        <w:rPr>
          <w:rFonts w:ascii="Century Gothic" w:eastAsia="Batang" w:hAnsi="Century Gothic"/>
          <w:sz w:val="20"/>
          <w:szCs w:val="20"/>
        </w:rPr>
        <w:t>trained laboratory personnel and facilities</w:t>
      </w:r>
      <w:r w:rsidR="00E49686" w:rsidRPr="005A0239">
        <w:rPr>
          <w:rFonts w:ascii="Century Gothic" w:eastAsia="Batang" w:hAnsi="Century Gothic"/>
          <w:sz w:val="20"/>
          <w:szCs w:val="20"/>
        </w:rPr>
        <w:t>.</w:t>
      </w:r>
    </w:p>
    <w:p w14:paraId="5A30AFE2" w14:textId="77777777" w:rsidR="007E01C1" w:rsidRPr="00ED2719" w:rsidRDefault="007E01C1" w:rsidP="00B62AD4">
      <w:pPr>
        <w:pStyle w:val="ListParagraph"/>
        <w:numPr>
          <w:ilvl w:val="1"/>
          <w:numId w:val="12"/>
        </w:numPr>
        <w:spacing w:line="360" w:lineRule="auto"/>
        <w:rPr>
          <w:rFonts w:ascii="Century Gothic" w:eastAsia="Batang" w:hAnsi="Century Gothic"/>
          <w:sz w:val="20"/>
          <w:szCs w:val="20"/>
        </w:rPr>
      </w:pPr>
      <w:r w:rsidRPr="32497B3A">
        <w:rPr>
          <w:rFonts w:ascii="Century Gothic" w:eastAsia="Batang" w:hAnsi="Century Gothic"/>
          <w:sz w:val="20"/>
          <w:szCs w:val="20"/>
        </w:rPr>
        <w:lastRenderedPageBreak/>
        <w:t>Provides budgetary arrangements to ensure the health and safety of the departmental personnel, visitors, and students.</w:t>
      </w:r>
    </w:p>
    <w:p w14:paraId="0C136CF1" w14:textId="69BD710F" w:rsidR="00175437" w:rsidRPr="002766D5" w:rsidRDefault="0935402C" w:rsidP="00B62AD4">
      <w:pPr>
        <w:pStyle w:val="ListParagraph"/>
        <w:numPr>
          <w:ilvl w:val="0"/>
          <w:numId w:val="12"/>
        </w:numPr>
        <w:rPr>
          <w:rFonts w:ascii="Century Gothic" w:eastAsia="Batang" w:hAnsi="Century Gothic"/>
          <w:sz w:val="24"/>
          <w:szCs w:val="24"/>
        </w:rPr>
      </w:pPr>
      <w:r w:rsidRPr="005A0239">
        <w:rPr>
          <w:rFonts w:ascii="Century Gothic" w:eastAsia="Batang" w:hAnsi="Century Gothic"/>
          <w:sz w:val="24"/>
          <w:szCs w:val="24"/>
        </w:rPr>
        <w:t>Environmental Coordinator</w:t>
      </w:r>
      <w:r w:rsidR="04E69B63" w:rsidRPr="005A0239">
        <w:rPr>
          <w:rFonts w:ascii="Century Gothic" w:eastAsia="Batang" w:hAnsi="Century Gothic"/>
          <w:sz w:val="24"/>
          <w:szCs w:val="24"/>
        </w:rPr>
        <w:t xml:space="preserve"> and University Safety Team</w:t>
      </w:r>
    </w:p>
    <w:p w14:paraId="0A392C6A" w14:textId="1D06373D" w:rsidR="007E01C1" w:rsidRPr="002766D5" w:rsidRDefault="007E01C1" w:rsidP="00B62AD4">
      <w:pPr>
        <w:pStyle w:val="ListParagraph"/>
        <w:numPr>
          <w:ilvl w:val="1"/>
          <w:numId w:val="12"/>
        </w:numPr>
        <w:spacing w:line="276" w:lineRule="auto"/>
        <w:rPr>
          <w:rFonts w:ascii="Century Gothic" w:hAnsi="Century Gothic"/>
          <w:sz w:val="20"/>
        </w:rPr>
      </w:pPr>
      <w:r w:rsidRPr="005A0239">
        <w:rPr>
          <w:rFonts w:ascii="Century Gothic" w:hAnsi="Century Gothic"/>
          <w:sz w:val="20"/>
          <w:szCs w:val="20"/>
        </w:rPr>
        <w:t>Establishes, maintains, and revises the Chemical Hygiene Plan.</w:t>
      </w:r>
    </w:p>
    <w:p w14:paraId="290583F9" w14:textId="0392107F" w:rsidR="007E01C1" w:rsidRPr="002766D5" w:rsidRDefault="0D5AC8EB" w:rsidP="00B62AD4">
      <w:pPr>
        <w:pStyle w:val="ListParagraph"/>
        <w:numPr>
          <w:ilvl w:val="1"/>
          <w:numId w:val="12"/>
        </w:numPr>
        <w:spacing w:line="276" w:lineRule="auto"/>
        <w:rPr>
          <w:rFonts w:ascii="Century Gothic" w:hAnsi="Century Gothic"/>
          <w:sz w:val="20"/>
          <w:szCs w:val="20"/>
        </w:rPr>
      </w:pPr>
      <w:r w:rsidRPr="005A0239">
        <w:rPr>
          <w:rFonts w:ascii="Century Gothic" w:hAnsi="Century Gothic"/>
          <w:sz w:val="20"/>
          <w:szCs w:val="20"/>
        </w:rPr>
        <w:t xml:space="preserve">Implements </w:t>
      </w:r>
      <w:r w:rsidR="007E01C1" w:rsidRPr="005A0239">
        <w:rPr>
          <w:rFonts w:ascii="Century Gothic" w:hAnsi="Century Gothic"/>
          <w:sz w:val="20"/>
          <w:szCs w:val="20"/>
        </w:rPr>
        <w:t>and revises safety rules and regulations</w:t>
      </w:r>
      <w:r w:rsidR="616574C3" w:rsidRPr="005A0239">
        <w:rPr>
          <w:rFonts w:ascii="Century Gothic" w:hAnsi="Century Gothic"/>
          <w:sz w:val="20"/>
          <w:szCs w:val="20"/>
        </w:rPr>
        <w:t xml:space="preserve"> to stay in compliance with state and federal agencies</w:t>
      </w:r>
      <w:r w:rsidR="007E01C1" w:rsidRPr="005A0239">
        <w:rPr>
          <w:rFonts w:ascii="Century Gothic" w:hAnsi="Century Gothic"/>
          <w:sz w:val="20"/>
          <w:szCs w:val="20"/>
        </w:rPr>
        <w:t>.</w:t>
      </w:r>
    </w:p>
    <w:p w14:paraId="68F21D90" w14:textId="60462FA9" w:rsidR="007E01C1" w:rsidRPr="002766D5" w:rsidRDefault="007E01C1" w:rsidP="00B62AD4">
      <w:pPr>
        <w:pStyle w:val="ListParagraph"/>
        <w:numPr>
          <w:ilvl w:val="1"/>
          <w:numId w:val="12"/>
        </w:numPr>
        <w:spacing w:line="276" w:lineRule="auto"/>
        <w:rPr>
          <w:rFonts w:ascii="Century Gothic" w:hAnsi="Century Gothic"/>
          <w:sz w:val="20"/>
        </w:rPr>
      </w:pPr>
      <w:r w:rsidRPr="005A0239">
        <w:rPr>
          <w:rFonts w:ascii="Century Gothic" w:hAnsi="Century Gothic"/>
          <w:sz w:val="20"/>
          <w:szCs w:val="20"/>
        </w:rPr>
        <w:t>Monitors procurement, use, storage, and disposal of chemicals.</w:t>
      </w:r>
    </w:p>
    <w:p w14:paraId="13C326F3" w14:textId="1C49D62D" w:rsidR="007E01C1" w:rsidRPr="002766D5" w:rsidRDefault="2A061DAF" w:rsidP="00B62AD4">
      <w:pPr>
        <w:pStyle w:val="ListParagraph"/>
        <w:numPr>
          <w:ilvl w:val="1"/>
          <w:numId w:val="12"/>
        </w:numPr>
        <w:spacing w:line="360" w:lineRule="auto"/>
        <w:rPr>
          <w:rFonts w:ascii="Century Gothic" w:hAnsi="Century Gothic"/>
          <w:sz w:val="20"/>
          <w:szCs w:val="20"/>
        </w:rPr>
      </w:pPr>
      <w:r w:rsidRPr="005A0239">
        <w:rPr>
          <w:rFonts w:ascii="Century Gothic" w:hAnsi="Century Gothic"/>
          <w:sz w:val="20"/>
          <w:szCs w:val="20"/>
        </w:rPr>
        <w:t>Conducts regular inspections of the laboratories, preparation rooms, and chemical storage rooms, and submits detailed laboratory inspection reports to administration.</w:t>
      </w:r>
    </w:p>
    <w:p w14:paraId="4853B841" w14:textId="713D8C78" w:rsidR="00BA29DB" w:rsidRPr="002766D5" w:rsidRDefault="2A061DAF" w:rsidP="00B62AD4">
      <w:pPr>
        <w:pStyle w:val="ListParagraph"/>
        <w:numPr>
          <w:ilvl w:val="1"/>
          <w:numId w:val="12"/>
        </w:numPr>
        <w:spacing w:line="276" w:lineRule="auto"/>
        <w:rPr>
          <w:rFonts w:ascii="Century Gothic" w:hAnsi="Century Gothic"/>
          <w:sz w:val="20"/>
          <w:szCs w:val="20"/>
        </w:rPr>
      </w:pPr>
      <w:r w:rsidRPr="005A0239">
        <w:rPr>
          <w:rFonts w:ascii="Century Gothic" w:hAnsi="Century Gothic"/>
          <w:sz w:val="20"/>
          <w:szCs w:val="20"/>
        </w:rPr>
        <w:t>Monitors inventory and SDS records.</w:t>
      </w:r>
    </w:p>
    <w:p w14:paraId="50125231" w14:textId="7A3B29CF" w:rsidR="007E01C1" w:rsidRPr="002766D5" w:rsidRDefault="2A061DAF" w:rsidP="00B62AD4">
      <w:pPr>
        <w:pStyle w:val="ListParagraph"/>
        <w:numPr>
          <w:ilvl w:val="1"/>
          <w:numId w:val="12"/>
        </w:numPr>
        <w:spacing w:line="276" w:lineRule="auto"/>
        <w:rPr>
          <w:rFonts w:ascii="Century Gothic" w:hAnsi="Century Gothic"/>
          <w:sz w:val="20"/>
          <w:szCs w:val="20"/>
        </w:rPr>
      </w:pPr>
      <w:r w:rsidRPr="005A0239">
        <w:rPr>
          <w:rFonts w:ascii="Century Gothic" w:hAnsi="Century Gothic"/>
          <w:sz w:val="20"/>
          <w:szCs w:val="20"/>
        </w:rPr>
        <w:t>Assists in developing and maintaining adequate facilities.</w:t>
      </w:r>
    </w:p>
    <w:p w14:paraId="5A25747A" w14:textId="3DF1ADE5" w:rsidR="00175437" w:rsidRDefault="2A061DAF" w:rsidP="00B62AD4">
      <w:pPr>
        <w:pStyle w:val="ListParagraph"/>
        <w:numPr>
          <w:ilvl w:val="1"/>
          <w:numId w:val="12"/>
        </w:numPr>
        <w:spacing w:line="276" w:lineRule="auto"/>
        <w:rPr>
          <w:rFonts w:ascii="Century Gothic" w:hAnsi="Century Gothic"/>
          <w:sz w:val="20"/>
          <w:szCs w:val="20"/>
        </w:rPr>
      </w:pPr>
      <w:r w:rsidRPr="005A0239">
        <w:rPr>
          <w:rFonts w:ascii="Century Gothic" w:hAnsi="Century Gothic"/>
          <w:sz w:val="20"/>
          <w:szCs w:val="20"/>
        </w:rPr>
        <w:t>Seeks ways to improve the Chemical Hygiene Plan.</w:t>
      </w:r>
    </w:p>
    <w:p w14:paraId="48860AAC" w14:textId="77777777" w:rsidR="002766D5" w:rsidRPr="002766D5" w:rsidRDefault="002766D5" w:rsidP="002766D5">
      <w:pPr>
        <w:pStyle w:val="ListParagraph"/>
        <w:spacing w:line="276" w:lineRule="auto"/>
        <w:ind w:left="1080"/>
        <w:rPr>
          <w:rFonts w:ascii="Century Gothic" w:hAnsi="Century Gothic"/>
          <w:sz w:val="20"/>
          <w:szCs w:val="20"/>
        </w:rPr>
      </w:pPr>
    </w:p>
    <w:p w14:paraId="09B8D95D" w14:textId="47D20EBF" w:rsidR="00175437" w:rsidRPr="002766D5" w:rsidRDefault="1C59F92E" w:rsidP="00B62AD4">
      <w:pPr>
        <w:pStyle w:val="ListParagraph"/>
        <w:numPr>
          <w:ilvl w:val="0"/>
          <w:numId w:val="12"/>
        </w:numPr>
        <w:rPr>
          <w:rFonts w:ascii="Century Gothic" w:hAnsi="Century Gothic"/>
          <w:sz w:val="24"/>
          <w:szCs w:val="24"/>
        </w:rPr>
      </w:pPr>
      <w:r w:rsidRPr="005A0239">
        <w:rPr>
          <w:rFonts w:ascii="Century Gothic" w:hAnsi="Century Gothic"/>
          <w:sz w:val="24"/>
          <w:szCs w:val="24"/>
        </w:rPr>
        <w:t>Management</w:t>
      </w:r>
    </w:p>
    <w:p w14:paraId="25A5A66E" w14:textId="244DC316" w:rsidR="32497B3A" w:rsidRPr="002766D5" w:rsidRDefault="007E01C1" w:rsidP="00B62AD4">
      <w:pPr>
        <w:pStyle w:val="ListParagraph"/>
        <w:numPr>
          <w:ilvl w:val="1"/>
          <w:numId w:val="12"/>
        </w:numPr>
        <w:spacing w:beforeAutospacing="1" w:line="360" w:lineRule="auto"/>
        <w:rPr>
          <w:rFonts w:ascii="Century Gothic" w:hAnsi="Century Gothic"/>
          <w:sz w:val="20"/>
          <w:szCs w:val="20"/>
        </w:rPr>
      </w:pPr>
      <w:r w:rsidRPr="005A0239">
        <w:rPr>
          <w:rFonts w:ascii="Century Gothic" w:hAnsi="Century Gothic"/>
          <w:sz w:val="20"/>
          <w:szCs w:val="20"/>
        </w:rPr>
        <w:t>Understands applicable environmental health and safety rules, including the contents of the CHP.</w:t>
      </w:r>
    </w:p>
    <w:p w14:paraId="78BEFD2A" w14:textId="689417ED" w:rsidR="007E01C1" w:rsidRPr="002766D5" w:rsidRDefault="007E01C1" w:rsidP="00B62AD4">
      <w:pPr>
        <w:pStyle w:val="ListParagraph"/>
        <w:numPr>
          <w:ilvl w:val="1"/>
          <w:numId w:val="12"/>
        </w:numPr>
        <w:spacing w:beforeAutospacing="1" w:line="360" w:lineRule="auto"/>
        <w:rPr>
          <w:rFonts w:ascii="Century Gothic" w:hAnsi="Century Gothic"/>
          <w:sz w:val="20"/>
          <w:szCs w:val="20"/>
        </w:rPr>
      </w:pPr>
      <w:r w:rsidRPr="005A0239">
        <w:rPr>
          <w:rFonts w:ascii="Century Gothic" w:hAnsi="Century Gothic"/>
          <w:sz w:val="20"/>
          <w:szCs w:val="20"/>
        </w:rPr>
        <w:t xml:space="preserve">Identifies hazardous conditions or operations in the </w:t>
      </w:r>
      <w:r w:rsidR="7D5643DA" w:rsidRPr="005A0239">
        <w:rPr>
          <w:rFonts w:ascii="Century Gothic" w:hAnsi="Century Gothic"/>
          <w:sz w:val="20"/>
          <w:szCs w:val="20"/>
        </w:rPr>
        <w:t xml:space="preserve">workplace </w:t>
      </w:r>
      <w:r w:rsidRPr="005A0239">
        <w:rPr>
          <w:rFonts w:ascii="Century Gothic" w:hAnsi="Century Gothic"/>
          <w:sz w:val="20"/>
          <w:szCs w:val="20"/>
        </w:rPr>
        <w:t xml:space="preserve">and notifies </w:t>
      </w:r>
      <w:r w:rsidR="55997BE1" w:rsidRPr="005A0239">
        <w:rPr>
          <w:rFonts w:ascii="Century Gothic" w:hAnsi="Century Gothic"/>
          <w:sz w:val="20"/>
          <w:szCs w:val="20"/>
        </w:rPr>
        <w:t>Public Safety</w:t>
      </w:r>
      <w:r w:rsidRPr="005A0239">
        <w:rPr>
          <w:rFonts w:ascii="Century Gothic" w:hAnsi="Century Gothic"/>
          <w:sz w:val="20"/>
          <w:szCs w:val="20"/>
        </w:rPr>
        <w:t xml:space="preserve"> and other</w:t>
      </w:r>
      <w:r w:rsidR="65FE9250" w:rsidRPr="005A0239">
        <w:rPr>
          <w:rFonts w:ascii="Century Gothic" w:hAnsi="Century Gothic"/>
          <w:sz w:val="20"/>
          <w:szCs w:val="20"/>
        </w:rPr>
        <w:t xml:space="preserve"> </w:t>
      </w:r>
      <w:r w:rsidRPr="005A0239">
        <w:rPr>
          <w:rFonts w:ascii="Century Gothic" w:hAnsi="Century Gothic"/>
          <w:sz w:val="20"/>
          <w:szCs w:val="20"/>
        </w:rPr>
        <w:t xml:space="preserve">staff. </w:t>
      </w:r>
    </w:p>
    <w:p w14:paraId="27A76422" w14:textId="2A2BB0A7" w:rsidR="007E01C1" w:rsidRPr="002766D5" w:rsidRDefault="64835610" w:rsidP="00B62AD4">
      <w:pPr>
        <w:pStyle w:val="ListParagraph"/>
        <w:numPr>
          <w:ilvl w:val="1"/>
          <w:numId w:val="12"/>
        </w:numPr>
        <w:spacing w:beforeAutospacing="1" w:line="360" w:lineRule="auto"/>
        <w:rPr>
          <w:rFonts w:ascii="Century Gothic" w:hAnsi="Century Gothic"/>
          <w:sz w:val="20"/>
          <w:szCs w:val="20"/>
        </w:rPr>
      </w:pPr>
      <w:r w:rsidRPr="005A0239">
        <w:rPr>
          <w:rFonts w:ascii="Century Gothic" w:hAnsi="Century Gothic"/>
          <w:sz w:val="20"/>
          <w:szCs w:val="20"/>
        </w:rPr>
        <w:t>Collaborates with the Environmental Coordinator to establish standard operating procedures and hazard assessments to effectively control or reduce hazards.</w:t>
      </w:r>
    </w:p>
    <w:p w14:paraId="49206A88" w14:textId="1DCDFE26" w:rsidR="007E01C1" w:rsidRPr="002766D5" w:rsidRDefault="316A7E85" w:rsidP="00B62AD4">
      <w:pPr>
        <w:pStyle w:val="ListParagraph"/>
        <w:numPr>
          <w:ilvl w:val="1"/>
          <w:numId w:val="12"/>
        </w:numPr>
        <w:spacing w:beforeAutospacing="1" w:line="360" w:lineRule="auto"/>
        <w:rPr>
          <w:rFonts w:ascii="Century Gothic" w:hAnsi="Century Gothic"/>
          <w:sz w:val="20"/>
          <w:szCs w:val="20"/>
        </w:rPr>
      </w:pPr>
      <w:r w:rsidRPr="005A0239">
        <w:rPr>
          <w:rFonts w:ascii="Century Gothic" w:hAnsi="Century Gothic"/>
          <w:sz w:val="20"/>
          <w:szCs w:val="20"/>
        </w:rPr>
        <w:t>Ensures that all personnel that work with hazardous chemicals receive appropriate training</w:t>
      </w:r>
      <w:r w:rsidR="57162151" w:rsidRPr="005A0239">
        <w:rPr>
          <w:rFonts w:ascii="Century Gothic" w:hAnsi="Century Gothic"/>
          <w:sz w:val="20"/>
          <w:szCs w:val="20"/>
        </w:rPr>
        <w:t xml:space="preserve">. </w:t>
      </w:r>
    </w:p>
    <w:p w14:paraId="08AC4F77" w14:textId="5AFD05ED" w:rsidR="005A0239" w:rsidRPr="002766D5" w:rsidRDefault="007E01C1" w:rsidP="00B62AD4">
      <w:pPr>
        <w:pStyle w:val="ListParagraph"/>
        <w:numPr>
          <w:ilvl w:val="1"/>
          <w:numId w:val="12"/>
        </w:numPr>
        <w:spacing w:beforeAutospacing="1" w:line="360" w:lineRule="auto"/>
        <w:rPr>
          <w:rFonts w:ascii="Century Gothic" w:hAnsi="Century Gothic"/>
          <w:sz w:val="20"/>
          <w:szCs w:val="20"/>
        </w:rPr>
      </w:pPr>
      <w:r w:rsidRPr="005A0239">
        <w:rPr>
          <w:rFonts w:ascii="Century Gothic" w:hAnsi="Century Gothic"/>
          <w:sz w:val="20"/>
          <w:szCs w:val="20"/>
        </w:rPr>
        <w:t>Ensures that appropriate PPE (e.g., laboratory coats, gloves, eye protection, etc.,) and engineering control equipment (e.g., chemical fume hood, BSC</w:t>
      </w:r>
      <w:r w:rsidR="00381E9A" w:rsidRPr="005A0239">
        <w:rPr>
          <w:rFonts w:ascii="Century Gothic" w:hAnsi="Century Gothic"/>
          <w:sz w:val="20"/>
          <w:szCs w:val="20"/>
        </w:rPr>
        <w:t>,)</w:t>
      </w:r>
      <w:r w:rsidRPr="005A0239">
        <w:rPr>
          <w:rFonts w:ascii="Century Gothic" w:hAnsi="Century Gothic"/>
          <w:sz w:val="20"/>
          <w:szCs w:val="20"/>
        </w:rPr>
        <w:t xml:space="preserve"> are made available, in good working order, and being used properly.</w:t>
      </w:r>
    </w:p>
    <w:p w14:paraId="00CE10FA" w14:textId="41A70269" w:rsidR="00ED2719" w:rsidRPr="005A0239" w:rsidRDefault="007E01C1" w:rsidP="00B62AD4">
      <w:pPr>
        <w:pStyle w:val="ListParagraph"/>
        <w:numPr>
          <w:ilvl w:val="1"/>
          <w:numId w:val="12"/>
        </w:numPr>
        <w:spacing w:beforeAutospacing="1" w:line="360" w:lineRule="auto"/>
        <w:rPr>
          <w:rFonts w:ascii="Century Gothic" w:hAnsi="Century Gothic"/>
          <w:sz w:val="20"/>
          <w:szCs w:val="20"/>
        </w:rPr>
      </w:pPr>
      <w:r w:rsidRPr="005A0239">
        <w:rPr>
          <w:rFonts w:ascii="Century Gothic" w:hAnsi="Century Gothic"/>
          <w:sz w:val="20"/>
          <w:szCs w:val="20"/>
        </w:rPr>
        <w:t xml:space="preserve">Actively enforces all applicable safety procedures and ensures that the CHP is followed by </w:t>
      </w:r>
      <w:r w:rsidR="14AFBC45" w:rsidRPr="005A0239">
        <w:rPr>
          <w:rFonts w:ascii="Century Gothic" w:hAnsi="Century Gothic"/>
          <w:sz w:val="20"/>
          <w:szCs w:val="20"/>
        </w:rPr>
        <w:t>all University personnel, visitors and contractors</w:t>
      </w:r>
      <w:r w:rsidRPr="005A0239">
        <w:rPr>
          <w:rFonts w:ascii="Century Gothic" w:hAnsi="Century Gothic"/>
          <w:sz w:val="20"/>
          <w:szCs w:val="20"/>
        </w:rPr>
        <w:t>.</w:t>
      </w:r>
    </w:p>
    <w:p w14:paraId="71887C79" w14:textId="77777777" w:rsidR="00D930C8" w:rsidRPr="00D930C8" w:rsidRDefault="00D930C8" w:rsidP="00D930C8">
      <w:pPr>
        <w:pStyle w:val="ListParagraph"/>
        <w:spacing w:line="360" w:lineRule="auto"/>
        <w:ind w:left="1080"/>
        <w:rPr>
          <w:rFonts w:ascii="Century Gothic" w:hAnsi="Century Gothic"/>
          <w:sz w:val="20"/>
        </w:rPr>
      </w:pPr>
    </w:p>
    <w:p w14:paraId="3B7FD67C" w14:textId="2A19DE26" w:rsidR="00175437" w:rsidRPr="002766D5" w:rsidRDefault="007E01C1" w:rsidP="00B62AD4">
      <w:pPr>
        <w:pStyle w:val="ListParagraph"/>
        <w:numPr>
          <w:ilvl w:val="0"/>
          <w:numId w:val="12"/>
        </w:numPr>
        <w:rPr>
          <w:rFonts w:ascii="Century Gothic" w:hAnsi="Century Gothic"/>
          <w:sz w:val="24"/>
          <w:szCs w:val="24"/>
        </w:rPr>
      </w:pPr>
      <w:r w:rsidRPr="0B710113">
        <w:rPr>
          <w:rFonts w:ascii="Century Gothic" w:hAnsi="Century Gothic"/>
          <w:sz w:val="24"/>
          <w:szCs w:val="24"/>
        </w:rPr>
        <w:t>Laboratory Staff</w:t>
      </w:r>
      <w:r w:rsidR="46F609E9" w:rsidRPr="0B710113">
        <w:rPr>
          <w:rFonts w:ascii="Century Gothic" w:hAnsi="Century Gothic"/>
          <w:sz w:val="24"/>
          <w:szCs w:val="24"/>
        </w:rPr>
        <w:t>/ Faculty</w:t>
      </w:r>
    </w:p>
    <w:p w14:paraId="15E6D1DF" w14:textId="77777777" w:rsidR="007E01C1" w:rsidRPr="00BE0365" w:rsidRDefault="007E01C1" w:rsidP="00B62AD4">
      <w:pPr>
        <w:pStyle w:val="ListParagraph"/>
        <w:numPr>
          <w:ilvl w:val="1"/>
          <w:numId w:val="12"/>
        </w:numPr>
        <w:spacing w:line="360" w:lineRule="auto"/>
        <w:rPr>
          <w:rFonts w:ascii="Century Gothic" w:hAnsi="Century Gothic"/>
          <w:sz w:val="20"/>
        </w:rPr>
      </w:pPr>
      <w:r w:rsidRPr="32497B3A">
        <w:rPr>
          <w:rFonts w:ascii="Century Gothic" w:hAnsi="Century Gothic"/>
          <w:sz w:val="20"/>
          <w:szCs w:val="20"/>
        </w:rPr>
        <w:t>Ensure that students comply with the CHP and do not operate equipment or handle hazardous chemicals without proper training and authorization.</w:t>
      </w:r>
    </w:p>
    <w:p w14:paraId="1EDBACD6" w14:textId="4298325A" w:rsidR="007E01C1" w:rsidRPr="00F436F9" w:rsidRDefault="316A7E85" w:rsidP="00B62AD4">
      <w:pPr>
        <w:pStyle w:val="ListParagraph"/>
        <w:numPr>
          <w:ilvl w:val="1"/>
          <w:numId w:val="12"/>
        </w:numPr>
        <w:spacing w:line="360" w:lineRule="auto"/>
        <w:rPr>
          <w:rFonts w:ascii="Century Gothic" w:hAnsi="Century Gothic"/>
          <w:sz w:val="20"/>
          <w:szCs w:val="20"/>
        </w:rPr>
      </w:pPr>
      <w:r w:rsidRPr="32497B3A">
        <w:rPr>
          <w:rFonts w:ascii="Century Gothic" w:hAnsi="Century Gothic"/>
          <w:sz w:val="20"/>
          <w:szCs w:val="20"/>
        </w:rPr>
        <w:t xml:space="preserve">Always wear PPE that is compatible </w:t>
      </w:r>
      <w:r w:rsidR="5347E2B7" w:rsidRPr="32497B3A">
        <w:rPr>
          <w:rFonts w:ascii="Century Gothic" w:hAnsi="Century Gothic"/>
          <w:sz w:val="20"/>
          <w:szCs w:val="20"/>
        </w:rPr>
        <w:t xml:space="preserve">with </w:t>
      </w:r>
      <w:r w:rsidRPr="32497B3A">
        <w:rPr>
          <w:rFonts w:ascii="Century Gothic" w:hAnsi="Century Gothic"/>
          <w:sz w:val="20"/>
          <w:szCs w:val="20"/>
        </w:rPr>
        <w:t>the degree of the hazard of the chemical.</w:t>
      </w:r>
    </w:p>
    <w:p w14:paraId="6F1AD85E" w14:textId="77777777" w:rsidR="00F436F9" w:rsidRPr="00F436F9" w:rsidRDefault="007E01C1" w:rsidP="00B62AD4">
      <w:pPr>
        <w:pStyle w:val="ListParagraph"/>
        <w:numPr>
          <w:ilvl w:val="1"/>
          <w:numId w:val="12"/>
        </w:numPr>
        <w:spacing w:line="360" w:lineRule="auto"/>
        <w:rPr>
          <w:rFonts w:ascii="Century Gothic" w:hAnsi="Century Gothic"/>
          <w:sz w:val="20"/>
        </w:rPr>
      </w:pPr>
      <w:r w:rsidRPr="32497B3A">
        <w:rPr>
          <w:rFonts w:ascii="Century Gothic" w:hAnsi="Century Gothic"/>
          <w:sz w:val="20"/>
          <w:szCs w:val="20"/>
        </w:rPr>
        <w:t>Follow all pertinent safety rules when working in the laboratory to set an example.</w:t>
      </w:r>
    </w:p>
    <w:p w14:paraId="15FB3F8D" w14:textId="77777777" w:rsidR="007E01C1" w:rsidRPr="00BE0365" w:rsidRDefault="007E01C1" w:rsidP="00B62AD4">
      <w:pPr>
        <w:pStyle w:val="ListParagraph"/>
        <w:numPr>
          <w:ilvl w:val="1"/>
          <w:numId w:val="12"/>
        </w:numPr>
        <w:spacing w:line="360" w:lineRule="auto"/>
        <w:rPr>
          <w:rFonts w:ascii="Century Gothic" w:hAnsi="Century Gothic"/>
          <w:sz w:val="20"/>
        </w:rPr>
      </w:pPr>
      <w:r w:rsidRPr="32497B3A">
        <w:rPr>
          <w:rFonts w:ascii="Century Gothic" w:hAnsi="Century Gothic"/>
          <w:sz w:val="20"/>
          <w:szCs w:val="20"/>
        </w:rPr>
        <w:t>Review laboratory procedures for potential safety problems before assigning to students.</w:t>
      </w:r>
    </w:p>
    <w:p w14:paraId="38D6B9B6" w14:textId="77777777" w:rsidR="007E01C1" w:rsidRDefault="007E01C1" w:rsidP="007E01C1">
      <w:pPr>
        <w:pStyle w:val="ListParagraph"/>
        <w:spacing w:line="360" w:lineRule="auto"/>
        <w:ind w:left="1080"/>
        <w:rPr>
          <w:rFonts w:ascii="Century Gothic" w:hAnsi="Century Gothic"/>
        </w:rPr>
      </w:pPr>
    </w:p>
    <w:p w14:paraId="77C27AC1" w14:textId="77777777" w:rsidR="002766D5" w:rsidRDefault="002766D5" w:rsidP="007E01C1">
      <w:pPr>
        <w:pStyle w:val="ListParagraph"/>
        <w:spacing w:line="360" w:lineRule="auto"/>
        <w:ind w:left="1080"/>
        <w:rPr>
          <w:rFonts w:ascii="Century Gothic" w:hAnsi="Century Gothic"/>
        </w:rPr>
      </w:pPr>
    </w:p>
    <w:p w14:paraId="22F860BB" w14:textId="459054D8" w:rsidR="00175437" w:rsidRPr="002766D5" w:rsidRDefault="00175437" w:rsidP="00B62AD4">
      <w:pPr>
        <w:pStyle w:val="ListParagraph"/>
        <w:numPr>
          <w:ilvl w:val="0"/>
          <w:numId w:val="12"/>
        </w:numPr>
        <w:spacing w:line="360" w:lineRule="auto"/>
        <w:rPr>
          <w:rFonts w:ascii="Century Gothic" w:hAnsi="Century Gothic"/>
          <w:sz w:val="24"/>
          <w:szCs w:val="24"/>
        </w:rPr>
      </w:pPr>
      <w:r w:rsidRPr="32497B3A">
        <w:rPr>
          <w:rFonts w:ascii="Century Gothic" w:hAnsi="Century Gothic"/>
          <w:sz w:val="24"/>
          <w:szCs w:val="24"/>
        </w:rPr>
        <w:lastRenderedPageBreak/>
        <w:t>Students</w:t>
      </w:r>
    </w:p>
    <w:p w14:paraId="698536F5" w14:textId="761294B5" w:rsidR="007E01C1" w:rsidRPr="002766D5" w:rsidRDefault="007E01C1" w:rsidP="00B62AD4">
      <w:pPr>
        <w:pStyle w:val="ListParagraph"/>
        <w:numPr>
          <w:ilvl w:val="1"/>
          <w:numId w:val="12"/>
        </w:numPr>
        <w:spacing w:line="360" w:lineRule="auto"/>
        <w:rPr>
          <w:rFonts w:ascii="Century Gothic" w:hAnsi="Century Gothic"/>
          <w:sz w:val="20"/>
          <w:szCs w:val="24"/>
        </w:rPr>
      </w:pPr>
      <w:r w:rsidRPr="32497B3A">
        <w:rPr>
          <w:rFonts w:ascii="Century Gothic" w:hAnsi="Century Gothic"/>
          <w:sz w:val="20"/>
          <w:szCs w:val="20"/>
        </w:rPr>
        <w:t>Read, understand, and follow all safety rules and regulations that apply to the area.</w:t>
      </w:r>
    </w:p>
    <w:p w14:paraId="7BC1BAF2" w14:textId="4AB2FE09" w:rsidR="007E01C1" w:rsidRPr="002766D5" w:rsidRDefault="007E01C1" w:rsidP="00B62AD4">
      <w:pPr>
        <w:pStyle w:val="ListParagraph"/>
        <w:numPr>
          <w:ilvl w:val="1"/>
          <w:numId w:val="12"/>
        </w:numPr>
        <w:spacing w:line="360" w:lineRule="auto"/>
        <w:rPr>
          <w:rFonts w:ascii="Century Gothic" w:hAnsi="Century Gothic"/>
          <w:sz w:val="20"/>
          <w:szCs w:val="24"/>
        </w:rPr>
      </w:pPr>
      <w:r w:rsidRPr="32497B3A">
        <w:rPr>
          <w:rFonts w:ascii="Century Gothic" w:hAnsi="Century Gothic"/>
          <w:sz w:val="20"/>
          <w:szCs w:val="20"/>
        </w:rPr>
        <w:t>Plan and conduct each operation in accordance with the institutional chemical hygiene procedures.</w:t>
      </w:r>
    </w:p>
    <w:p w14:paraId="61C988F9" w14:textId="4001A412" w:rsidR="007E01C1" w:rsidRPr="002766D5" w:rsidRDefault="007E01C1" w:rsidP="00B62AD4">
      <w:pPr>
        <w:pStyle w:val="ListParagraph"/>
        <w:numPr>
          <w:ilvl w:val="1"/>
          <w:numId w:val="12"/>
        </w:numPr>
        <w:spacing w:line="360" w:lineRule="auto"/>
        <w:rPr>
          <w:rFonts w:ascii="Century Gothic" w:hAnsi="Century Gothic"/>
          <w:sz w:val="20"/>
          <w:szCs w:val="24"/>
        </w:rPr>
      </w:pPr>
      <w:r w:rsidRPr="32497B3A">
        <w:rPr>
          <w:rFonts w:ascii="Century Gothic" w:hAnsi="Century Gothic"/>
          <w:sz w:val="20"/>
          <w:szCs w:val="20"/>
        </w:rPr>
        <w:t>Promote good housekeeping practices in the laboratory or work area.</w:t>
      </w:r>
    </w:p>
    <w:p w14:paraId="3B22BB7D" w14:textId="3295589A" w:rsidR="007E01C1" w:rsidRPr="002766D5" w:rsidRDefault="007E01C1" w:rsidP="00B62AD4">
      <w:pPr>
        <w:pStyle w:val="ListParagraph"/>
        <w:numPr>
          <w:ilvl w:val="1"/>
          <w:numId w:val="12"/>
        </w:numPr>
        <w:spacing w:line="360" w:lineRule="auto"/>
        <w:rPr>
          <w:rFonts w:ascii="Century Gothic" w:hAnsi="Century Gothic"/>
          <w:sz w:val="20"/>
          <w:szCs w:val="24"/>
        </w:rPr>
      </w:pPr>
      <w:r w:rsidRPr="32497B3A">
        <w:rPr>
          <w:rFonts w:ascii="Century Gothic" w:hAnsi="Century Gothic"/>
          <w:sz w:val="20"/>
          <w:szCs w:val="20"/>
        </w:rPr>
        <w:t>Notify the instructors of any hazardous conditions or unsafe work practices.</w:t>
      </w:r>
    </w:p>
    <w:p w14:paraId="691DBB72" w14:textId="77777777" w:rsidR="007E01C1" w:rsidRPr="00BE0365" w:rsidRDefault="007E01C1" w:rsidP="00B62AD4">
      <w:pPr>
        <w:pStyle w:val="ListParagraph"/>
        <w:numPr>
          <w:ilvl w:val="1"/>
          <w:numId w:val="12"/>
        </w:numPr>
        <w:spacing w:line="360" w:lineRule="auto"/>
        <w:rPr>
          <w:rFonts w:ascii="Century Gothic" w:hAnsi="Century Gothic"/>
          <w:sz w:val="20"/>
          <w:szCs w:val="24"/>
        </w:rPr>
      </w:pPr>
      <w:r w:rsidRPr="32497B3A">
        <w:rPr>
          <w:rFonts w:ascii="Century Gothic" w:hAnsi="Century Gothic"/>
          <w:sz w:val="20"/>
          <w:szCs w:val="20"/>
        </w:rPr>
        <w:t>Use PPE as appropriate for each procedure that involves biological or chemical hazards.</w:t>
      </w:r>
    </w:p>
    <w:bookmarkEnd w:id="31"/>
    <w:p w14:paraId="1BABBC32" w14:textId="77777777" w:rsidR="00B1625F" w:rsidRPr="00081B93" w:rsidRDefault="00081B93" w:rsidP="00D930C8">
      <w:pPr>
        <w:jc w:val="right"/>
        <w:rPr>
          <w:rStyle w:val="Hyperlink"/>
          <w:rFonts w:ascii="Century Gothic" w:hAnsi="Century Gothic"/>
          <w:sz w:val="20"/>
        </w:rPr>
      </w:pPr>
      <w:r>
        <w:rPr>
          <w:rFonts w:ascii="Century Gothic" w:hAnsi="Century Gothic"/>
          <w:color w:val="0070C0"/>
          <w:sz w:val="20"/>
          <w:shd w:val="clear" w:color="auto" w:fill="E6E6E6"/>
        </w:rPr>
        <w:fldChar w:fldCharType="begin"/>
      </w:r>
      <w:r>
        <w:rPr>
          <w:rFonts w:ascii="Century Gothic" w:hAnsi="Century Gothic"/>
          <w:color w:val="0070C0"/>
          <w:sz w:val="20"/>
        </w:rPr>
        <w:instrText xml:space="preserve"> HYPERLINK  \l "TableOfContents" \o "Back to Table of Contents" </w:instrText>
      </w:r>
      <w:r>
        <w:rPr>
          <w:rFonts w:ascii="Century Gothic" w:hAnsi="Century Gothic"/>
          <w:color w:val="0070C0"/>
          <w:sz w:val="20"/>
          <w:shd w:val="clear" w:color="auto" w:fill="E6E6E6"/>
        </w:rPr>
        <w:fldChar w:fldCharType="separate"/>
      </w:r>
      <w:r w:rsidR="00D930C8" w:rsidRPr="00081B93">
        <w:rPr>
          <w:rStyle w:val="Hyperlink"/>
          <w:rFonts w:ascii="Century Gothic" w:hAnsi="Century Gothic"/>
          <w:sz w:val="20"/>
        </w:rPr>
        <w:t>Back to Table of Contents</w:t>
      </w:r>
    </w:p>
    <w:p w14:paraId="17B246DD" w14:textId="77777777" w:rsidR="00D930C8" w:rsidRDefault="00081B93" w:rsidP="00D930C8">
      <w:pPr>
        <w:jc w:val="right"/>
        <w:rPr>
          <w:rFonts w:ascii="Century Gothic" w:hAnsi="Century Gothic"/>
          <w:color w:val="0070C0"/>
          <w:sz w:val="16"/>
        </w:rPr>
      </w:pPr>
      <w:r>
        <w:rPr>
          <w:rFonts w:ascii="Century Gothic" w:hAnsi="Century Gothic"/>
          <w:color w:val="0070C0"/>
          <w:sz w:val="20"/>
          <w:shd w:val="clear" w:color="auto" w:fill="E6E6E6"/>
        </w:rPr>
        <w:fldChar w:fldCharType="end"/>
      </w:r>
    </w:p>
    <w:p w14:paraId="6BF89DA3" w14:textId="77777777" w:rsidR="00D930C8" w:rsidRDefault="00D930C8" w:rsidP="00D930C8">
      <w:pPr>
        <w:jc w:val="right"/>
        <w:rPr>
          <w:rFonts w:ascii="Century Gothic" w:hAnsi="Century Gothic"/>
          <w:color w:val="0070C0"/>
          <w:sz w:val="16"/>
        </w:rPr>
      </w:pPr>
    </w:p>
    <w:p w14:paraId="3B706E66" w14:textId="77777777" w:rsidR="0092419E" w:rsidRDefault="00D930C8" w:rsidP="0092419E">
      <w:pPr>
        <w:shd w:val="clear" w:color="auto" w:fill="EDEDED" w:themeFill="accent3" w:themeFillTint="33"/>
        <w:jc w:val="center"/>
        <w:rPr>
          <w:rFonts w:ascii="Batang" w:eastAsia="Batang" w:hAnsi="Batang"/>
          <w:color w:val="C00000"/>
          <w:sz w:val="40"/>
        </w:rPr>
      </w:pPr>
      <w:r w:rsidRPr="00D930C8">
        <w:rPr>
          <w:rFonts w:ascii="Batang" w:eastAsia="Batang" w:hAnsi="Batang"/>
          <w:color w:val="C00000"/>
          <w:sz w:val="40"/>
        </w:rPr>
        <w:t>End of Document</w:t>
      </w:r>
    </w:p>
    <w:p w14:paraId="5C3E0E74" w14:textId="77777777" w:rsidR="0092419E" w:rsidRDefault="0092419E" w:rsidP="0092419E">
      <w:pPr>
        <w:rPr>
          <w:rFonts w:ascii="Batang" w:eastAsia="Batang" w:hAnsi="Batang"/>
          <w:sz w:val="40"/>
        </w:rPr>
      </w:pPr>
    </w:p>
    <w:p w14:paraId="3889A505" w14:textId="219AD4C6" w:rsidR="00E133C2" w:rsidRPr="00E133C2" w:rsidRDefault="0092419E" w:rsidP="00C2439B">
      <w:pPr>
        <w:pStyle w:val="Style1"/>
        <w:jc w:val="left"/>
      </w:pPr>
      <w:r>
        <w:br w:type="page"/>
      </w:r>
    </w:p>
    <w:p w14:paraId="5560E942" w14:textId="77777777" w:rsidR="00F436F9" w:rsidRDefault="00F436F9" w:rsidP="008467E4">
      <w:pPr>
        <w:pStyle w:val="Style1"/>
        <w:tabs>
          <w:tab w:val="center" w:pos="4680"/>
        </w:tabs>
        <w:rPr>
          <w:sz w:val="56"/>
          <w:szCs w:val="56"/>
        </w:rPr>
      </w:pPr>
      <w:r w:rsidRPr="00F436F9">
        <w:rPr>
          <w:sz w:val="56"/>
          <w:szCs w:val="56"/>
        </w:rPr>
        <w:lastRenderedPageBreak/>
        <w:t xml:space="preserve">Appendices </w:t>
      </w:r>
    </w:p>
    <w:p w14:paraId="73516B78" w14:textId="77777777" w:rsidR="0092419E" w:rsidRPr="008823F1" w:rsidRDefault="00F436F9" w:rsidP="008823F1">
      <w:pPr>
        <w:pStyle w:val="Style1"/>
        <w:rPr>
          <w:sz w:val="56"/>
          <w:szCs w:val="56"/>
        </w:rPr>
      </w:pPr>
      <w:r w:rsidRPr="00F436F9">
        <w:rPr>
          <w:sz w:val="56"/>
          <w:szCs w:val="56"/>
        </w:rPr>
        <w:t>A-F</w:t>
      </w:r>
      <w:r w:rsidRPr="00F436F9">
        <w:rPr>
          <w:sz w:val="56"/>
          <w:szCs w:val="56"/>
        </w:rPr>
        <w:br w:type="page"/>
      </w:r>
    </w:p>
    <w:p w14:paraId="65C3CA8D" w14:textId="77777777" w:rsidR="00935653" w:rsidRDefault="0092419E" w:rsidP="00F42DDF">
      <w:pPr>
        <w:pStyle w:val="AppendixHeading"/>
        <w:rPr>
          <w:rFonts w:eastAsia="Batang"/>
        </w:rPr>
      </w:pPr>
      <w:bookmarkStart w:id="32" w:name="_Toc161921590"/>
      <w:bookmarkStart w:id="33" w:name="AppendixA"/>
      <w:r>
        <w:rPr>
          <w:rFonts w:eastAsia="Batang"/>
        </w:rPr>
        <w:lastRenderedPageBreak/>
        <w:t>Appendix A</w:t>
      </w:r>
      <w:bookmarkEnd w:id="32"/>
    </w:p>
    <w:bookmarkEnd w:id="33"/>
    <w:p w14:paraId="29079D35" w14:textId="77777777" w:rsidR="00F42DDF" w:rsidRPr="00F42DDF" w:rsidRDefault="00F42DDF" w:rsidP="00F42DDF">
      <w:pPr>
        <w:pStyle w:val="AppendixHeading"/>
        <w:numPr>
          <w:ilvl w:val="0"/>
          <w:numId w:val="0"/>
        </w:numPr>
        <w:rPr>
          <w:rFonts w:eastAsia="Batang"/>
        </w:rPr>
      </w:pPr>
    </w:p>
    <w:p w14:paraId="5127D4BA" w14:textId="77777777" w:rsidR="0092419E" w:rsidRPr="0092419E" w:rsidRDefault="0092419E" w:rsidP="0092419E">
      <w:pPr>
        <w:tabs>
          <w:tab w:val="left" w:pos="375"/>
        </w:tabs>
        <w:jc w:val="center"/>
        <w:rPr>
          <w:rFonts w:ascii="Batang" w:eastAsia="Batang" w:hAnsi="Batang"/>
          <w:sz w:val="40"/>
        </w:rPr>
      </w:pPr>
      <w:r>
        <w:rPr>
          <w:rFonts w:ascii="Goudy Old Style" w:hAnsi="Goudy Old Style"/>
          <w:sz w:val="44"/>
          <w:szCs w:val="44"/>
        </w:rPr>
        <w:t>Policy on Non-Compliance</w:t>
      </w:r>
    </w:p>
    <w:p w14:paraId="3B4BD992" w14:textId="77777777" w:rsidR="0092419E" w:rsidRPr="001C57FE" w:rsidRDefault="0092419E" w:rsidP="00C2439B">
      <w:pPr>
        <w:jc w:val="center"/>
        <w:rPr>
          <w:rFonts w:ascii="Goudy Old Style" w:hAnsi="Goudy Old Style"/>
          <w:sz w:val="44"/>
          <w:szCs w:val="44"/>
        </w:rPr>
      </w:pPr>
      <w:r>
        <w:rPr>
          <w:rFonts w:ascii="Goudy Old Style" w:hAnsi="Goudy Old Style"/>
          <w:sz w:val="44"/>
          <w:szCs w:val="44"/>
        </w:rPr>
        <w:t>Corrective Measures</w:t>
      </w:r>
    </w:p>
    <w:p w14:paraId="1F01B27E" w14:textId="77777777" w:rsidR="0092419E" w:rsidRPr="009B5017" w:rsidRDefault="0092419E" w:rsidP="00C2439B">
      <w:pPr>
        <w:rPr>
          <w:rFonts w:ascii="Goudy Old Style" w:hAnsi="Goudy Old Style"/>
          <w:sz w:val="36"/>
          <w:szCs w:val="36"/>
        </w:rPr>
      </w:pPr>
      <w:r w:rsidRPr="009B5017">
        <w:rPr>
          <w:rFonts w:ascii="Goudy Old Style" w:hAnsi="Goudy Old Style"/>
          <w:sz w:val="36"/>
          <w:szCs w:val="36"/>
        </w:rPr>
        <w:t>Policy</w:t>
      </w:r>
    </w:p>
    <w:p w14:paraId="2C15B94F" w14:textId="44BD88C1" w:rsidR="0092419E" w:rsidRPr="009B5017" w:rsidRDefault="4970DAA6" w:rsidP="00C2439B">
      <w:pPr>
        <w:spacing w:line="276" w:lineRule="auto"/>
        <w:rPr>
          <w:rFonts w:ascii="Goudy Old Style" w:hAnsi="Goudy Old Style"/>
          <w:sz w:val="24"/>
          <w:szCs w:val="24"/>
        </w:rPr>
      </w:pPr>
      <w:r w:rsidRPr="5010D52A">
        <w:rPr>
          <w:rFonts w:ascii="Goudy Old Style" w:hAnsi="Goudy Old Style"/>
          <w:sz w:val="24"/>
          <w:szCs w:val="24"/>
        </w:rPr>
        <w:t>University of Detroit Mercy is responsible for upholding all federal, state, and local regulations governing the health and safety of individuals.</w:t>
      </w:r>
      <w:r w:rsidR="00E22BF3">
        <w:rPr>
          <w:rFonts w:ascii="Goudy Old Style" w:hAnsi="Goudy Old Style"/>
          <w:sz w:val="24"/>
          <w:szCs w:val="24"/>
        </w:rPr>
        <w:t xml:space="preserve"> </w:t>
      </w:r>
      <w:r w:rsidRPr="5010D52A">
        <w:rPr>
          <w:rFonts w:ascii="Goudy Old Style" w:hAnsi="Goudy Old Style"/>
          <w:sz w:val="24"/>
          <w:szCs w:val="24"/>
        </w:rPr>
        <w:t xml:space="preserve">This is a policy for responding to situations of potential non-compliance and applies to all individuals, departments, and facilities on </w:t>
      </w:r>
      <w:r w:rsidR="03005854" w:rsidRPr="5010D52A">
        <w:rPr>
          <w:rFonts w:ascii="Goudy Old Style" w:hAnsi="Goudy Old Style"/>
          <w:sz w:val="24"/>
          <w:szCs w:val="24"/>
        </w:rPr>
        <w:t>university</w:t>
      </w:r>
      <w:r w:rsidRPr="5010D52A">
        <w:rPr>
          <w:rFonts w:ascii="Goudy Old Style" w:hAnsi="Goudy Old Style"/>
          <w:sz w:val="24"/>
          <w:szCs w:val="24"/>
        </w:rPr>
        <w:t xml:space="preserve"> campuses. </w:t>
      </w:r>
    </w:p>
    <w:p w14:paraId="34840769" w14:textId="72C7599F" w:rsidR="00C2439B" w:rsidRDefault="659ECA79" w:rsidP="00C2439B">
      <w:pPr>
        <w:spacing w:line="276" w:lineRule="auto"/>
        <w:rPr>
          <w:rFonts w:ascii="Goudy Old Style" w:hAnsi="Goudy Old Style"/>
          <w:sz w:val="28"/>
          <w:szCs w:val="28"/>
        </w:rPr>
      </w:pPr>
      <w:r w:rsidRPr="0B710113">
        <w:rPr>
          <w:rFonts w:ascii="Goudy Old Style" w:hAnsi="Goudy Old Style"/>
          <w:sz w:val="24"/>
          <w:szCs w:val="24"/>
        </w:rPr>
        <w:t>The University</w:t>
      </w:r>
      <w:r w:rsidR="0F03080A" w:rsidRPr="0B710113">
        <w:rPr>
          <w:rFonts w:ascii="Goudy Old Style" w:hAnsi="Goudy Old Style"/>
          <w:sz w:val="24"/>
          <w:szCs w:val="24"/>
        </w:rPr>
        <w:t xml:space="preserve"> is committed to the health and safety of the community and makes continuous efforts to recognize unsafe conditions, correct deficiencies and implement changes for the well-being of the students, </w:t>
      </w:r>
      <w:bookmarkStart w:id="34" w:name="_Int_GrVLAVa7"/>
      <w:r w:rsidR="0F03080A" w:rsidRPr="0B710113">
        <w:rPr>
          <w:rFonts w:ascii="Goudy Old Style" w:hAnsi="Goudy Old Style"/>
          <w:sz w:val="24"/>
          <w:szCs w:val="24"/>
        </w:rPr>
        <w:t>staff</w:t>
      </w:r>
      <w:bookmarkEnd w:id="34"/>
      <w:r w:rsidR="0F03080A" w:rsidRPr="0B710113">
        <w:rPr>
          <w:rFonts w:ascii="Goudy Old Style" w:hAnsi="Goudy Old Style"/>
          <w:sz w:val="24"/>
          <w:szCs w:val="24"/>
        </w:rPr>
        <w:t xml:space="preserve"> and faculty.</w:t>
      </w:r>
      <w:r w:rsidR="00E22BF3">
        <w:rPr>
          <w:rFonts w:ascii="Goudy Old Style" w:hAnsi="Goudy Old Style"/>
          <w:sz w:val="24"/>
          <w:szCs w:val="24"/>
        </w:rPr>
        <w:t xml:space="preserve"> </w:t>
      </w:r>
      <w:r w:rsidR="0F03080A" w:rsidRPr="0B710113">
        <w:rPr>
          <w:rFonts w:ascii="Goudy Old Style" w:hAnsi="Goudy Old Style"/>
          <w:sz w:val="24"/>
          <w:szCs w:val="24"/>
        </w:rPr>
        <w:t xml:space="preserve">In the event an alleged violation is recognized, the proper authorities must be notified </w:t>
      </w:r>
      <w:r w:rsidR="77976FF0" w:rsidRPr="0B710113">
        <w:rPr>
          <w:rFonts w:ascii="Goudy Old Style" w:hAnsi="Goudy Old Style"/>
          <w:sz w:val="24"/>
          <w:szCs w:val="24"/>
        </w:rPr>
        <w:t>immediately,</w:t>
      </w:r>
      <w:r w:rsidR="0F03080A" w:rsidRPr="0B710113">
        <w:rPr>
          <w:rFonts w:ascii="Goudy Old Style" w:hAnsi="Goudy Old Style"/>
          <w:sz w:val="24"/>
          <w:szCs w:val="24"/>
        </w:rPr>
        <w:t xml:space="preserve"> and a Corrective Measures form must be completed upon notification.</w:t>
      </w:r>
      <w:r w:rsidR="00E22BF3">
        <w:rPr>
          <w:rFonts w:ascii="Goudy Old Style" w:hAnsi="Goudy Old Style"/>
          <w:sz w:val="24"/>
          <w:szCs w:val="24"/>
        </w:rPr>
        <w:t xml:space="preserve"> </w:t>
      </w:r>
      <w:r w:rsidR="0F03080A" w:rsidRPr="0B710113">
        <w:rPr>
          <w:rFonts w:ascii="Goudy Old Style" w:hAnsi="Goudy Old Style"/>
          <w:sz w:val="24"/>
          <w:szCs w:val="24"/>
        </w:rPr>
        <w:t xml:space="preserve">This form is to be turned </w:t>
      </w:r>
      <w:r w:rsidR="26C04D5F" w:rsidRPr="0B710113">
        <w:rPr>
          <w:rFonts w:ascii="Goudy Old Style" w:hAnsi="Goudy Old Style"/>
          <w:sz w:val="24"/>
          <w:szCs w:val="24"/>
        </w:rPr>
        <w:t>into</w:t>
      </w:r>
      <w:r w:rsidR="0F03080A" w:rsidRPr="0B710113">
        <w:rPr>
          <w:rFonts w:ascii="Goudy Old Style" w:hAnsi="Goudy Old Style"/>
          <w:sz w:val="24"/>
          <w:szCs w:val="24"/>
        </w:rPr>
        <w:t xml:space="preserve"> the office of the Environmental Coordinator in the Facility Operations department.</w:t>
      </w:r>
      <w:r w:rsidR="00C2439B" w:rsidRPr="0B710113">
        <w:rPr>
          <w:rFonts w:ascii="Goudy Old Style" w:hAnsi="Goudy Old Style"/>
          <w:sz w:val="28"/>
          <w:szCs w:val="28"/>
        </w:rPr>
        <w:t xml:space="preserve"> </w:t>
      </w:r>
    </w:p>
    <w:p w14:paraId="32E1BFAF" w14:textId="766FA7C4" w:rsidR="0092419E" w:rsidRPr="00C2439B" w:rsidRDefault="0092419E" w:rsidP="00C2439B">
      <w:pPr>
        <w:spacing w:line="276" w:lineRule="auto"/>
        <w:rPr>
          <w:rFonts w:ascii="Goudy Old Style" w:hAnsi="Goudy Old Style"/>
          <w:sz w:val="28"/>
          <w:szCs w:val="28"/>
        </w:rPr>
      </w:pPr>
      <w:r w:rsidRPr="009B5017">
        <w:rPr>
          <w:rFonts w:ascii="Goudy Old Style" w:hAnsi="Goudy Old Style"/>
          <w:sz w:val="36"/>
          <w:szCs w:val="36"/>
        </w:rPr>
        <w:t>Definitions</w:t>
      </w:r>
    </w:p>
    <w:p w14:paraId="7DB1557F" w14:textId="72E42AB0" w:rsidR="0092419E" w:rsidRPr="009B5017" w:rsidRDefault="31757A52" w:rsidP="00C2439B">
      <w:pPr>
        <w:spacing w:line="276" w:lineRule="auto"/>
        <w:rPr>
          <w:rFonts w:ascii="Goudy Old Style" w:hAnsi="Goudy Old Style"/>
          <w:sz w:val="24"/>
          <w:szCs w:val="24"/>
        </w:rPr>
      </w:pPr>
      <w:r w:rsidRPr="04F2F79B">
        <w:rPr>
          <w:rFonts w:ascii="Goudy Old Style" w:hAnsi="Goudy Old Style"/>
          <w:b/>
          <w:bCs/>
          <w:sz w:val="24"/>
          <w:szCs w:val="24"/>
        </w:rPr>
        <w:t>Non-compliance</w:t>
      </w:r>
      <w:r w:rsidR="0C9C31F4" w:rsidRPr="04F2F79B">
        <w:rPr>
          <w:rFonts w:ascii="Goudy Old Style" w:hAnsi="Goudy Old Style"/>
          <w:sz w:val="24"/>
          <w:szCs w:val="24"/>
        </w:rPr>
        <w:t>: Refers</w:t>
      </w:r>
      <w:r w:rsidRPr="04F2F79B">
        <w:rPr>
          <w:rFonts w:ascii="Goudy Old Style" w:hAnsi="Goudy Old Style"/>
          <w:sz w:val="24"/>
          <w:szCs w:val="24"/>
        </w:rPr>
        <w:t xml:space="preserve"> to the failure to comply with laws, regulations, organizational policies, and procedures.</w:t>
      </w:r>
    </w:p>
    <w:p w14:paraId="11F4CDEB" w14:textId="33D526DB" w:rsidR="0092419E" w:rsidRPr="009B5017" w:rsidRDefault="31757A52" w:rsidP="00C2439B">
      <w:pPr>
        <w:spacing w:line="276" w:lineRule="auto"/>
        <w:rPr>
          <w:rFonts w:ascii="Goudy Old Style" w:hAnsi="Goudy Old Style"/>
          <w:sz w:val="24"/>
          <w:szCs w:val="24"/>
        </w:rPr>
      </w:pPr>
      <w:r w:rsidRPr="04F2F79B">
        <w:rPr>
          <w:rFonts w:ascii="Goudy Old Style" w:hAnsi="Goudy Old Style"/>
          <w:b/>
          <w:bCs/>
          <w:sz w:val="24"/>
          <w:szCs w:val="24"/>
        </w:rPr>
        <w:t>Continuing non-compliance</w:t>
      </w:r>
      <w:r w:rsidR="6AFC8A0C" w:rsidRPr="04F2F79B">
        <w:rPr>
          <w:rFonts w:ascii="Goudy Old Style" w:hAnsi="Goudy Old Style"/>
          <w:sz w:val="24"/>
          <w:szCs w:val="24"/>
        </w:rPr>
        <w:t>: The</w:t>
      </w:r>
      <w:r w:rsidRPr="04F2F79B">
        <w:rPr>
          <w:rFonts w:ascii="Goudy Old Style" w:hAnsi="Goudy Old Style"/>
          <w:sz w:val="24"/>
          <w:szCs w:val="24"/>
        </w:rPr>
        <w:t xml:space="preserve"> occurrence of the same or similar non-compliance after an appropriate corrective action has been instituted.</w:t>
      </w:r>
    </w:p>
    <w:p w14:paraId="53BD644D" w14:textId="481D0EB3" w:rsidR="0092419E" w:rsidRPr="00C2439B" w:rsidRDefault="31757A52" w:rsidP="00C2439B">
      <w:pPr>
        <w:spacing w:line="276" w:lineRule="auto"/>
        <w:rPr>
          <w:rFonts w:ascii="Goudy Old Style" w:hAnsi="Goudy Old Style"/>
          <w:sz w:val="24"/>
          <w:szCs w:val="24"/>
        </w:rPr>
      </w:pPr>
      <w:r w:rsidRPr="04F2F79B">
        <w:rPr>
          <w:rFonts w:ascii="Goudy Old Style" w:hAnsi="Goudy Old Style"/>
          <w:b/>
          <w:bCs/>
          <w:sz w:val="24"/>
          <w:szCs w:val="24"/>
        </w:rPr>
        <w:t>Serious non-compliance</w:t>
      </w:r>
      <w:r w:rsidR="525F9666" w:rsidRPr="04F2F79B">
        <w:rPr>
          <w:rFonts w:ascii="Goudy Old Style" w:hAnsi="Goudy Old Style"/>
          <w:sz w:val="24"/>
          <w:szCs w:val="24"/>
        </w:rPr>
        <w:t>: The</w:t>
      </w:r>
      <w:r w:rsidRPr="04F2F79B">
        <w:rPr>
          <w:rFonts w:ascii="Goudy Old Style" w:hAnsi="Goudy Old Style"/>
          <w:sz w:val="24"/>
          <w:szCs w:val="24"/>
        </w:rPr>
        <w:t xml:space="preserve"> failure to comply with corrective actions once implemented and which increases health and safety risk to the community.</w:t>
      </w:r>
    </w:p>
    <w:p w14:paraId="6B5AB5D5" w14:textId="77777777" w:rsidR="0092419E" w:rsidRPr="009B5017" w:rsidRDefault="0092419E" w:rsidP="00C2439B">
      <w:pPr>
        <w:rPr>
          <w:rFonts w:ascii="Goudy Old Style" w:hAnsi="Goudy Old Style"/>
          <w:sz w:val="36"/>
          <w:szCs w:val="36"/>
        </w:rPr>
      </w:pPr>
      <w:r w:rsidRPr="009B5017">
        <w:rPr>
          <w:rFonts w:ascii="Goudy Old Style" w:hAnsi="Goudy Old Style"/>
          <w:sz w:val="36"/>
          <w:szCs w:val="36"/>
        </w:rPr>
        <w:t>Procedure</w:t>
      </w:r>
    </w:p>
    <w:p w14:paraId="199FAA3B" w14:textId="253945F0" w:rsidR="0092419E" w:rsidRPr="009B5017" w:rsidRDefault="31757A52" w:rsidP="00B62AD4">
      <w:pPr>
        <w:pStyle w:val="ListParagraph"/>
        <w:numPr>
          <w:ilvl w:val="0"/>
          <w:numId w:val="13"/>
        </w:numPr>
        <w:spacing w:line="276" w:lineRule="auto"/>
        <w:rPr>
          <w:rFonts w:ascii="Goudy Old Style" w:hAnsi="Goudy Old Style"/>
          <w:sz w:val="24"/>
          <w:szCs w:val="24"/>
        </w:rPr>
      </w:pPr>
      <w:r w:rsidRPr="04F2F79B">
        <w:rPr>
          <w:rFonts w:ascii="Goudy Old Style" w:hAnsi="Goudy Old Style"/>
          <w:sz w:val="24"/>
          <w:szCs w:val="24"/>
        </w:rPr>
        <w:t>Discovery of alleged violation</w:t>
      </w:r>
      <w:r w:rsidR="2E74F06C" w:rsidRPr="04F2F79B">
        <w:rPr>
          <w:rFonts w:ascii="Goudy Old Style" w:hAnsi="Goudy Old Style"/>
          <w:sz w:val="24"/>
          <w:szCs w:val="24"/>
        </w:rPr>
        <w:t xml:space="preserve">. </w:t>
      </w:r>
      <w:r w:rsidRPr="04F2F79B">
        <w:rPr>
          <w:rFonts w:ascii="Goudy Old Style" w:hAnsi="Goudy Old Style"/>
          <w:sz w:val="24"/>
          <w:szCs w:val="24"/>
        </w:rPr>
        <w:t>This is usually through complaints, rumors, site investigations, and/or audits. This should be brought to the attention of a supervisor, faculty member, Chemical Hygiene Officer, Environmental Coordinator, etc. who will determine if the accusation warrants further investigation.</w:t>
      </w:r>
    </w:p>
    <w:p w14:paraId="2043B199" w14:textId="3A799255" w:rsidR="0092419E" w:rsidRPr="009B5017" w:rsidRDefault="31757A52" w:rsidP="00B62AD4">
      <w:pPr>
        <w:pStyle w:val="ListParagraph"/>
        <w:numPr>
          <w:ilvl w:val="0"/>
          <w:numId w:val="13"/>
        </w:numPr>
        <w:spacing w:line="276" w:lineRule="auto"/>
        <w:rPr>
          <w:rFonts w:ascii="Goudy Old Style" w:hAnsi="Goudy Old Style"/>
          <w:sz w:val="24"/>
          <w:szCs w:val="24"/>
        </w:rPr>
      </w:pPr>
      <w:r w:rsidRPr="04F2F79B">
        <w:rPr>
          <w:rFonts w:ascii="Goudy Old Style" w:hAnsi="Goudy Old Style"/>
          <w:sz w:val="24"/>
          <w:szCs w:val="24"/>
        </w:rPr>
        <w:t>Reporting allegations of non-compliance</w:t>
      </w:r>
      <w:r w:rsidR="4C48437F" w:rsidRPr="04F2F79B">
        <w:rPr>
          <w:rFonts w:ascii="Goudy Old Style" w:hAnsi="Goudy Old Style"/>
          <w:sz w:val="24"/>
          <w:szCs w:val="24"/>
        </w:rPr>
        <w:t xml:space="preserve">. </w:t>
      </w:r>
      <w:r w:rsidRPr="04F2F79B">
        <w:rPr>
          <w:rFonts w:ascii="Goudy Old Style" w:hAnsi="Goudy Old Style"/>
          <w:sz w:val="24"/>
          <w:szCs w:val="24"/>
        </w:rPr>
        <w:t>Section 1 of the Corrective Measures form is to be completed and turned in to the Environmental Coordinator in the Facility Operations department for further review.</w:t>
      </w:r>
    </w:p>
    <w:p w14:paraId="4E6B78F8" w14:textId="07E54783" w:rsidR="0092419E" w:rsidRPr="009B5017" w:rsidRDefault="31757A52" w:rsidP="00B62AD4">
      <w:pPr>
        <w:pStyle w:val="ListParagraph"/>
        <w:numPr>
          <w:ilvl w:val="0"/>
          <w:numId w:val="13"/>
        </w:numPr>
        <w:spacing w:line="276" w:lineRule="auto"/>
        <w:rPr>
          <w:rFonts w:ascii="Goudy Old Style" w:hAnsi="Goudy Old Style"/>
          <w:sz w:val="24"/>
          <w:szCs w:val="24"/>
        </w:rPr>
      </w:pPr>
      <w:r w:rsidRPr="04F2F79B">
        <w:rPr>
          <w:rFonts w:ascii="Goudy Old Style" w:hAnsi="Goudy Old Style"/>
          <w:sz w:val="24"/>
          <w:szCs w:val="24"/>
        </w:rPr>
        <w:lastRenderedPageBreak/>
        <w:t>Violation claim is investigated</w:t>
      </w:r>
      <w:r w:rsidR="4980811A" w:rsidRPr="04F2F79B">
        <w:rPr>
          <w:rFonts w:ascii="Goudy Old Style" w:hAnsi="Goudy Old Style"/>
          <w:sz w:val="24"/>
          <w:szCs w:val="24"/>
        </w:rPr>
        <w:t xml:space="preserve">. </w:t>
      </w:r>
      <w:r w:rsidRPr="04F2F79B">
        <w:rPr>
          <w:rFonts w:ascii="Goudy Old Style" w:hAnsi="Goudy Old Style"/>
          <w:sz w:val="24"/>
          <w:szCs w:val="24"/>
        </w:rPr>
        <w:t>The Environmental Coordinator reviews pertinent regulations and is responsible for completing the remaining sections of the Corrective Measures form.</w:t>
      </w:r>
      <w:r w:rsidR="00E22BF3">
        <w:rPr>
          <w:rFonts w:ascii="Goudy Old Style" w:hAnsi="Goudy Old Style"/>
          <w:sz w:val="24"/>
          <w:szCs w:val="24"/>
        </w:rPr>
        <w:t xml:space="preserve"> </w:t>
      </w:r>
    </w:p>
    <w:p w14:paraId="0C3A4F66" w14:textId="3420FABF" w:rsidR="0092419E" w:rsidRDefault="31757A52" w:rsidP="00B62AD4">
      <w:pPr>
        <w:pStyle w:val="ListParagraph"/>
        <w:numPr>
          <w:ilvl w:val="0"/>
          <w:numId w:val="13"/>
        </w:numPr>
        <w:spacing w:line="276" w:lineRule="auto"/>
        <w:rPr>
          <w:rFonts w:ascii="Goudy Old Style" w:hAnsi="Goudy Old Style"/>
          <w:sz w:val="24"/>
          <w:szCs w:val="24"/>
        </w:rPr>
      </w:pPr>
      <w:r w:rsidRPr="04F2F79B">
        <w:rPr>
          <w:rFonts w:ascii="Goudy Old Style" w:hAnsi="Goudy Old Style"/>
          <w:sz w:val="24"/>
          <w:szCs w:val="24"/>
        </w:rPr>
        <w:t>Determination of validity</w:t>
      </w:r>
      <w:r w:rsidR="2AEF29D5" w:rsidRPr="04F2F79B">
        <w:rPr>
          <w:rFonts w:ascii="Goudy Old Style" w:hAnsi="Goudy Old Style"/>
          <w:sz w:val="24"/>
          <w:szCs w:val="24"/>
        </w:rPr>
        <w:t xml:space="preserve">. </w:t>
      </w:r>
      <w:r w:rsidRPr="04F2F79B">
        <w:rPr>
          <w:rFonts w:ascii="Goudy Old Style" w:hAnsi="Goudy Old Style"/>
          <w:sz w:val="24"/>
          <w:szCs w:val="24"/>
        </w:rPr>
        <w:t>The Environmental Coordinator determines the validity of the alleged violation claim. If no violation occurred, this is documented in detail on the Corrective Measures form and the allegation is closed.</w:t>
      </w:r>
      <w:r w:rsidR="00E22BF3">
        <w:rPr>
          <w:rFonts w:ascii="Goudy Old Style" w:hAnsi="Goudy Old Style"/>
          <w:sz w:val="24"/>
          <w:szCs w:val="24"/>
        </w:rPr>
        <w:t xml:space="preserve"> </w:t>
      </w:r>
      <w:r w:rsidRPr="04F2F79B">
        <w:rPr>
          <w:rFonts w:ascii="Goudy Old Style" w:hAnsi="Goudy Old Style"/>
          <w:sz w:val="24"/>
          <w:szCs w:val="24"/>
        </w:rPr>
        <w:t xml:space="preserve">In the event the allegation is valid, the violation is determined to be either Non-compliant, Continuing, or Serious. If possible, temporary measures </w:t>
      </w:r>
      <w:r w:rsidR="01519E71" w:rsidRPr="04F2F79B">
        <w:rPr>
          <w:rFonts w:ascii="Goudy Old Style" w:hAnsi="Goudy Old Style"/>
          <w:sz w:val="24"/>
          <w:szCs w:val="24"/>
        </w:rPr>
        <w:t>will be</w:t>
      </w:r>
      <w:r w:rsidRPr="04F2F79B">
        <w:rPr>
          <w:rFonts w:ascii="Goudy Old Style" w:hAnsi="Goudy Old Style"/>
          <w:sz w:val="24"/>
          <w:szCs w:val="24"/>
        </w:rPr>
        <w:t xml:space="preserve"> put in place until a permanent solution is implemented.</w:t>
      </w:r>
    </w:p>
    <w:p w14:paraId="694ACC39" w14:textId="764BAECD" w:rsidR="0092419E" w:rsidRPr="009B5017" w:rsidRDefault="31757A52" w:rsidP="00B62AD4">
      <w:pPr>
        <w:pStyle w:val="ListParagraph"/>
        <w:numPr>
          <w:ilvl w:val="0"/>
          <w:numId w:val="13"/>
        </w:numPr>
        <w:spacing w:line="276" w:lineRule="auto"/>
        <w:rPr>
          <w:rFonts w:ascii="Goudy Old Style" w:hAnsi="Goudy Old Style"/>
          <w:sz w:val="24"/>
          <w:szCs w:val="24"/>
        </w:rPr>
      </w:pPr>
      <w:r w:rsidRPr="04F2F79B">
        <w:rPr>
          <w:rFonts w:ascii="Goudy Old Style" w:hAnsi="Goudy Old Style"/>
          <w:sz w:val="24"/>
          <w:szCs w:val="24"/>
        </w:rPr>
        <w:t>Discussion with department heads/supervisors to determine root causes, and corrective action recommendations are made and decided upon</w:t>
      </w:r>
      <w:r w:rsidR="12B0DD52" w:rsidRPr="04F2F79B">
        <w:rPr>
          <w:rFonts w:ascii="Goudy Old Style" w:hAnsi="Goudy Old Style"/>
          <w:sz w:val="24"/>
          <w:szCs w:val="24"/>
        </w:rPr>
        <w:t xml:space="preserve">. </w:t>
      </w:r>
      <w:r w:rsidRPr="04F2F79B">
        <w:rPr>
          <w:rFonts w:ascii="Goudy Old Style" w:hAnsi="Goudy Old Style"/>
          <w:sz w:val="24"/>
          <w:szCs w:val="24"/>
        </w:rPr>
        <w:t xml:space="preserve">These more likely will include: </w:t>
      </w:r>
    </w:p>
    <w:p w14:paraId="6BA0B493" w14:textId="77777777" w:rsidR="0092419E" w:rsidRPr="002C70C4" w:rsidRDefault="0092419E" w:rsidP="00B62AD4">
      <w:pPr>
        <w:pStyle w:val="ListParagraph"/>
        <w:numPr>
          <w:ilvl w:val="0"/>
          <w:numId w:val="66"/>
        </w:numPr>
        <w:spacing w:line="276" w:lineRule="auto"/>
        <w:rPr>
          <w:rFonts w:ascii="Goudy Old Style" w:hAnsi="Goudy Old Style"/>
          <w:sz w:val="24"/>
          <w:szCs w:val="24"/>
        </w:rPr>
      </w:pPr>
      <w:r w:rsidRPr="002C70C4">
        <w:rPr>
          <w:rFonts w:ascii="Goudy Old Style" w:hAnsi="Goudy Old Style"/>
          <w:sz w:val="24"/>
          <w:szCs w:val="24"/>
        </w:rPr>
        <w:t>Training</w:t>
      </w:r>
    </w:p>
    <w:p w14:paraId="65E20164" w14:textId="77777777" w:rsidR="0092419E" w:rsidRPr="002C70C4" w:rsidRDefault="0092419E" w:rsidP="00B62AD4">
      <w:pPr>
        <w:pStyle w:val="ListParagraph"/>
        <w:numPr>
          <w:ilvl w:val="0"/>
          <w:numId w:val="66"/>
        </w:numPr>
        <w:spacing w:line="276" w:lineRule="auto"/>
        <w:rPr>
          <w:rFonts w:ascii="Goudy Old Style" w:hAnsi="Goudy Old Style"/>
          <w:sz w:val="24"/>
          <w:szCs w:val="24"/>
        </w:rPr>
      </w:pPr>
      <w:r w:rsidRPr="002C70C4">
        <w:rPr>
          <w:rFonts w:ascii="Goudy Old Style" w:hAnsi="Goudy Old Style"/>
          <w:sz w:val="24"/>
          <w:szCs w:val="24"/>
        </w:rPr>
        <w:t>Engineering Controls</w:t>
      </w:r>
    </w:p>
    <w:p w14:paraId="0AE9E405" w14:textId="77777777" w:rsidR="0092419E" w:rsidRPr="002C70C4" w:rsidRDefault="0092419E" w:rsidP="00B62AD4">
      <w:pPr>
        <w:pStyle w:val="ListParagraph"/>
        <w:numPr>
          <w:ilvl w:val="0"/>
          <w:numId w:val="66"/>
        </w:numPr>
        <w:spacing w:line="276" w:lineRule="auto"/>
        <w:rPr>
          <w:rFonts w:ascii="Goudy Old Style" w:hAnsi="Goudy Old Style"/>
          <w:sz w:val="24"/>
          <w:szCs w:val="24"/>
        </w:rPr>
      </w:pPr>
      <w:r w:rsidRPr="002C70C4">
        <w:rPr>
          <w:rFonts w:ascii="Goudy Old Style" w:hAnsi="Goudy Old Style"/>
          <w:sz w:val="24"/>
          <w:szCs w:val="24"/>
        </w:rPr>
        <w:t>Administrative Controls</w:t>
      </w:r>
    </w:p>
    <w:p w14:paraId="05FDAF97" w14:textId="6A2EBFCD" w:rsidR="0092419E" w:rsidRPr="009B5017" w:rsidRDefault="31757A52" w:rsidP="00B62AD4">
      <w:pPr>
        <w:pStyle w:val="ListParagraph"/>
        <w:numPr>
          <w:ilvl w:val="0"/>
          <w:numId w:val="13"/>
        </w:numPr>
        <w:spacing w:line="276" w:lineRule="auto"/>
        <w:rPr>
          <w:rFonts w:ascii="Goudy Old Style" w:hAnsi="Goudy Old Style"/>
          <w:sz w:val="24"/>
          <w:szCs w:val="24"/>
        </w:rPr>
      </w:pPr>
      <w:r w:rsidRPr="04F2F79B">
        <w:rPr>
          <w:rFonts w:ascii="Goudy Old Style" w:hAnsi="Goudy Old Style"/>
          <w:sz w:val="24"/>
          <w:szCs w:val="24"/>
        </w:rPr>
        <w:t>Determine time frame to resolve non-compliance.</w:t>
      </w:r>
      <w:r w:rsidR="00E22BF3">
        <w:rPr>
          <w:rFonts w:ascii="Goudy Old Style" w:hAnsi="Goudy Old Style"/>
          <w:sz w:val="24"/>
          <w:szCs w:val="24"/>
        </w:rPr>
        <w:t xml:space="preserve"> </w:t>
      </w:r>
      <w:r w:rsidRPr="04F2F79B">
        <w:rPr>
          <w:rFonts w:ascii="Goudy Old Style" w:hAnsi="Goudy Old Style"/>
          <w:sz w:val="24"/>
          <w:szCs w:val="24"/>
        </w:rPr>
        <w:t>A reasonable time frame is set to obtain or return to a state of compliancy</w:t>
      </w:r>
      <w:r w:rsidR="216C1DB2" w:rsidRPr="04F2F79B">
        <w:rPr>
          <w:rFonts w:ascii="Goudy Old Style" w:hAnsi="Goudy Old Style"/>
          <w:sz w:val="24"/>
          <w:szCs w:val="24"/>
        </w:rPr>
        <w:t xml:space="preserve">. </w:t>
      </w:r>
      <w:r w:rsidRPr="04F2F79B">
        <w:rPr>
          <w:rFonts w:ascii="Goudy Old Style" w:hAnsi="Goudy Old Style"/>
          <w:sz w:val="24"/>
          <w:szCs w:val="24"/>
        </w:rPr>
        <w:t>A copy of the Corrective Measures form is distributed to the Dean, Chair, and area of violation.</w:t>
      </w:r>
    </w:p>
    <w:p w14:paraId="5184DAAD" w14:textId="549E99DC" w:rsidR="0092419E" w:rsidRPr="009B5017" w:rsidRDefault="31757A52" w:rsidP="00B62AD4">
      <w:pPr>
        <w:pStyle w:val="ListParagraph"/>
        <w:numPr>
          <w:ilvl w:val="0"/>
          <w:numId w:val="13"/>
        </w:numPr>
        <w:spacing w:line="276" w:lineRule="auto"/>
        <w:rPr>
          <w:rFonts w:ascii="Goudy Old Style" w:hAnsi="Goudy Old Style"/>
          <w:sz w:val="24"/>
          <w:szCs w:val="24"/>
        </w:rPr>
      </w:pPr>
      <w:r w:rsidRPr="04F2F79B">
        <w:rPr>
          <w:rFonts w:ascii="Goudy Old Style" w:hAnsi="Goudy Old Style"/>
          <w:sz w:val="24"/>
          <w:szCs w:val="24"/>
        </w:rPr>
        <w:t>Depending on seriousness, a follow-up investigation could be immediate or 3-6 months post resolution</w:t>
      </w:r>
      <w:r w:rsidR="5C35337E" w:rsidRPr="04F2F79B">
        <w:rPr>
          <w:rFonts w:ascii="Goudy Old Style" w:hAnsi="Goudy Old Style"/>
          <w:sz w:val="24"/>
          <w:szCs w:val="24"/>
        </w:rPr>
        <w:t xml:space="preserve">. </w:t>
      </w:r>
      <w:r w:rsidRPr="04F2F79B">
        <w:rPr>
          <w:rFonts w:ascii="Goudy Old Style" w:hAnsi="Goudy Old Style"/>
          <w:sz w:val="24"/>
          <w:szCs w:val="24"/>
        </w:rPr>
        <w:t>A follow-up investigation is completed by the Environmental Coordinator and determines if the offending department remains compliant. It also determines the effectiveness of the corrective actions. Adjustments may be made at this time and documented on the Corrective Measures form.</w:t>
      </w:r>
    </w:p>
    <w:p w14:paraId="3E42268B" w14:textId="77777777" w:rsidR="0092419E" w:rsidRPr="009B5017" w:rsidRDefault="0092419E" w:rsidP="00B62AD4">
      <w:pPr>
        <w:pStyle w:val="ListParagraph"/>
        <w:numPr>
          <w:ilvl w:val="1"/>
          <w:numId w:val="13"/>
        </w:numPr>
        <w:spacing w:line="276" w:lineRule="auto"/>
        <w:rPr>
          <w:rFonts w:ascii="Goudy Old Style" w:hAnsi="Goudy Old Style"/>
          <w:sz w:val="24"/>
          <w:szCs w:val="24"/>
        </w:rPr>
      </w:pPr>
      <w:r w:rsidRPr="009B5017">
        <w:rPr>
          <w:rFonts w:ascii="Goudy Old Style" w:hAnsi="Goudy Old Style"/>
          <w:sz w:val="24"/>
          <w:szCs w:val="24"/>
        </w:rPr>
        <w:t>The follow-up investigation may return the following results:</w:t>
      </w:r>
    </w:p>
    <w:p w14:paraId="4566E256" w14:textId="77777777" w:rsidR="0092419E" w:rsidRPr="009B5017" w:rsidRDefault="0092419E" w:rsidP="00B62AD4">
      <w:pPr>
        <w:pStyle w:val="ListParagraph"/>
        <w:numPr>
          <w:ilvl w:val="2"/>
          <w:numId w:val="13"/>
        </w:numPr>
        <w:spacing w:line="276" w:lineRule="auto"/>
        <w:rPr>
          <w:rFonts w:ascii="Goudy Old Style" w:hAnsi="Goudy Old Style"/>
          <w:sz w:val="24"/>
          <w:szCs w:val="24"/>
        </w:rPr>
      </w:pPr>
      <w:r w:rsidRPr="009B5017">
        <w:rPr>
          <w:rFonts w:ascii="Goudy Old Style" w:hAnsi="Goudy Old Style"/>
          <w:sz w:val="24"/>
          <w:szCs w:val="24"/>
        </w:rPr>
        <w:t>Continuing non-compliant</w:t>
      </w:r>
    </w:p>
    <w:p w14:paraId="422B3C87" w14:textId="6917DA70" w:rsidR="0092419E" w:rsidRPr="009B5017" w:rsidRDefault="31757A52" w:rsidP="00B62AD4">
      <w:pPr>
        <w:pStyle w:val="ListParagraph"/>
        <w:numPr>
          <w:ilvl w:val="3"/>
          <w:numId w:val="13"/>
        </w:numPr>
        <w:spacing w:line="276" w:lineRule="auto"/>
        <w:rPr>
          <w:rFonts w:ascii="Goudy Old Style" w:hAnsi="Goudy Old Style"/>
          <w:sz w:val="24"/>
          <w:szCs w:val="24"/>
        </w:rPr>
      </w:pPr>
      <w:r w:rsidRPr="04F2F79B">
        <w:rPr>
          <w:rFonts w:ascii="Goudy Old Style" w:hAnsi="Goudy Old Style"/>
          <w:sz w:val="24"/>
          <w:szCs w:val="24"/>
        </w:rPr>
        <w:t>A determination of the cause will be evaluated.</w:t>
      </w:r>
      <w:r w:rsidR="00E22BF3">
        <w:rPr>
          <w:rFonts w:ascii="Goudy Old Style" w:hAnsi="Goudy Old Style"/>
          <w:sz w:val="24"/>
          <w:szCs w:val="24"/>
        </w:rPr>
        <w:t xml:space="preserve"> </w:t>
      </w:r>
      <w:r w:rsidRPr="04F2F79B">
        <w:rPr>
          <w:rFonts w:ascii="Goudy Old Style" w:hAnsi="Goudy Old Style"/>
          <w:sz w:val="24"/>
          <w:szCs w:val="24"/>
        </w:rPr>
        <w:t>The initial resolution to the non-compliancy will be reassessed and corrective actions may be adjusted</w:t>
      </w:r>
      <w:r w:rsidR="5B512F45" w:rsidRPr="04F2F79B">
        <w:rPr>
          <w:rFonts w:ascii="Goudy Old Style" w:hAnsi="Goudy Old Style"/>
          <w:sz w:val="24"/>
          <w:szCs w:val="24"/>
        </w:rPr>
        <w:t xml:space="preserve">. </w:t>
      </w:r>
      <w:r w:rsidRPr="04F2F79B">
        <w:rPr>
          <w:rFonts w:ascii="Goudy Old Style" w:hAnsi="Goudy Old Style"/>
          <w:sz w:val="24"/>
          <w:szCs w:val="24"/>
        </w:rPr>
        <w:t>This information will be documented on the Corrective Measures form.</w:t>
      </w:r>
      <w:r w:rsidR="00E22BF3">
        <w:rPr>
          <w:rFonts w:ascii="Goudy Old Style" w:hAnsi="Goudy Old Style"/>
          <w:sz w:val="24"/>
          <w:szCs w:val="24"/>
        </w:rPr>
        <w:t xml:space="preserve"> </w:t>
      </w:r>
      <w:r w:rsidRPr="04F2F79B">
        <w:rPr>
          <w:rFonts w:ascii="Goudy Old Style" w:hAnsi="Goudy Old Style"/>
          <w:sz w:val="24"/>
          <w:szCs w:val="24"/>
        </w:rPr>
        <w:t xml:space="preserve">Repeat offenders will be subject to an authority above the Environmental Coordinator. </w:t>
      </w:r>
    </w:p>
    <w:p w14:paraId="6FF0EACA" w14:textId="2337F2B7" w:rsidR="0092419E" w:rsidRPr="009B5017" w:rsidRDefault="0092419E" w:rsidP="00B62AD4">
      <w:pPr>
        <w:pStyle w:val="ListParagraph"/>
        <w:numPr>
          <w:ilvl w:val="2"/>
          <w:numId w:val="13"/>
        </w:numPr>
        <w:spacing w:line="276" w:lineRule="auto"/>
        <w:rPr>
          <w:rFonts w:ascii="Goudy Old Style" w:hAnsi="Goudy Old Style"/>
          <w:sz w:val="24"/>
          <w:szCs w:val="24"/>
        </w:rPr>
      </w:pPr>
      <w:r w:rsidRPr="009B5017">
        <w:rPr>
          <w:rFonts w:ascii="Goudy Old Style" w:hAnsi="Goudy Old Style"/>
          <w:sz w:val="24"/>
          <w:szCs w:val="24"/>
        </w:rPr>
        <w:t>Serious non-compliant</w:t>
      </w:r>
      <w:r w:rsidR="00E22BF3">
        <w:rPr>
          <w:rFonts w:ascii="Goudy Old Style" w:hAnsi="Goudy Old Style"/>
          <w:sz w:val="24"/>
          <w:szCs w:val="24"/>
        </w:rPr>
        <w:t xml:space="preserve"> </w:t>
      </w:r>
    </w:p>
    <w:p w14:paraId="2D34475B" w14:textId="70578947" w:rsidR="0092419E" w:rsidRDefault="31757A52" w:rsidP="00B62AD4">
      <w:pPr>
        <w:pStyle w:val="ListParagraph"/>
        <w:numPr>
          <w:ilvl w:val="3"/>
          <w:numId w:val="13"/>
        </w:numPr>
        <w:spacing w:line="276" w:lineRule="auto"/>
        <w:rPr>
          <w:rFonts w:ascii="Goudy Old Style" w:hAnsi="Goudy Old Style"/>
          <w:sz w:val="24"/>
          <w:szCs w:val="24"/>
        </w:rPr>
      </w:pPr>
      <w:r w:rsidRPr="04F2F79B">
        <w:rPr>
          <w:rFonts w:ascii="Goudy Old Style" w:hAnsi="Goudy Old Style"/>
          <w:sz w:val="24"/>
          <w:szCs w:val="24"/>
        </w:rPr>
        <w:t>Once initially deemed serious non-compliant and rectified with corrective actions, any follow-up investigations must pass compliancy</w:t>
      </w:r>
      <w:r w:rsidR="07C85774" w:rsidRPr="04F2F79B">
        <w:rPr>
          <w:rFonts w:ascii="Goudy Old Style" w:hAnsi="Goudy Old Style"/>
          <w:sz w:val="24"/>
          <w:szCs w:val="24"/>
        </w:rPr>
        <w:t xml:space="preserve">. </w:t>
      </w:r>
      <w:r w:rsidRPr="04F2F79B">
        <w:rPr>
          <w:rFonts w:ascii="Goudy Old Style" w:hAnsi="Goudy Old Style"/>
          <w:sz w:val="24"/>
          <w:szCs w:val="24"/>
        </w:rPr>
        <w:t>This information will be documented on the Corrective Measures form.</w:t>
      </w:r>
      <w:r w:rsidR="00E22BF3">
        <w:rPr>
          <w:rFonts w:ascii="Goudy Old Style" w:hAnsi="Goudy Old Style"/>
          <w:sz w:val="24"/>
          <w:szCs w:val="24"/>
        </w:rPr>
        <w:t xml:space="preserve"> </w:t>
      </w:r>
      <w:r w:rsidRPr="04F2F79B">
        <w:rPr>
          <w:rFonts w:ascii="Goudy Old Style" w:hAnsi="Goudy Old Style"/>
          <w:sz w:val="24"/>
          <w:szCs w:val="24"/>
        </w:rPr>
        <w:t>Offenders will be immediately subject to an authority above the Environmental Coordinator.</w:t>
      </w:r>
    </w:p>
    <w:p w14:paraId="294C0575" w14:textId="77777777" w:rsidR="002C70C4" w:rsidRDefault="002C70C4" w:rsidP="002C70C4">
      <w:pPr>
        <w:spacing w:line="276" w:lineRule="auto"/>
        <w:rPr>
          <w:rFonts w:ascii="Goudy Old Style" w:hAnsi="Goudy Old Style"/>
          <w:sz w:val="24"/>
          <w:szCs w:val="24"/>
        </w:rPr>
      </w:pPr>
    </w:p>
    <w:p w14:paraId="7AFD2D76" w14:textId="77777777" w:rsidR="002C70C4" w:rsidRPr="002C70C4" w:rsidRDefault="002C70C4" w:rsidP="002C70C4">
      <w:pPr>
        <w:spacing w:line="276" w:lineRule="auto"/>
        <w:rPr>
          <w:rFonts w:ascii="Goudy Old Style" w:hAnsi="Goudy Old Style"/>
          <w:sz w:val="24"/>
          <w:szCs w:val="24"/>
        </w:rPr>
      </w:pPr>
    </w:p>
    <w:p w14:paraId="085B9DE0" w14:textId="77777777" w:rsidR="0092419E" w:rsidRPr="008C421B" w:rsidRDefault="0092419E" w:rsidP="0092419E">
      <w:pPr>
        <w:jc w:val="center"/>
        <w:rPr>
          <w:sz w:val="52"/>
          <w:szCs w:val="52"/>
        </w:rPr>
      </w:pPr>
      <w:r w:rsidRPr="008C421B">
        <w:rPr>
          <w:sz w:val="52"/>
          <w:szCs w:val="52"/>
        </w:rPr>
        <w:lastRenderedPageBreak/>
        <w:t>Corrective Measures</w:t>
      </w:r>
    </w:p>
    <w:p w14:paraId="085FD52F" w14:textId="77777777" w:rsidR="0092419E" w:rsidRPr="008C421B" w:rsidRDefault="0092419E" w:rsidP="0092419E">
      <w:pPr>
        <w:jc w:val="center"/>
      </w:pPr>
      <w:r w:rsidRPr="008C421B">
        <w:t xml:space="preserve">Please </w:t>
      </w:r>
      <w:r w:rsidRPr="008C421B">
        <w:rPr>
          <w:u w:val="single"/>
        </w:rPr>
        <w:t>complete section 1</w:t>
      </w:r>
      <w:r>
        <w:t xml:space="preserve"> of this form and submit</w:t>
      </w:r>
      <w:r w:rsidRPr="008C421B">
        <w:t xml:space="preserve"> to the Environmental Coordinator in the Facility Operations department.</w:t>
      </w:r>
    </w:p>
    <w:p w14:paraId="68671011" w14:textId="77777777" w:rsidR="0092419E" w:rsidRPr="008C421B" w:rsidRDefault="0092419E" w:rsidP="0092419E">
      <w:pPr>
        <w:jc w:val="center"/>
        <w:rPr>
          <w:sz w:val="32"/>
          <w:szCs w:val="32"/>
          <w:u w:val="single"/>
        </w:rPr>
      </w:pPr>
      <w:r w:rsidRPr="008C421B">
        <w:rPr>
          <w:sz w:val="32"/>
          <w:szCs w:val="32"/>
          <w:u w:val="single"/>
        </w:rPr>
        <w:t>Section 1</w:t>
      </w:r>
    </w:p>
    <w:p w14:paraId="6F3F52E2" w14:textId="1CBE95EE" w:rsidR="0092419E" w:rsidRPr="008C421B" w:rsidRDefault="0092419E" w:rsidP="0092419E">
      <w:r w:rsidRPr="008C421B">
        <w:rPr>
          <w:sz w:val="20"/>
          <w:szCs w:val="20"/>
        </w:rPr>
        <w:t>Date: ___________________</w:t>
      </w:r>
      <w:r w:rsidR="00D67853">
        <w:rPr>
          <w:sz w:val="20"/>
          <w:szCs w:val="20"/>
        </w:rPr>
        <w:t xml:space="preserve"> </w:t>
      </w:r>
      <w:r w:rsidR="00D67853">
        <w:rPr>
          <w:sz w:val="20"/>
          <w:szCs w:val="20"/>
        </w:rPr>
        <w:tab/>
      </w:r>
      <w:r w:rsidRPr="008C421B">
        <w:rPr>
          <w:sz w:val="20"/>
          <w:szCs w:val="20"/>
        </w:rPr>
        <w:t>Prepared by:</w:t>
      </w:r>
      <w:r w:rsidRPr="008C421B">
        <w:t xml:space="preserve"> ____________________________________________</w:t>
      </w:r>
    </w:p>
    <w:p w14:paraId="67C7DCE8" w14:textId="31AE4F0C" w:rsidR="0092419E" w:rsidRPr="008C421B" w:rsidRDefault="0092419E" w:rsidP="0092419E">
      <w:r w:rsidRPr="008C421B">
        <w:rPr>
          <w:sz w:val="20"/>
          <w:szCs w:val="20"/>
        </w:rPr>
        <w:t>Contact information (optional):</w:t>
      </w:r>
      <w:r w:rsidRPr="008C421B">
        <w:t xml:space="preserve"> _____________________________________________________________</w:t>
      </w:r>
    </w:p>
    <w:p w14:paraId="583F52A1" w14:textId="77777777" w:rsidR="0092419E" w:rsidRPr="008C421B" w:rsidRDefault="0092419E" w:rsidP="0092419E">
      <w:pPr>
        <w:rPr>
          <w:sz w:val="20"/>
          <w:szCs w:val="20"/>
        </w:rPr>
      </w:pPr>
      <w:r w:rsidRPr="008C421B">
        <w:rPr>
          <w:sz w:val="20"/>
          <w:szCs w:val="20"/>
        </w:rPr>
        <w:t>Please provide the location of the complaint in question.</w:t>
      </w:r>
    </w:p>
    <w:p w14:paraId="0663303C" w14:textId="77777777" w:rsidR="0092419E" w:rsidRPr="008C421B" w:rsidRDefault="0092419E" w:rsidP="0092419E">
      <w:pPr>
        <w:spacing w:line="360" w:lineRule="auto"/>
        <w:rPr>
          <w:sz w:val="20"/>
          <w:szCs w:val="20"/>
        </w:rPr>
      </w:pPr>
      <w:r w:rsidRPr="008C421B">
        <w:rPr>
          <w:sz w:val="20"/>
          <w:szCs w:val="20"/>
        </w:rPr>
        <w:t xml:space="preserve">Building ________________________________ </w:t>
      </w:r>
      <w:r w:rsidRPr="008C421B">
        <w:rPr>
          <w:sz w:val="20"/>
          <w:szCs w:val="20"/>
        </w:rPr>
        <w:tab/>
        <w:t>Floor(s) ______ Room/Location_________________________________________________________________________________</w:t>
      </w:r>
    </w:p>
    <w:p w14:paraId="5FB4F382" w14:textId="7D097C5A" w:rsidR="0092419E" w:rsidRPr="008C421B" w:rsidRDefault="0092419E" w:rsidP="0092419E">
      <w:pPr>
        <w:spacing w:line="276" w:lineRule="auto"/>
      </w:pPr>
      <w:r w:rsidRPr="008C421B">
        <w:rPr>
          <w:sz w:val="20"/>
          <w:szCs w:val="20"/>
        </w:rPr>
        <w:t>Please describe situation:</w:t>
      </w:r>
      <w:r w:rsidR="00E22BF3">
        <w:t xml:space="preserve"> </w:t>
      </w:r>
      <w:r w:rsidRPr="008C421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A7F1C4" w14:textId="77777777" w:rsidR="0092419E" w:rsidRPr="008C421B" w:rsidRDefault="0092419E" w:rsidP="0092419E">
      <w:pPr>
        <w:spacing w:line="360" w:lineRule="auto"/>
      </w:pPr>
      <w:r w:rsidRPr="008C421B">
        <w:rPr>
          <w:noProof/>
          <w:color w:val="2B579A"/>
          <w:shd w:val="clear" w:color="auto" w:fill="E6E6E6"/>
        </w:rPr>
        <mc:AlternateContent>
          <mc:Choice Requires="wps">
            <w:drawing>
              <wp:inline distT="0" distB="0" distL="0" distR="0" wp14:anchorId="6DBF9AEE" wp14:editId="5309D2DE">
                <wp:extent cx="5911850" cy="330200"/>
                <wp:effectExtent l="0" t="0" r="12700" b="12700"/>
                <wp:docPr id="5" name="Text Box 5"/>
                <wp:cNvGraphicFramePr/>
                <a:graphic xmlns:a="http://schemas.openxmlformats.org/drawingml/2006/main">
                  <a:graphicData uri="http://schemas.microsoft.com/office/word/2010/wordprocessingShape">
                    <wps:wsp>
                      <wps:cNvSpPr txBox="1"/>
                      <wps:spPr>
                        <a:xfrm>
                          <a:off x="0" y="0"/>
                          <a:ext cx="5911850" cy="330200"/>
                        </a:xfrm>
                        <a:prstGeom prst="rect">
                          <a:avLst/>
                        </a:prstGeom>
                        <a:noFill/>
                        <a:ln w="6350">
                          <a:solidFill>
                            <a:prstClr val="black"/>
                          </a:solidFill>
                        </a:ln>
                        <a:effectLst/>
                      </wps:spPr>
                      <wps:txbx>
                        <w:txbxContent>
                          <w:p w14:paraId="60535034" w14:textId="13A60AD7" w:rsidR="00C27F63" w:rsidRPr="00C2439B" w:rsidRDefault="00C27F63" w:rsidP="00DD0573">
                            <w:pPr>
                              <w:jc w:val="center"/>
                              <w:rPr>
                                <w:sz w:val="20"/>
                                <w:szCs w:val="20"/>
                              </w:rPr>
                            </w:pPr>
                            <w:r w:rsidRPr="00C2439B">
                              <w:rPr>
                                <w:sz w:val="20"/>
                                <w:szCs w:val="20"/>
                              </w:rPr>
                              <w:t>Remaining sections to be completed by the Environmental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BF9AEE" id="Text Box 5" o:spid="_x0000_s1027" type="#_x0000_t202" style="width:465.5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" filled="f" strokeweight=".5pt">
                <v:textbox>
                  <w:txbxContent>
                    <w:p w14:paraId="60535034" w14:textId="13A60AD7" w:rsidR="00C27F63" w:rsidRPr="00C2439B" w:rsidRDefault="00C27F63" w:rsidP="00DD0573">
                      <w:pPr>
                        <w:jc w:val="center"/>
                        <w:rPr>
                          <w:sz w:val="20"/>
                          <w:szCs w:val="20"/>
                        </w:rPr>
                      </w:pPr>
                      <w:r w:rsidRPr="00C2439B">
                        <w:rPr>
                          <w:sz w:val="20"/>
                          <w:szCs w:val="20"/>
                        </w:rPr>
                        <w:t>Remaining sections to be completed by the Environmental Coordinator</w:t>
                      </w:r>
                    </w:p>
                  </w:txbxContent>
                </v:textbox>
                <w10:anchorlock/>
              </v:shape>
            </w:pict>
          </mc:Fallback>
        </mc:AlternateContent>
      </w:r>
    </w:p>
    <w:p w14:paraId="11BEAB45" w14:textId="77777777" w:rsidR="0092419E" w:rsidRPr="008C421B" w:rsidRDefault="0092419E" w:rsidP="0092419E">
      <w:pPr>
        <w:spacing w:after="0" w:line="240" w:lineRule="auto"/>
        <w:jc w:val="center"/>
        <w:rPr>
          <w:sz w:val="32"/>
          <w:szCs w:val="32"/>
          <w:u w:val="single"/>
        </w:rPr>
      </w:pPr>
      <w:r w:rsidRPr="008C421B">
        <w:rPr>
          <w:sz w:val="32"/>
          <w:szCs w:val="32"/>
          <w:u w:val="single"/>
        </w:rPr>
        <w:t>Section 2</w:t>
      </w:r>
    </w:p>
    <w:p w14:paraId="36191B76" w14:textId="064967E3" w:rsidR="0092419E" w:rsidRPr="008C421B" w:rsidRDefault="0092419E" w:rsidP="0092419E">
      <w:pPr>
        <w:spacing w:line="276" w:lineRule="auto"/>
      </w:pPr>
      <w:r w:rsidRPr="008C421B">
        <w:rPr>
          <w:sz w:val="20"/>
          <w:szCs w:val="20"/>
        </w:rPr>
        <w:t>Violation Inquiry Results:</w:t>
      </w:r>
      <w:r w:rsidRPr="008C421B">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E35880" w14:textId="693FAF36" w:rsidR="0092419E" w:rsidRPr="008C421B" w:rsidRDefault="0092419E" w:rsidP="0092419E">
      <w:pPr>
        <w:spacing w:line="360" w:lineRule="auto"/>
      </w:pPr>
      <w:r w:rsidRPr="008C421B">
        <w:rPr>
          <w:sz w:val="28"/>
          <w:szCs w:val="28"/>
        </w:rPr>
        <w:t>□</w:t>
      </w:r>
      <w:r w:rsidRPr="008C421B">
        <w:t xml:space="preserve"> *</w:t>
      </w:r>
      <w:r w:rsidRPr="008C421B">
        <w:rPr>
          <w:sz w:val="20"/>
          <w:szCs w:val="20"/>
        </w:rPr>
        <w:t>Inquiry shows no sign of violation</w:t>
      </w:r>
      <w:r w:rsidRPr="008C421B">
        <w:t>.</w:t>
      </w:r>
    </w:p>
    <w:p w14:paraId="6A9DF2D0" w14:textId="49232FAE" w:rsidR="0092419E" w:rsidRPr="00696DCC" w:rsidRDefault="0092419E" w:rsidP="0092419E">
      <w:pPr>
        <w:spacing w:line="360" w:lineRule="auto"/>
      </w:pPr>
      <w:r w:rsidRPr="008C421B">
        <w:tab/>
      </w:r>
      <w:r w:rsidRPr="008C421B">
        <w:rPr>
          <w:sz w:val="20"/>
          <w:szCs w:val="20"/>
        </w:rPr>
        <w:t>Date</w:t>
      </w:r>
      <w:r w:rsidRPr="008C421B">
        <w:t xml:space="preserve">: _______________ </w:t>
      </w:r>
      <w:r w:rsidRPr="008C421B">
        <w:rPr>
          <w:sz w:val="20"/>
          <w:szCs w:val="20"/>
        </w:rPr>
        <w:tab/>
        <w:t>Signature</w:t>
      </w:r>
      <w:r w:rsidRPr="008C421B">
        <w:t>: _________________________________</w:t>
      </w:r>
      <w:r w:rsidR="00DD0573" w:rsidRPr="008C421B">
        <w:rPr>
          <w:noProof/>
          <w:color w:val="2B579A"/>
          <w:shd w:val="clear" w:color="auto" w:fill="E6E6E6"/>
        </w:rPr>
        <mc:AlternateContent>
          <mc:Choice Requires="wps">
            <w:drawing>
              <wp:inline distT="0" distB="0" distL="0" distR="0" wp14:anchorId="4E839DD6" wp14:editId="1D0D730B">
                <wp:extent cx="5943600" cy="228600"/>
                <wp:effectExtent l="0" t="0" r="0" b="0"/>
                <wp:docPr id="10" name="Text Box 10"/>
                <wp:cNvGraphicFramePr/>
                <a:graphic xmlns:a="http://schemas.openxmlformats.org/drawingml/2006/main">
                  <a:graphicData uri="http://schemas.microsoft.com/office/word/2010/wordprocessingShape">
                    <wps:wsp>
                      <wps:cNvSpPr txBox="1"/>
                      <wps:spPr>
                        <a:xfrm>
                          <a:off x="0" y="0"/>
                          <a:ext cx="5943600" cy="228600"/>
                        </a:xfrm>
                        <a:prstGeom prst="rect">
                          <a:avLst/>
                        </a:prstGeom>
                        <a:solidFill>
                          <a:sysClr val="window" lastClr="FFFFFF"/>
                        </a:solidFill>
                        <a:ln w="6350">
                          <a:noFill/>
                        </a:ln>
                        <a:effectLst/>
                      </wps:spPr>
                      <wps:txbx>
                        <w:txbxContent>
                          <w:p w14:paraId="57C06360" w14:textId="77777777" w:rsidR="00C27F63" w:rsidRPr="0068308D" w:rsidRDefault="00C27F63" w:rsidP="00DD0573">
                            <w:pPr>
                              <w:jc w:val="right"/>
                              <w:rPr>
                                <w:sz w:val="20"/>
                                <w:szCs w:val="20"/>
                              </w:rPr>
                            </w:pPr>
                            <w:r w:rsidRPr="0068308D">
                              <w:rPr>
                                <w:sz w:val="20"/>
                                <w:szCs w:val="20"/>
                              </w:rPr>
                              <w:t>Environmental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E839DD6" id="Text Box 10" o:spid="_x0000_s1028" type="#_x0000_t202" style="width:46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" fillcolor="window" stroked="f" strokeweight=".5pt">
                <v:textbox>
                  <w:txbxContent>
                    <w:p w14:paraId="57C06360" w14:textId="77777777" w:rsidR="00C27F63" w:rsidRPr="0068308D" w:rsidRDefault="00C27F63" w:rsidP="00DD0573">
                      <w:pPr>
                        <w:jc w:val="right"/>
                        <w:rPr>
                          <w:sz w:val="20"/>
                          <w:szCs w:val="20"/>
                        </w:rPr>
                      </w:pPr>
                      <w:r w:rsidRPr="0068308D">
                        <w:rPr>
                          <w:sz w:val="20"/>
                          <w:szCs w:val="20"/>
                        </w:rPr>
                        <w:t>Environmental Coordinator</w:t>
                      </w:r>
                    </w:p>
                  </w:txbxContent>
                </v:textbox>
                <w10:anchorlock/>
              </v:shape>
            </w:pict>
          </mc:Fallback>
        </mc:AlternateContent>
      </w:r>
      <w:r w:rsidRPr="008C421B">
        <w:rPr>
          <w:noProof/>
          <w:color w:val="2B579A"/>
          <w:shd w:val="clear" w:color="auto" w:fill="E6E6E6"/>
        </w:rPr>
        <mc:AlternateContent>
          <mc:Choice Requires="wps">
            <w:drawing>
              <wp:inline distT="0" distB="0" distL="0" distR="0" wp14:anchorId="5DB9742B" wp14:editId="4CE38C28">
                <wp:extent cx="6350000" cy="323850"/>
                <wp:effectExtent l="0" t="0" r="0" b="0"/>
                <wp:docPr id="11" name="Text Box 11"/>
                <wp:cNvGraphicFramePr/>
                <a:graphic xmlns:a="http://schemas.openxmlformats.org/drawingml/2006/main">
                  <a:graphicData uri="http://schemas.microsoft.com/office/word/2010/wordprocessingShape">
                    <wps:wsp>
                      <wps:cNvSpPr txBox="1"/>
                      <wps:spPr>
                        <a:xfrm>
                          <a:off x="0" y="0"/>
                          <a:ext cx="6350000" cy="323850"/>
                        </a:xfrm>
                        <a:prstGeom prst="rect">
                          <a:avLst/>
                        </a:prstGeom>
                        <a:solidFill>
                          <a:sysClr val="window" lastClr="FFFFFF"/>
                        </a:solidFill>
                        <a:ln w="6350">
                          <a:noFill/>
                        </a:ln>
                        <a:effectLst/>
                      </wps:spPr>
                      <wps:txbx>
                        <w:txbxContent>
                          <w:p w14:paraId="5EDD8632" w14:textId="0FD3B4F5" w:rsidR="00C27F63" w:rsidRPr="005F6807" w:rsidRDefault="00C27F63" w:rsidP="00DD0573">
                            <w:pPr>
                              <w:jc w:val="center"/>
                              <w:rPr>
                                <w:sz w:val="18"/>
                                <w:szCs w:val="18"/>
                              </w:rPr>
                            </w:pPr>
                            <w:r w:rsidRPr="005F6807">
                              <w:rPr>
                                <w:sz w:val="18"/>
                                <w:szCs w:val="18"/>
                              </w:rPr>
                              <w:t>*Do not continue.</w:t>
                            </w:r>
                            <w:r w:rsidR="00E22BF3">
                              <w:rPr>
                                <w:sz w:val="18"/>
                                <w:szCs w:val="18"/>
                              </w:rPr>
                              <w:t xml:space="preserve"> </w:t>
                            </w:r>
                            <w:r w:rsidRPr="005F6807">
                              <w:rPr>
                                <w:sz w:val="18"/>
                                <w:szCs w:val="18"/>
                              </w:rPr>
                              <w:t>Document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B9742B" id="Text Box 11" o:spid="_x0000_s1029" type="#_x0000_t202" style="width:500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" fillcolor="window" stroked="f" strokeweight=".5pt">
                <v:textbox>
                  <w:txbxContent>
                    <w:p w14:paraId="5EDD8632" w14:textId="0FD3B4F5" w:rsidR="00C27F63" w:rsidRPr="005F6807" w:rsidRDefault="00C27F63" w:rsidP="00DD0573">
                      <w:pPr>
                        <w:jc w:val="center"/>
                        <w:rPr>
                          <w:sz w:val="18"/>
                          <w:szCs w:val="18"/>
                        </w:rPr>
                      </w:pPr>
                      <w:r w:rsidRPr="005F6807">
                        <w:rPr>
                          <w:sz w:val="18"/>
                          <w:szCs w:val="18"/>
                        </w:rPr>
                        <w:t>*Do not continue.</w:t>
                      </w:r>
                      <w:r w:rsidR="00E22BF3">
                        <w:rPr>
                          <w:sz w:val="18"/>
                          <w:szCs w:val="18"/>
                        </w:rPr>
                        <w:t xml:space="preserve"> </w:t>
                      </w:r>
                      <w:r w:rsidRPr="005F6807">
                        <w:rPr>
                          <w:sz w:val="18"/>
                          <w:szCs w:val="18"/>
                        </w:rPr>
                        <w:t>Document complete.</w:t>
                      </w:r>
                    </w:p>
                  </w:txbxContent>
                </v:textbox>
                <w10:anchorlock/>
              </v:shape>
            </w:pict>
          </mc:Fallback>
        </mc:AlternateContent>
      </w:r>
    </w:p>
    <w:p w14:paraId="0D55E485" w14:textId="63AC8A90" w:rsidR="0092419E" w:rsidRPr="008C421B" w:rsidRDefault="0092419E" w:rsidP="0092419E">
      <w:pPr>
        <w:spacing w:line="360" w:lineRule="auto"/>
        <w:rPr>
          <w:sz w:val="28"/>
          <w:szCs w:val="28"/>
        </w:rPr>
      </w:pPr>
      <w:r w:rsidRPr="008C421B">
        <w:rPr>
          <w:sz w:val="28"/>
          <w:szCs w:val="28"/>
        </w:rPr>
        <w:lastRenderedPageBreak/>
        <w:t xml:space="preserve">□ </w:t>
      </w:r>
      <w:r w:rsidRPr="008C421B">
        <w:rPr>
          <w:sz w:val="20"/>
          <w:szCs w:val="20"/>
        </w:rPr>
        <w:t>Inquiry shows</w:t>
      </w:r>
      <w:r w:rsidRPr="008C421B">
        <w:rPr>
          <w:sz w:val="28"/>
          <w:szCs w:val="28"/>
        </w:rPr>
        <w:t xml:space="preserve"> </w:t>
      </w:r>
      <w:r w:rsidRPr="008C421B">
        <w:rPr>
          <w:sz w:val="20"/>
          <w:szCs w:val="20"/>
        </w:rPr>
        <w:t>the following violation: (circle)</w:t>
      </w:r>
      <w:r w:rsidRPr="008C421B">
        <w:rPr>
          <w:sz w:val="20"/>
          <w:szCs w:val="20"/>
        </w:rPr>
        <w:tab/>
        <w:t>Non-compliant</w:t>
      </w:r>
      <w:r w:rsidR="00D67853">
        <w:rPr>
          <w:sz w:val="20"/>
          <w:szCs w:val="20"/>
        </w:rPr>
        <w:tab/>
      </w:r>
      <w:r w:rsidRPr="008C421B">
        <w:rPr>
          <w:sz w:val="20"/>
          <w:szCs w:val="20"/>
        </w:rPr>
        <w:t>Continuing</w:t>
      </w:r>
      <w:r w:rsidR="00D67853">
        <w:rPr>
          <w:sz w:val="20"/>
          <w:szCs w:val="20"/>
        </w:rPr>
        <w:tab/>
      </w:r>
      <w:r w:rsidRPr="008C421B">
        <w:rPr>
          <w:sz w:val="20"/>
          <w:szCs w:val="20"/>
        </w:rPr>
        <w:t>Serious</w:t>
      </w:r>
    </w:p>
    <w:p w14:paraId="44567C11" w14:textId="3EBB76CE" w:rsidR="0092419E" w:rsidRPr="008C421B" w:rsidRDefault="0092419E" w:rsidP="0092419E">
      <w:r w:rsidRPr="008C421B">
        <w:rPr>
          <w:sz w:val="20"/>
          <w:szCs w:val="20"/>
        </w:rPr>
        <w:t xml:space="preserve">Regulation in Violation: (circle </w:t>
      </w:r>
      <w:r w:rsidR="0012183B" w:rsidRPr="008C421B">
        <w:rPr>
          <w:sz w:val="20"/>
          <w:szCs w:val="20"/>
        </w:rPr>
        <w:t>one) DEQ</w:t>
      </w:r>
      <w:r w:rsidR="00D67853">
        <w:rPr>
          <w:sz w:val="20"/>
          <w:szCs w:val="20"/>
        </w:rPr>
        <w:tab/>
      </w:r>
      <w:r w:rsidRPr="008C421B">
        <w:rPr>
          <w:sz w:val="20"/>
          <w:szCs w:val="20"/>
        </w:rPr>
        <w:t>OSHA</w:t>
      </w:r>
      <w:r w:rsidR="00D67853">
        <w:rPr>
          <w:sz w:val="20"/>
          <w:szCs w:val="20"/>
        </w:rPr>
        <w:tab/>
      </w:r>
      <w:r w:rsidRPr="008C421B">
        <w:rPr>
          <w:sz w:val="20"/>
          <w:szCs w:val="20"/>
        </w:rPr>
        <w:t>EPA</w:t>
      </w:r>
      <w:r w:rsidR="00D67853">
        <w:rPr>
          <w:sz w:val="20"/>
          <w:szCs w:val="20"/>
        </w:rPr>
        <w:tab/>
      </w:r>
      <w:r w:rsidRPr="008C421B">
        <w:rPr>
          <w:sz w:val="20"/>
          <w:szCs w:val="20"/>
        </w:rPr>
        <w:t>Other:</w:t>
      </w:r>
      <w:r w:rsidRPr="008C421B">
        <w:t xml:space="preserve"> ___________________________</w:t>
      </w:r>
    </w:p>
    <w:p w14:paraId="400AAE8A" w14:textId="117165AF" w:rsidR="0092419E" w:rsidRPr="008C421B" w:rsidRDefault="0092419E" w:rsidP="0092419E">
      <w:pPr>
        <w:spacing w:line="276" w:lineRule="auto"/>
      </w:pPr>
      <w:r w:rsidRPr="008C421B">
        <w:rPr>
          <w:sz w:val="20"/>
          <w:szCs w:val="20"/>
        </w:rPr>
        <w:t>Regulation Cited:</w:t>
      </w:r>
      <w:r w:rsidR="00E22BF3">
        <w:t xml:space="preserve"> </w:t>
      </w:r>
      <w:r w:rsidRPr="008C421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BD94B2" w14:textId="77777777" w:rsidR="0092419E" w:rsidRPr="008C421B" w:rsidRDefault="0092419E" w:rsidP="0092419E">
      <w:pPr>
        <w:spacing w:line="276" w:lineRule="auto"/>
      </w:pPr>
    </w:p>
    <w:p w14:paraId="039EFA20" w14:textId="3D7D0D36" w:rsidR="0092419E" w:rsidRPr="008C421B" w:rsidRDefault="0092419E" w:rsidP="0092419E">
      <w:pPr>
        <w:spacing w:line="276" w:lineRule="auto"/>
      </w:pPr>
      <w:r w:rsidRPr="008C421B">
        <w:rPr>
          <w:sz w:val="20"/>
          <w:szCs w:val="20"/>
        </w:rPr>
        <w:t>Date</w:t>
      </w:r>
      <w:r w:rsidRPr="008C421B">
        <w:t xml:space="preserve"> ________________</w:t>
      </w:r>
      <w:r w:rsidRPr="008C421B">
        <w:tab/>
      </w:r>
      <w:r w:rsidRPr="008C421B">
        <w:rPr>
          <w:sz w:val="20"/>
          <w:szCs w:val="20"/>
        </w:rPr>
        <w:t>Signature</w:t>
      </w:r>
      <w:r w:rsidRPr="008C421B">
        <w:t xml:space="preserve"> __________________________________________</w:t>
      </w:r>
    </w:p>
    <w:p w14:paraId="5854DE7F" w14:textId="51FE26DD" w:rsidR="0092419E" w:rsidRPr="008C421B" w:rsidRDefault="00DD0573" w:rsidP="0092419E">
      <w:pPr>
        <w:spacing w:line="276" w:lineRule="auto"/>
        <w:rPr>
          <w:sz w:val="32"/>
          <w:szCs w:val="32"/>
          <w:u w:val="single"/>
        </w:rPr>
      </w:pPr>
      <w:r w:rsidRPr="008C421B">
        <w:rPr>
          <w:noProof/>
          <w:color w:val="2B579A"/>
          <w:sz w:val="20"/>
          <w:szCs w:val="20"/>
          <w:shd w:val="clear" w:color="auto" w:fill="E6E6E6"/>
        </w:rPr>
        <mc:AlternateContent>
          <mc:Choice Requires="wps">
            <w:drawing>
              <wp:inline distT="0" distB="0" distL="0" distR="0" wp14:anchorId="1E25BCC3" wp14:editId="18936290">
                <wp:extent cx="4286250" cy="342900"/>
                <wp:effectExtent l="0" t="0" r="0" b="0"/>
                <wp:docPr id="12" name="Text Box 12"/>
                <wp:cNvGraphicFramePr/>
                <a:graphic xmlns:a="http://schemas.openxmlformats.org/drawingml/2006/main">
                  <a:graphicData uri="http://schemas.microsoft.com/office/word/2010/wordprocessingShape">
                    <wps:wsp>
                      <wps:cNvSpPr txBox="1"/>
                      <wps:spPr>
                        <a:xfrm>
                          <a:off x="0" y="0"/>
                          <a:ext cx="4286250" cy="342900"/>
                        </a:xfrm>
                        <a:prstGeom prst="rect">
                          <a:avLst/>
                        </a:prstGeom>
                        <a:solidFill>
                          <a:sysClr val="window" lastClr="FFFFFF"/>
                        </a:solidFill>
                        <a:ln w="6350">
                          <a:noFill/>
                        </a:ln>
                        <a:effectLst/>
                      </wps:spPr>
                      <wps:txbx>
                        <w:txbxContent>
                          <w:p w14:paraId="5613D5CE" w14:textId="77777777" w:rsidR="00C27F63" w:rsidRPr="00344305" w:rsidRDefault="00C27F63" w:rsidP="00DD0573">
                            <w:pPr>
                              <w:jc w:val="right"/>
                              <w:rPr>
                                <w:sz w:val="20"/>
                                <w:szCs w:val="20"/>
                                <w14:textOutline w14:w="9525" w14:cap="rnd" w14:cmpd="sng" w14:algn="ctr">
                                  <w14:noFill/>
                                  <w14:prstDash w14:val="solid"/>
                                  <w14:bevel/>
                                </w14:textOutline>
                              </w:rPr>
                            </w:pPr>
                            <w:r w:rsidRPr="00344305">
                              <w:rPr>
                                <w:sz w:val="20"/>
                                <w:szCs w:val="20"/>
                              </w:rPr>
                              <w:t>Environmental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E25BCC3" id="Text Box 12" o:spid="_x0000_s1030" type="#_x0000_t202" style="width:337.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" fillcolor="window" stroked="f" strokeweight=".5pt">
                <v:textbox>
                  <w:txbxContent>
                    <w:p w14:paraId="5613D5CE" w14:textId="77777777" w:rsidR="00C27F63" w:rsidRPr="00344305" w:rsidRDefault="00C27F63" w:rsidP="00DD0573">
                      <w:pPr>
                        <w:jc w:val="right"/>
                        <w:rPr>
                          <w:sz w:val="20"/>
                          <w:szCs w:val="20"/>
                          <w14:textOutline w14:w="9525" w14:cap="rnd" w14:cmpd="sng" w14:algn="ctr">
                            <w14:noFill/>
                            <w14:prstDash w14:val="solid"/>
                            <w14:bevel/>
                          </w14:textOutline>
                        </w:rPr>
                      </w:pPr>
                      <w:r w:rsidRPr="00344305">
                        <w:rPr>
                          <w:sz w:val="20"/>
                          <w:szCs w:val="20"/>
                        </w:rPr>
                        <w:t>Environmental Coordinator</w:t>
                      </w:r>
                    </w:p>
                  </w:txbxContent>
                </v:textbox>
                <w10:anchorlock/>
              </v:shape>
            </w:pict>
          </mc:Fallback>
        </mc:AlternateContent>
      </w:r>
    </w:p>
    <w:p w14:paraId="2CA7ADD4" w14:textId="77777777" w:rsidR="0092419E" w:rsidRPr="008C421B" w:rsidRDefault="0092419E" w:rsidP="0092419E">
      <w:pPr>
        <w:spacing w:line="276" w:lineRule="auto"/>
        <w:rPr>
          <w:sz w:val="32"/>
          <w:szCs w:val="32"/>
          <w:u w:val="single"/>
        </w:rPr>
      </w:pPr>
    </w:p>
    <w:p w14:paraId="403C475E" w14:textId="77777777" w:rsidR="0092419E" w:rsidRPr="008C421B" w:rsidRDefault="0092419E" w:rsidP="0092419E">
      <w:pPr>
        <w:spacing w:line="276" w:lineRule="auto"/>
        <w:jc w:val="center"/>
        <w:rPr>
          <w:sz w:val="32"/>
          <w:szCs w:val="32"/>
          <w:u w:val="single"/>
        </w:rPr>
      </w:pPr>
      <w:r w:rsidRPr="008C421B">
        <w:rPr>
          <w:sz w:val="32"/>
          <w:szCs w:val="32"/>
          <w:u w:val="single"/>
        </w:rPr>
        <w:t>Section 3</w:t>
      </w:r>
    </w:p>
    <w:p w14:paraId="7F46504D" w14:textId="20CD3240" w:rsidR="0092419E" w:rsidRPr="008C421B" w:rsidRDefault="0092419E" w:rsidP="0092419E">
      <w:pPr>
        <w:spacing w:line="276" w:lineRule="auto"/>
        <w:rPr>
          <w:sz w:val="20"/>
          <w:szCs w:val="20"/>
        </w:rPr>
      </w:pPr>
      <w:r w:rsidRPr="008C421B">
        <w:rPr>
          <w:sz w:val="20"/>
          <w:szCs w:val="20"/>
        </w:rPr>
        <w:t>Discussion with department.</w:t>
      </w:r>
      <w:r w:rsidR="00E22BF3">
        <w:rPr>
          <w:sz w:val="20"/>
          <w:szCs w:val="20"/>
        </w:rPr>
        <w:t xml:space="preserve"> </w:t>
      </w:r>
      <w:r w:rsidRPr="008C421B">
        <w:rPr>
          <w:sz w:val="20"/>
          <w:szCs w:val="20"/>
        </w:rPr>
        <w:t>Date: ___________________</w:t>
      </w:r>
    </w:p>
    <w:p w14:paraId="76D83697" w14:textId="77777777" w:rsidR="0092419E" w:rsidRPr="008C421B" w:rsidRDefault="0092419E" w:rsidP="0092419E">
      <w:pPr>
        <w:spacing w:line="276" w:lineRule="auto"/>
        <w:rPr>
          <w:sz w:val="20"/>
          <w:szCs w:val="20"/>
        </w:rPr>
      </w:pPr>
      <w:r w:rsidRPr="008C421B">
        <w:rPr>
          <w:sz w:val="20"/>
          <w:szCs w:val="20"/>
        </w:rPr>
        <w:t>Root cause:</w:t>
      </w:r>
    </w:p>
    <w:p w14:paraId="37FF7B20" w14:textId="77777777" w:rsidR="0092419E" w:rsidRPr="008C421B" w:rsidRDefault="0092419E" w:rsidP="0092419E">
      <w:pPr>
        <w:spacing w:line="276" w:lineRule="auto"/>
      </w:pPr>
      <w:r w:rsidRPr="008C421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5089D1" w14:textId="77777777" w:rsidR="0092419E" w:rsidRPr="008C421B" w:rsidRDefault="0092419E" w:rsidP="0092419E">
      <w:pPr>
        <w:spacing w:line="276" w:lineRule="auto"/>
        <w:rPr>
          <w:sz w:val="20"/>
          <w:szCs w:val="20"/>
        </w:rPr>
      </w:pPr>
      <w:r w:rsidRPr="008C421B">
        <w:rPr>
          <w:sz w:val="20"/>
          <w:szCs w:val="20"/>
        </w:rPr>
        <w:lastRenderedPageBreak/>
        <w:t>Corrective actions:</w:t>
      </w:r>
    </w:p>
    <w:p w14:paraId="7DA7EFD8" w14:textId="77777777" w:rsidR="0092419E" w:rsidRPr="008C421B" w:rsidRDefault="0092419E" w:rsidP="0092419E">
      <w:pPr>
        <w:spacing w:line="276" w:lineRule="auto"/>
      </w:pPr>
      <w:r w:rsidRPr="008C421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64AA5B" w14:textId="77777777" w:rsidR="0092419E" w:rsidRPr="008C421B" w:rsidRDefault="0092419E" w:rsidP="0092419E">
      <w:pPr>
        <w:spacing w:line="276" w:lineRule="auto"/>
      </w:pPr>
      <w:r w:rsidRPr="008C421B">
        <w:t>Tentative resolution date _________________</w:t>
      </w:r>
    </w:p>
    <w:p w14:paraId="314EE24A" w14:textId="77777777" w:rsidR="0092419E" w:rsidRPr="008C421B" w:rsidRDefault="0092419E" w:rsidP="0092419E">
      <w:pPr>
        <w:spacing w:line="276" w:lineRule="auto"/>
      </w:pPr>
    </w:p>
    <w:p w14:paraId="67D05C74" w14:textId="7FD18A97" w:rsidR="0092419E" w:rsidRPr="008C421B" w:rsidRDefault="0092419E" w:rsidP="0092419E">
      <w:pPr>
        <w:spacing w:line="276" w:lineRule="auto"/>
      </w:pPr>
      <w:r w:rsidRPr="008C421B">
        <w:t>Attendance # _____</w:t>
      </w:r>
      <w:r w:rsidRPr="008C421B">
        <w:tab/>
        <w:t>Signature _____________________________________________________</w:t>
      </w:r>
      <w:r w:rsidR="00397760" w:rsidRPr="008C421B">
        <w:rPr>
          <w:noProof/>
          <w:color w:val="2B579A"/>
          <w:shd w:val="clear" w:color="auto" w:fill="E6E6E6"/>
        </w:rPr>
        <mc:AlternateContent>
          <mc:Choice Requires="wps">
            <w:drawing>
              <wp:inline distT="0" distB="0" distL="0" distR="0" wp14:anchorId="24BEB7F8" wp14:editId="3AF0A5C9">
                <wp:extent cx="4451350" cy="260350"/>
                <wp:effectExtent l="0" t="0" r="6350" b="6350"/>
                <wp:docPr id="13" name="Text Box 13"/>
                <wp:cNvGraphicFramePr/>
                <a:graphic xmlns:a="http://schemas.openxmlformats.org/drawingml/2006/main">
                  <a:graphicData uri="http://schemas.microsoft.com/office/word/2010/wordprocessingShape">
                    <wps:wsp>
                      <wps:cNvSpPr txBox="1"/>
                      <wps:spPr>
                        <a:xfrm>
                          <a:off x="0" y="0"/>
                          <a:ext cx="4451350" cy="260350"/>
                        </a:xfrm>
                        <a:prstGeom prst="rect">
                          <a:avLst/>
                        </a:prstGeom>
                        <a:solidFill>
                          <a:sysClr val="window" lastClr="FFFFFF"/>
                        </a:solidFill>
                        <a:ln w="6350">
                          <a:noFill/>
                        </a:ln>
                        <a:effectLst/>
                      </wps:spPr>
                      <wps:txbx>
                        <w:txbxContent>
                          <w:p w14:paraId="4E11114D" w14:textId="77777777" w:rsidR="00C27F63" w:rsidRPr="00DF7C31" w:rsidRDefault="00C27F63" w:rsidP="00397760">
                            <w:pPr>
                              <w:jc w:val="right"/>
                              <w:rPr>
                                <w:sz w:val="20"/>
                                <w:szCs w:val="20"/>
                              </w:rPr>
                            </w:pPr>
                            <w:r w:rsidRPr="00DF7C31">
                              <w:rPr>
                                <w:sz w:val="20"/>
                                <w:szCs w:val="20"/>
                              </w:rPr>
                              <w:t>Environmental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BEB7F8" id="Text Box 13" o:spid="_x0000_s1031" type="#_x0000_t202" style="width:350.5pt;height: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" fillcolor="window" stroked="f" strokeweight=".5pt">
                <v:textbox>
                  <w:txbxContent>
                    <w:p w14:paraId="4E11114D" w14:textId="77777777" w:rsidR="00C27F63" w:rsidRPr="00DF7C31" w:rsidRDefault="00C27F63" w:rsidP="00397760">
                      <w:pPr>
                        <w:jc w:val="right"/>
                        <w:rPr>
                          <w:sz w:val="20"/>
                          <w:szCs w:val="20"/>
                        </w:rPr>
                      </w:pPr>
                      <w:r w:rsidRPr="00DF7C31">
                        <w:rPr>
                          <w:sz w:val="20"/>
                          <w:szCs w:val="20"/>
                        </w:rPr>
                        <w:t>Environmental Coordinator</w:t>
                      </w:r>
                    </w:p>
                  </w:txbxContent>
                </v:textbox>
                <w10:anchorlock/>
              </v:shape>
            </w:pict>
          </mc:Fallback>
        </mc:AlternateContent>
      </w:r>
    </w:p>
    <w:p w14:paraId="01161133" w14:textId="77777777" w:rsidR="0092419E" w:rsidRPr="008C421B" w:rsidRDefault="0092419E" w:rsidP="0092419E">
      <w:pPr>
        <w:spacing w:line="276" w:lineRule="auto"/>
      </w:pPr>
      <w:r w:rsidRPr="008C421B">
        <w:t>Print name:</w:t>
      </w:r>
    </w:p>
    <w:p w14:paraId="320FFEF2" w14:textId="77777777" w:rsidR="0092419E" w:rsidRPr="008C421B" w:rsidRDefault="0092419E" w:rsidP="0092419E">
      <w:pPr>
        <w:spacing w:line="600" w:lineRule="auto"/>
      </w:pPr>
      <w:r w:rsidRPr="008C421B">
        <w:t>1.______________________________</w:t>
      </w:r>
      <w:r w:rsidRPr="008C421B">
        <w:tab/>
        <w:t>Signature __________________________________________</w:t>
      </w:r>
    </w:p>
    <w:p w14:paraId="53799086" w14:textId="77777777" w:rsidR="0092419E" w:rsidRPr="008C421B" w:rsidRDefault="0092419E" w:rsidP="0092419E">
      <w:pPr>
        <w:spacing w:line="600" w:lineRule="auto"/>
      </w:pPr>
      <w:r w:rsidRPr="008C421B">
        <w:t>2.______________________________</w:t>
      </w:r>
      <w:r w:rsidRPr="008C421B">
        <w:tab/>
        <w:t>Signature __________________________________________</w:t>
      </w:r>
    </w:p>
    <w:p w14:paraId="4A1B62AD" w14:textId="77777777" w:rsidR="0092419E" w:rsidRPr="008C421B" w:rsidRDefault="0092419E" w:rsidP="0092419E">
      <w:pPr>
        <w:spacing w:line="600" w:lineRule="auto"/>
      </w:pPr>
      <w:r w:rsidRPr="008C421B">
        <w:t>3.______________________________</w:t>
      </w:r>
      <w:r w:rsidRPr="008C421B">
        <w:tab/>
        <w:t>Signature __________________________________________</w:t>
      </w:r>
    </w:p>
    <w:p w14:paraId="23926F3B" w14:textId="77777777" w:rsidR="0092419E" w:rsidRPr="008C421B" w:rsidRDefault="0092419E" w:rsidP="0092419E">
      <w:pPr>
        <w:spacing w:line="600" w:lineRule="auto"/>
      </w:pPr>
      <w:r w:rsidRPr="008C421B">
        <w:t>4.______________________________</w:t>
      </w:r>
      <w:r w:rsidRPr="008C421B">
        <w:tab/>
        <w:t>Signature __________________________________________</w:t>
      </w:r>
    </w:p>
    <w:p w14:paraId="6FAACB91" w14:textId="77777777" w:rsidR="0092419E" w:rsidRPr="008C421B" w:rsidRDefault="0092419E" w:rsidP="0092419E">
      <w:pPr>
        <w:spacing w:line="600" w:lineRule="auto"/>
      </w:pPr>
      <w:r w:rsidRPr="008C421B">
        <w:t>5.______________________________</w:t>
      </w:r>
      <w:r w:rsidRPr="008C421B">
        <w:tab/>
        <w:t>Signature __________________________________________</w:t>
      </w:r>
    </w:p>
    <w:p w14:paraId="76614669" w14:textId="77777777" w:rsidR="0092419E" w:rsidRDefault="0092419E" w:rsidP="0092419E">
      <w:pPr>
        <w:spacing w:line="276" w:lineRule="auto"/>
        <w:jc w:val="center"/>
        <w:rPr>
          <w:sz w:val="32"/>
          <w:szCs w:val="32"/>
          <w:u w:val="single"/>
        </w:rPr>
      </w:pPr>
    </w:p>
    <w:p w14:paraId="34C83A83" w14:textId="77777777" w:rsidR="00696DCC" w:rsidRDefault="00696DCC" w:rsidP="0092419E">
      <w:pPr>
        <w:spacing w:line="276" w:lineRule="auto"/>
        <w:jc w:val="center"/>
        <w:rPr>
          <w:sz w:val="32"/>
          <w:szCs w:val="32"/>
          <w:u w:val="single"/>
        </w:rPr>
      </w:pPr>
    </w:p>
    <w:p w14:paraId="4E81D12E" w14:textId="77777777" w:rsidR="00696DCC" w:rsidRPr="008C421B" w:rsidRDefault="00696DCC" w:rsidP="0092419E">
      <w:pPr>
        <w:spacing w:line="276" w:lineRule="auto"/>
        <w:jc w:val="center"/>
        <w:rPr>
          <w:sz w:val="32"/>
          <w:szCs w:val="32"/>
          <w:u w:val="single"/>
        </w:rPr>
      </w:pPr>
    </w:p>
    <w:p w14:paraId="4C48E743" w14:textId="77777777" w:rsidR="0092419E" w:rsidRPr="008C421B" w:rsidRDefault="0092419E" w:rsidP="0092419E">
      <w:pPr>
        <w:spacing w:line="276" w:lineRule="auto"/>
        <w:jc w:val="center"/>
        <w:rPr>
          <w:sz w:val="32"/>
          <w:szCs w:val="32"/>
          <w:u w:val="single"/>
        </w:rPr>
      </w:pPr>
      <w:r w:rsidRPr="008C421B">
        <w:rPr>
          <w:sz w:val="32"/>
          <w:szCs w:val="32"/>
          <w:u w:val="single"/>
        </w:rPr>
        <w:lastRenderedPageBreak/>
        <w:t>Section 4</w:t>
      </w:r>
    </w:p>
    <w:p w14:paraId="242B2B7F" w14:textId="77777777" w:rsidR="0092419E" w:rsidRPr="008C421B" w:rsidRDefault="0092419E" w:rsidP="0092419E">
      <w:pPr>
        <w:spacing w:line="276" w:lineRule="auto"/>
        <w:rPr>
          <w:sz w:val="20"/>
          <w:szCs w:val="20"/>
        </w:rPr>
      </w:pPr>
      <w:r w:rsidRPr="008C421B">
        <w:rPr>
          <w:sz w:val="20"/>
          <w:szCs w:val="20"/>
        </w:rPr>
        <w:t>Follow-up Date _____________________</w:t>
      </w:r>
    </w:p>
    <w:p w14:paraId="57590049" w14:textId="77777777" w:rsidR="0092419E" w:rsidRPr="008C421B" w:rsidRDefault="0092419E" w:rsidP="0092419E">
      <w:pPr>
        <w:spacing w:line="276" w:lineRule="auto"/>
        <w:rPr>
          <w:sz w:val="20"/>
          <w:szCs w:val="20"/>
        </w:rPr>
      </w:pPr>
    </w:p>
    <w:p w14:paraId="647F9F71" w14:textId="1E3549EB" w:rsidR="0092419E" w:rsidRPr="008C421B" w:rsidRDefault="0092419E" w:rsidP="0092419E">
      <w:pPr>
        <w:spacing w:line="276" w:lineRule="auto"/>
        <w:rPr>
          <w:sz w:val="20"/>
          <w:szCs w:val="20"/>
        </w:rPr>
      </w:pPr>
      <w:r w:rsidRPr="008C421B">
        <w:rPr>
          <w:sz w:val="20"/>
          <w:szCs w:val="20"/>
        </w:rPr>
        <w:t>Follow-up result: (</w:t>
      </w:r>
      <w:r w:rsidR="0012183B" w:rsidRPr="008C421B">
        <w:rPr>
          <w:sz w:val="20"/>
          <w:szCs w:val="20"/>
        </w:rPr>
        <w:t>circle)</w:t>
      </w:r>
      <w:r w:rsidR="00D67853">
        <w:rPr>
          <w:sz w:val="20"/>
          <w:szCs w:val="20"/>
        </w:rPr>
        <w:tab/>
      </w:r>
      <w:r w:rsidR="0012183B" w:rsidRPr="008C421B">
        <w:rPr>
          <w:sz w:val="20"/>
          <w:szCs w:val="20"/>
        </w:rPr>
        <w:t xml:space="preserve"> Compliant</w:t>
      </w:r>
      <w:r w:rsidR="00D67853">
        <w:rPr>
          <w:sz w:val="20"/>
          <w:szCs w:val="20"/>
        </w:rPr>
        <w:tab/>
        <w:t xml:space="preserve"> </w:t>
      </w:r>
      <w:r w:rsidRPr="008C421B">
        <w:rPr>
          <w:sz w:val="20"/>
          <w:szCs w:val="20"/>
        </w:rPr>
        <w:t>Non-compliant</w:t>
      </w:r>
      <w:r w:rsidR="00D67853">
        <w:rPr>
          <w:sz w:val="20"/>
          <w:szCs w:val="20"/>
        </w:rPr>
        <w:t xml:space="preserve"> </w:t>
      </w:r>
      <w:r w:rsidR="00D67853">
        <w:rPr>
          <w:sz w:val="20"/>
          <w:szCs w:val="20"/>
        </w:rPr>
        <w:tab/>
      </w:r>
      <w:r w:rsidRPr="008C421B">
        <w:rPr>
          <w:sz w:val="20"/>
          <w:szCs w:val="20"/>
        </w:rPr>
        <w:t>Continuing</w:t>
      </w:r>
      <w:r w:rsidR="00D67853">
        <w:rPr>
          <w:sz w:val="20"/>
          <w:szCs w:val="20"/>
        </w:rPr>
        <w:t xml:space="preserve"> </w:t>
      </w:r>
      <w:r w:rsidR="00D67853">
        <w:rPr>
          <w:sz w:val="20"/>
          <w:szCs w:val="20"/>
        </w:rPr>
        <w:tab/>
      </w:r>
      <w:r w:rsidRPr="008C421B">
        <w:rPr>
          <w:sz w:val="20"/>
          <w:szCs w:val="20"/>
        </w:rPr>
        <w:t>Serious</w:t>
      </w:r>
    </w:p>
    <w:p w14:paraId="08A1B0E6" w14:textId="77777777" w:rsidR="0092419E" w:rsidRPr="008C421B" w:rsidRDefault="0092419E" w:rsidP="0092419E">
      <w:pPr>
        <w:spacing w:line="276" w:lineRule="auto"/>
        <w:rPr>
          <w:sz w:val="20"/>
          <w:szCs w:val="20"/>
        </w:rPr>
      </w:pPr>
      <w:r w:rsidRPr="008C421B">
        <w:rPr>
          <w:sz w:val="20"/>
          <w:szCs w:val="20"/>
        </w:rPr>
        <w:t xml:space="preserve">Investigation details: </w:t>
      </w:r>
    </w:p>
    <w:p w14:paraId="1730A4C7" w14:textId="77777777" w:rsidR="0092419E" w:rsidRPr="008C421B" w:rsidRDefault="0092419E" w:rsidP="0092419E">
      <w:pPr>
        <w:spacing w:line="276" w:lineRule="auto"/>
        <w:rPr>
          <w:sz w:val="20"/>
          <w:szCs w:val="20"/>
        </w:rPr>
      </w:pPr>
      <w:r w:rsidRPr="008C421B">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D853B2" w14:textId="77777777" w:rsidR="0092419E" w:rsidRPr="008C421B" w:rsidRDefault="0092419E" w:rsidP="0092419E">
      <w:pPr>
        <w:spacing w:line="276" w:lineRule="auto"/>
        <w:rPr>
          <w:sz w:val="20"/>
          <w:szCs w:val="20"/>
        </w:rPr>
      </w:pPr>
      <w:r w:rsidRPr="008C421B">
        <w:rPr>
          <w:sz w:val="20"/>
          <w:szCs w:val="20"/>
        </w:rPr>
        <w:t>Corrective action modifications, if any.</w:t>
      </w:r>
    </w:p>
    <w:p w14:paraId="0D8DF5F6" w14:textId="77777777" w:rsidR="0092419E" w:rsidRPr="008C421B" w:rsidRDefault="0092419E" w:rsidP="0092419E">
      <w:pPr>
        <w:spacing w:line="276" w:lineRule="auto"/>
        <w:rPr>
          <w:sz w:val="20"/>
          <w:szCs w:val="20"/>
        </w:rPr>
      </w:pPr>
      <w:r w:rsidRPr="008C421B">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5F6C08" w14:textId="3C844E35" w:rsidR="0092419E" w:rsidRPr="008C421B" w:rsidRDefault="0012183B" w:rsidP="0092419E">
      <w:pPr>
        <w:spacing w:line="276" w:lineRule="auto"/>
        <w:rPr>
          <w:sz w:val="20"/>
          <w:szCs w:val="20"/>
        </w:rPr>
      </w:pPr>
      <w:r w:rsidRPr="008C421B">
        <w:rPr>
          <w:sz w:val="28"/>
          <w:szCs w:val="28"/>
        </w:rPr>
        <w:t xml:space="preserve">□ </w:t>
      </w:r>
      <w:r w:rsidRPr="0012183B">
        <w:rPr>
          <w:sz w:val="20"/>
          <w:szCs w:val="20"/>
        </w:rPr>
        <w:t>No</w:t>
      </w:r>
      <w:r w:rsidR="0092419E" w:rsidRPr="008C421B">
        <w:rPr>
          <w:sz w:val="20"/>
          <w:szCs w:val="20"/>
        </w:rPr>
        <w:t xml:space="preserve"> further review necessary.</w:t>
      </w:r>
    </w:p>
    <w:p w14:paraId="64904C5F" w14:textId="33729091" w:rsidR="0092419E" w:rsidRPr="008C421B" w:rsidRDefault="0012183B" w:rsidP="0092419E">
      <w:pPr>
        <w:spacing w:line="276" w:lineRule="auto"/>
        <w:rPr>
          <w:sz w:val="20"/>
          <w:szCs w:val="20"/>
        </w:rPr>
      </w:pPr>
      <w:r w:rsidRPr="008C421B">
        <w:rPr>
          <w:sz w:val="28"/>
          <w:szCs w:val="28"/>
        </w:rPr>
        <w:t xml:space="preserve">□ </w:t>
      </w:r>
      <w:r w:rsidRPr="0012183B">
        <w:rPr>
          <w:sz w:val="20"/>
          <w:szCs w:val="20"/>
        </w:rPr>
        <w:t>Further</w:t>
      </w:r>
      <w:r w:rsidR="0092419E" w:rsidRPr="008C421B">
        <w:rPr>
          <w:sz w:val="20"/>
          <w:szCs w:val="20"/>
        </w:rPr>
        <w:t xml:space="preserve"> review necessary.</w:t>
      </w:r>
      <w:r w:rsidR="00E22BF3">
        <w:rPr>
          <w:sz w:val="20"/>
          <w:szCs w:val="20"/>
        </w:rPr>
        <w:t xml:space="preserve"> </w:t>
      </w:r>
      <w:r w:rsidR="0092419E" w:rsidRPr="008C421B">
        <w:rPr>
          <w:sz w:val="20"/>
          <w:szCs w:val="20"/>
        </w:rPr>
        <w:t>Explain:</w:t>
      </w:r>
    </w:p>
    <w:p w14:paraId="0C5B615A" w14:textId="4BA1E781" w:rsidR="0092419E" w:rsidRPr="008C421B" w:rsidRDefault="0092419E" w:rsidP="0092419E">
      <w:pPr>
        <w:spacing w:line="276" w:lineRule="auto"/>
        <w:rPr>
          <w:sz w:val="20"/>
          <w:szCs w:val="20"/>
        </w:rPr>
      </w:pPr>
      <w:r w:rsidRPr="008C421B">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DC95A5" w14:textId="5333EB38" w:rsidR="0092419E" w:rsidRPr="008C421B" w:rsidRDefault="0092419E" w:rsidP="0092419E">
      <w:pPr>
        <w:spacing w:line="276" w:lineRule="auto"/>
        <w:rPr>
          <w:sz w:val="20"/>
          <w:szCs w:val="20"/>
        </w:rPr>
      </w:pPr>
      <w:r w:rsidRPr="008C421B">
        <w:rPr>
          <w:sz w:val="20"/>
          <w:szCs w:val="20"/>
        </w:rPr>
        <w:t>Date _________________</w:t>
      </w:r>
      <w:r w:rsidRPr="008C421B">
        <w:rPr>
          <w:sz w:val="20"/>
          <w:szCs w:val="20"/>
        </w:rPr>
        <w:tab/>
      </w:r>
      <w:r w:rsidRPr="008C421B">
        <w:rPr>
          <w:sz w:val="20"/>
          <w:szCs w:val="20"/>
        </w:rPr>
        <w:tab/>
        <w:t>Signature ___________________________________________________</w:t>
      </w:r>
    </w:p>
    <w:p w14:paraId="792F1AA2" w14:textId="497234CC" w:rsidR="0092419E" w:rsidRDefault="00397760">
      <w:pPr>
        <w:rPr>
          <w:rFonts w:ascii="Batang" w:eastAsia="Batang" w:hAnsi="Batang"/>
          <w:sz w:val="40"/>
        </w:rPr>
      </w:pPr>
      <w:r w:rsidRPr="008C421B">
        <w:rPr>
          <w:noProof/>
          <w:color w:val="2B579A"/>
          <w:sz w:val="20"/>
          <w:szCs w:val="20"/>
          <w:shd w:val="clear" w:color="auto" w:fill="E6E6E6"/>
        </w:rPr>
        <mc:AlternateContent>
          <mc:Choice Requires="wps">
            <w:drawing>
              <wp:inline distT="0" distB="0" distL="0" distR="0" wp14:anchorId="3D60515F" wp14:editId="6A98E4A0">
                <wp:extent cx="4724400" cy="352425"/>
                <wp:effectExtent l="0" t="0" r="0" b="9525"/>
                <wp:docPr id="15" name="Text Box 15"/>
                <wp:cNvGraphicFramePr/>
                <a:graphic xmlns:a="http://schemas.openxmlformats.org/drawingml/2006/main">
                  <a:graphicData uri="http://schemas.microsoft.com/office/word/2010/wordprocessingShape">
                    <wps:wsp>
                      <wps:cNvSpPr txBox="1"/>
                      <wps:spPr>
                        <a:xfrm>
                          <a:off x="0" y="0"/>
                          <a:ext cx="4724400" cy="352425"/>
                        </a:xfrm>
                        <a:prstGeom prst="rect">
                          <a:avLst/>
                        </a:prstGeom>
                        <a:solidFill>
                          <a:sysClr val="window" lastClr="FFFFFF"/>
                        </a:solidFill>
                        <a:ln w="6350">
                          <a:noFill/>
                        </a:ln>
                        <a:effectLst/>
                      </wps:spPr>
                      <wps:txbx>
                        <w:txbxContent>
                          <w:p w14:paraId="5BD304F6" w14:textId="77777777" w:rsidR="00C27F63" w:rsidRPr="00637BCA" w:rsidRDefault="00C27F63" w:rsidP="00397760">
                            <w:pPr>
                              <w:jc w:val="right"/>
                              <w:rPr>
                                <w:sz w:val="20"/>
                                <w:szCs w:val="20"/>
                              </w:rPr>
                            </w:pPr>
                            <w:r w:rsidRPr="00637BCA">
                              <w:rPr>
                                <w:sz w:val="20"/>
                                <w:szCs w:val="20"/>
                              </w:rPr>
                              <w:t>Environmental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60515F" id="Text Box 15" o:spid="_x0000_s1032" type="#_x0000_t202" style="width:372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" fillcolor="window" stroked="f" strokeweight=".5pt">
                <v:textbox>
                  <w:txbxContent>
                    <w:p w14:paraId="5BD304F6" w14:textId="77777777" w:rsidR="00C27F63" w:rsidRPr="00637BCA" w:rsidRDefault="00C27F63" w:rsidP="00397760">
                      <w:pPr>
                        <w:jc w:val="right"/>
                        <w:rPr>
                          <w:sz w:val="20"/>
                          <w:szCs w:val="20"/>
                        </w:rPr>
                      </w:pPr>
                      <w:r w:rsidRPr="00637BCA">
                        <w:rPr>
                          <w:sz w:val="20"/>
                          <w:szCs w:val="20"/>
                        </w:rPr>
                        <w:t>Environmental Coordinator</w:t>
                      </w:r>
                    </w:p>
                  </w:txbxContent>
                </v:textbox>
                <w10:anchorlock/>
              </v:shape>
            </w:pict>
          </mc:Fallback>
        </mc:AlternateContent>
      </w:r>
    </w:p>
    <w:p w14:paraId="1A499DFC" w14:textId="77777777" w:rsidR="00935653" w:rsidRDefault="00935653" w:rsidP="0092419E">
      <w:pPr>
        <w:jc w:val="center"/>
        <w:rPr>
          <w:rFonts w:ascii="Batang" w:eastAsia="Batang" w:hAnsi="Batang"/>
          <w:sz w:val="40"/>
        </w:rPr>
      </w:pPr>
    </w:p>
    <w:p w14:paraId="67DE0155" w14:textId="77777777" w:rsidR="0092419E" w:rsidRDefault="0092419E" w:rsidP="00935653">
      <w:pPr>
        <w:pStyle w:val="AppendixHeading"/>
        <w:rPr>
          <w:rFonts w:ascii="Batang" w:eastAsia="Batang" w:hAnsi="Batang"/>
          <w:sz w:val="40"/>
        </w:rPr>
      </w:pPr>
      <w:bookmarkStart w:id="35" w:name="_Toc161921591"/>
      <w:bookmarkStart w:id="36" w:name="AppendixB"/>
      <w:r w:rsidRPr="00935653">
        <w:rPr>
          <w:rStyle w:val="AppendixHeadingChar"/>
        </w:rPr>
        <w:t>Appendix</w:t>
      </w:r>
      <w:r>
        <w:rPr>
          <w:rFonts w:ascii="Batang" w:eastAsia="Batang" w:hAnsi="Batang"/>
          <w:sz w:val="40"/>
        </w:rPr>
        <w:t xml:space="preserve"> B</w:t>
      </w:r>
      <w:bookmarkEnd w:id="35"/>
    </w:p>
    <w:bookmarkEnd w:id="36"/>
    <w:p w14:paraId="68D1AB4B" w14:textId="77777777" w:rsidR="00935653" w:rsidRPr="00935653" w:rsidRDefault="00935653" w:rsidP="00F42DDF">
      <w:pPr>
        <w:pStyle w:val="Title"/>
        <w:jc w:val="center"/>
      </w:pPr>
      <w:r w:rsidRPr="00935653">
        <w:t>Hazardous, Universal, and Medical Waste Management Plan</w:t>
      </w:r>
    </w:p>
    <w:p w14:paraId="03F828E4" w14:textId="77777777" w:rsidR="00935653" w:rsidRPr="00935653" w:rsidRDefault="00935653" w:rsidP="00935653">
      <w:pPr>
        <w:rPr>
          <w:b/>
          <w:sz w:val="24"/>
          <w:szCs w:val="24"/>
        </w:rPr>
      </w:pPr>
    </w:p>
    <w:p w14:paraId="39EC13BE" w14:textId="77777777" w:rsidR="00935653" w:rsidRPr="00935653" w:rsidRDefault="00935653" w:rsidP="00935653">
      <w:pPr>
        <w:rPr>
          <w:b/>
          <w:sz w:val="24"/>
          <w:szCs w:val="24"/>
        </w:rPr>
      </w:pPr>
      <w:r w:rsidRPr="00935653">
        <w:rPr>
          <w:b/>
          <w:sz w:val="24"/>
          <w:szCs w:val="24"/>
        </w:rPr>
        <w:t>Purpose</w:t>
      </w:r>
    </w:p>
    <w:p w14:paraId="7B739085" w14:textId="0A307059" w:rsidR="00935653" w:rsidRPr="00935653" w:rsidRDefault="00815B29" w:rsidP="00935653">
      <w:r>
        <w:t xml:space="preserve">The purpose of the Waste Management Plan (WMP) is to provide guidance to </w:t>
      </w:r>
      <w:r w:rsidR="3B065A69">
        <w:t>U</w:t>
      </w:r>
      <w:r>
        <w:t>niversity personnel in hazardous and universal waste recognition and their respective disposal requirements. University of Detroit Mercy (Detroit Mercy) aims to achieve a less hazardous and healthy environment for its students, faculty and staff through recycling and waste minimization.</w:t>
      </w:r>
    </w:p>
    <w:p w14:paraId="28EFE46E" w14:textId="77777777" w:rsidR="00935653" w:rsidRPr="00935653" w:rsidRDefault="00935653" w:rsidP="00935653">
      <w:pPr>
        <w:rPr>
          <w:b/>
          <w:sz w:val="28"/>
          <w:szCs w:val="28"/>
        </w:rPr>
      </w:pPr>
      <w:r w:rsidRPr="00935653">
        <w:rPr>
          <w:b/>
          <w:sz w:val="28"/>
          <w:szCs w:val="28"/>
        </w:rPr>
        <w:t>Generator Status</w:t>
      </w:r>
    </w:p>
    <w:p w14:paraId="1A4284F4" w14:textId="7E31188F" w:rsidR="00935653" w:rsidRPr="00935653" w:rsidRDefault="1CBB1DA1" w:rsidP="00935653">
      <w:r>
        <w:t>The University of Detroit Mercy</w:t>
      </w:r>
      <w:r w:rsidR="46E2AD8B">
        <w:t xml:space="preserve"> is a generator of Hazardous waste, Medical, and Universal waste.</w:t>
      </w:r>
      <w:r w:rsidR="00E22BF3">
        <w:t xml:space="preserve"> </w:t>
      </w:r>
    </w:p>
    <w:p w14:paraId="24FA35B6" w14:textId="74DC2BA6" w:rsidR="00935653" w:rsidRPr="00935653" w:rsidRDefault="00815B29" w:rsidP="00B62AD4">
      <w:pPr>
        <w:numPr>
          <w:ilvl w:val="0"/>
          <w:numId w:val="16"/>
        </w:numPr>
        <w:contextualSpacing/>
      </w:pPr>
      <w:r w:rsidRPr="04F2F79B">
        <w:rPr>
          <w:b/>
          <w:bCs/>
        </w:rPr>
        <w:t>Hazardous waste</w:t>
      </w:r>
      <w:r>
        <w:t xml:space="preserve"> is </w:t>
      </w:r>
      <w:r w:rsidR="23D43B35">
        <w:t>waste</w:t>
      </w:r>
      <w:r>
        <w:t xml:space="preserve"> with properties that make it potentially dangerous or harmful to human health or the environment.</w:t>
      </w:r>
      <w:r w:rsidR="00E22BF3">
        <w:t xml:space="preserve"> </w:t>
      </w:r>
      <w:r>
        <w:t>It includes both chemical and biological waste.</w:t>
      </w:r>
      <w:r w:rsidR="00E22BF3">
        <w:t xml:space="preserve"> </w:t>
      </w:r>
      <w:r>
        <w:t>Hazardous waste must be treated to both federal and state waste treatment regulations.</w:t>
      </w:r>
      <w:r w:rsidR="00E22BF3">
        <w:t xml:space="preserve"> </w:t>
      </w:r>
      <w:r w:rsidRPr="04F2F79B">
        <w:rPr>
          <w:i/>
          <w:iCs/>
        </w:rPr>
        <w:t>Both federal and state hazardous waste regulations are the same in the State of Michigan.</w:t>
      </w:r>
      <w:r w:rsidR="00E22BF3">
        <w:t xml:space="preserve"> </w:t>
      </w:r>
    </w:p>
    <w:p w14:paraId="290798C0" w14:textId="16342519" w:rsidR="00935653" w:rsidRPr="00935653" w:rsidRDefault="00815B29" w:rsidP="00B62AD4">
      <w:pPr>
        <w:numPr>
          <w:ilvl w:val="0"/>
          <w:numId w:val="16"/>
        </w:numPr>
        <w:contextualSpacing/>
      </w:pPr>
      <w:r w:rsidRPr="04F2F79B">
        <w:rPr>
          <w:b/>
          <w:bCs/>
        </w:rPr>
        <w:t>Universal waste</w:t>
      </w:r>
      <w:r>
        <w:t xml:space="preserve"> </w:t>
      </w:r>
      <w:r w:rsidRPr="04F2F79B">
        <w:rPr>
          <w:u w:val="single"/>
        </w:rPr>
        <w:t xml:space="preserve">is a specific </w:t>
      </w:r>
      <w:r w:rsidRPr="04F2F79B">
        <w:rPr>
          <w:i/>
          <w:iCs/>
          <w:u w:val="single"/>
        </w:rPr>
        <w:t>hazardous waste</w:t>
      </w:r>
      <w:r>
        <w:t xml:space="preserve"> material which, if the generator chooses, may be disposed of by alternate treatment options such as through recycling or reclamation</w:t>
      </w:r>
      <w:r w:rsidR="647DD55B">
        <w:t xml:space="preserve">. </w:t>
      </w:r>
      <w:r>
        <w:t>Since universal waste IS hazardous, if the generator chooses NOT to treat universal waste under the less stringent universal waste management practices, then it MUST be treated as a hazardous waste at a Treatment, Storage and Disposal Facility (TSDF) and all hazardous waste management requirements apply.</w:t>
      </w:r>
    </w:p>
    <w:p w14:paraId="1D027B97" w14:textId="77777777" w:rsidR="00935653" w:rsidRPr="00935653" w:rsidRDefault="00935653" w:rsidP="00935653">
      <w:pPr>
        <w:ind w:left="1440"/>
        <w:rPr>
          <w:b/>
        </w:rPr>
      </w:pPr>
      <w:r w:rsidRPr="00935653">
        <w:rPr>
          <w:b/>
        </w:rPr>
        <w:t>Hazardous Waste Generator Status</w:t>
      </w:r>
    </w:p>
    <w:p w14:paraId="15BD3272" w14:textId="77777777" w:rsidR="00935653" w:rsidRPr="00935653" w:rsidRDefault="00935653" w:rsidP="00935653">
      <w:pPr>
        <w:ind w:left="1440"/>
      </w:pPr>
      <w:r w:rsidRPr="00935653">
        <w:t xml:space="preserve">Detroit Mercy is a </w:t>
      </w:r>
      <w:r w:rsidRPr="00935653">
        <w:rPr>
          <w:u w:val="single"/>
        </w:rPr>
        <w:t>Small Quantity Generator (SQG)</w:t>
      </w:r>
      <w:r w:rsidRPr="00935653">
        <w:t xml:space="preserve"> of </w:t>
      </w:r>
      <w:r w:rsidRPr="00935653">
        <w:rPr>
          <w:i/>
        </w:rPr>
        <w:t>Hazardous</w:t>
      </w:r>
      <w:r w:rsidRPr="00935653">
        <w:t xml:space="preserve"> Waste, which generates between 100kg (220 lbs.) and 1000kg (2200 lbs.) of hazardous waste per month (accumulation to never exceed 13,200 lbs.) and is subject to, but not limited to, the following regulations:</w:t>
      </w:r>
    </w:p>
    <w:p w14:paraId="56B0D939" w14:textId="77777777" w:rsidR="00935653" w:rsidRPr="00935653" w:rsidRDefault="00935653" w:rsidP="00B62AD4">
      <w:pPr>
        <w:numPr>
          <w:ilvl w:val="0"/>
          <w:numId w:val="14"/>
        </w:numPr>
        <w:ind w:left="2160"/>
        <w:contextualSpacing/>
      </w:pPr>
      <w:r w:rsidRPr="00935653">
        <w:t>Part 111, Hazardous Waste Management, of the Natural Resources and Environmental Protection Act 1994 PA 451 (NREPA).</w:t>
      </w:r>
    </w:p>
    <w:p w14:paraId="55472088" w14:textId="77777777" w:rsidR="00935653" w:rsidRPr="00935653" w:rsidRDefault="00935653" w:rsidP="00B62AD4">
      <w:pPr>
        <w:numPr>
          <w:ilvl w:val="0"/>
          <w:numId w:val="14"/>
        </w:numPr>
        <w:ind w:left="2160"/>
        <w:contextualSpacing/>
      </w:pPr>
      <w:r w:rsidRPr="00935653">
        <w:t>Resource Conservation and Recovery Act at 40 CFR part 265 Subpart C.</w:t>
      </w:r>
    </w:p>
    <w:p w14:paraId="1D808E8D" w14:textId="77777777" w:rsidR="00935653" w:rsidRDefault="00935653" w:rsidP="00B62AD4">
      <w:pPr>
        <w:numPr>
          <w:ilvl w:val="0"/>
          <w:numId w:val="14"/>
        </w:numPr>
        <w:ind w:left="2160"/>
        <w:contextualSpacing/>
      </w:pPr>
      <w:r w:rsidRPr="00935653">
        <w:t>Land disposal restriction requirements at 40 CFR 268.</w:t>
      </w:r>
    </w:p>
    <w:p w14:paraId="14AF6EB0" w14:textId="77777777" w:rsidR="00696DCC" w:rsidRDefault="00696DCC" w:rsidP="00696DCC">
      <w:pPr>
        <w:contextualSpacing/>
      </w:pPr>
    </w:p>
    <w:p w14:paraId="1CA8EFED" w14:textId="77777777" w:rsidR="00696DCC" w:rsidRDefault="00696DCC" w:rsidP="00696DCC">
      <w:pPr>
        <w:contextualSpacing/>
      </w:pPr>
    </w:p>
    <w:p w14:paraId="320C2B5B" w14:textId="77777777" w:rsidR="00696DCC" w:rsidRDefault="00696DCC" w:rsidP="00696DCC">
      <w:pPr>
        <w:contextualSpacing/>
      </w:pPr>
    </w:p>
    <w:p w14:paraId="3AC5E34B" w14:textId="77777777" w:rsidR="00696DCC" w:rsidRPr="00935653" w:rsidRDefault="00696DCC" w:rsidP="00696DCC">
      <w:pPr>
        <w:contextualSpacing/>
      </w:pPr>
    </w:p>
    <w:p w14:paraId="3FE86E5B" w14:textId="77777777" w:rsidR="00935653" w:rsidRPr="00935653" w:rsidRDefault="00935653" w:rsidP="00935653">
      <w:pPr>
        <w:ind w:left="1440"/>
        <w:rPr>
          <w:b/>
        </w:rPr>
      </w:pPr>
      <w:r w:rsidRPr="00935653">
        <w:rPr>
          <w:b/>
        </w:rPr>
        <w:lastRenderedPageBreak/>
        <w:t>Universal Waste Generator Status</w:t>
      </w:r>
    </w:p>
    <w:p w14:paraId="6E706D76" w14:textId="77777777" w:rsidR="00935653" w:rsidRPr="00935653" w:rsidRDefault="00935653" w:rsidP="00935653">
      <w:pPr>
        <w:ind w:left="1440"/>
      </w:pPr>
      <w:r w:rsidRPr="00935653">
        <w:t xml:space="preserve">Detroit Mercy is considered a Small Quantity Generator of </w:t>
      </w:r>
      <w:r w:rsidRPr="00935653">
        <w:rPr>
          <w:i/>
        </w:rPr>
        <w:t xml:space="preserve">Universal </w:t>
      </w:r>
      <w:r w:rsidRPr="00935653">
        <w:t>Waste, which accumulates less than 5,000 kilograms (11,000 lbs.) total of all universal wastes at any time.</w:t>
      </w:r>
    </w:p>
    <w:p w14:paraId="1F5F2D41" w14:textId="4BAA8482" w:rsidR="00935653" w:rsidRPr="00935653" w:rsidRDefault="00815B29" w:rsidP="00B62AD4">
      <w:pPr>
        <w:numPr>
          <w:ilvl w:val="0"/>
          <w:numId w:val="15"/>
        </w:numPr>
        <w:ind w:left="2160"/>
        <w:contextualSpacing/>
      </w:pPr>
      <w:r>
        <w:t>Hazardous waste treated as Universal waste</w:t>
      </w:r>
      <w:r w:rsidR="64B0E000">
        <w:t>,</w:t>
      </w:r>
      <w:r>
        <w:t xml:space="preserve"> </w:t>
      </w:r>
      <w:r w:rsidR="5201DA1C">
        <w:t>is</w:t>
      </w:r>
      <w:r>
        <w:t xml:space="preserve"> exempt from the more stringent regulations listed above for hazardous waste.</w:t>
      </w:r>
    </w:p>
    <w:p w14:paraId="3B537851" w14:textId="77777777" w:rsidR="00935653" w:rsidRPr="00935653" w:rsidRDefault="00935653" w:rsidP="00B62AD4">
      <w:pPr>
        <w:numPr>
          <w:ilvl w:val="0"/>
          <w:numId w:val="15"/>
        </w:numPr>
        <w:ind w:left="2160"/>
        <w:contextualSpacing/>
      </w:pPr>
      <w:r w:rsidRPr="00935653">
        <w:t>Universal waste is not included in the Hazardous waste generator status determinations.</w:t>
      </w:r>
    </w:p>
    <w:p w14:paraId="5A487CF7" w14:textId="751C19DF" w:rsidR="00935653" w:rsidRPr="00935653" w:rsidRDefault="248B6B85" w:rsidP="00B62AD4">
      <w:pPr>
        <w:numPr>
          <w:ilvl w:val="0"/>
          <w:numId w:val="15"/>
        </w:numPr>
        <w:ind w:left="2160"/>
        <w:contextualSpacing/>
      </w:pPr>
      <w:r>
        <w:t>If generators choose not to dispose of these materials as universal waste, they must be disposed of as hazardous waste.</w:t>
      </w:r>
      <w:r w:rsidR="00E22BF3">
        <w:t xml:space="preserve"> </w:t>
      </w:r>
      <w:bookmarkStart w:id="37" w:name="_Int_APqDbNjF"/>
      <w:r>
        <w:t>However, the amount of these materials may increase the hazardous waste generator status of the facility.</w:t>
      </w:r>
      <w:bookmarkEnd w:id="37"/>
    </w:p>
    <w:p w14:paraId="2AC57CB0" w14:textId="77777777" w:rsidR="00935653" w:rsidRPr="00935653" w:rsidRDefault="00935653" w:rsidP="00935653">
      <w:pPr>
        <w:ind w:left="2160"/>
        <w:contextualSpacing/>
      </w:pPr>
    </w:p>
    <w:p w14:paraId="32183326" w14:textId="29C97D7E" w:rsidR="00935653" w:rsidRPr="00935653" w:rsidRDefault="00815B29" w:rsidP="00B62AD4">
      <w:pPr>
        <w:numPr>
          <w:ilvl w:val="0"/>
          <w:numId w:val="15"/>
        </w:numPr>
        <w:contextualSpacing/>
        <w:rPr>
          <w:b/>
          <w:bCs/>
        </w:rPr>
      </w:pPr>
      <w:r w:rsidRPr="04F2F79B">
        <w:rPr>
          <w:b/>
          <w:bCs/>
        </w:rPr>
        <w:t xml:space="preserve">Medical Waste </w:t>
      </w:r>
      <w:r>
        <w:t>is regulated by the Medical Waste Regulatory Act in the State of Michigan under Public Health Code Act 368.</w:t>
      </w:r>
      <w:r w:rsidR="00E22BF3">
        <w:t xml:space="preserve"> </w:t>
      </w:r>
      <w:r>
        <w:t>Some medical waste can be treated for disposal in a sanitary landfill.</w:t>
      </w:r>
      <w:r w:rsidR="00E22BF3">
        <w:t xml:space="preserve"> </w:t>
      </w:r>
      <w:r>
        <w:t xml:space="preserve">Medical waste has a </w:t>
      </w:r>
      <w:r w:rsidR="119A46E1">
        <w:t>90-day</w:t>
      </w:r>
      <w:r>
        <w:t xml:space="preserve"> storage requirement which becomes effective at the moment waste is added to the container. </w:t>
      </w:r>
    </w:p>
    <w:p w14:paraId="08DA5820" w14:textId="77777777" w:rsidR="00935653" w:rsidRPr="00935653" w:rsidRDefault="00935653" w:rsidP="00935653">
      <w:pPr>
        <w:rPr>
          <w:b/>
          <w:sz w:val="28"/>
          <w:szCs w:val="28"/>
        </w:rPr>
      </w:pPr>
      <w:r w:rsidRPr="00935653">
        <w:rPr>
          <w:b/>
          <w:sz w:val="28"/>
          <w:szCs w:val="28"/>
        </w:rPr>
        <w:t xml:space="preserve">Waste Characterization </w:t>
      </w:r>
    </w:p>
    <w:p w14:paraId="573C82D8" w14:textId="77777777" w:rsidR="00935653" w:rsidRPr="00935653" w:rsidRDefault="00935653" w:rsidP="00935653">
      <w:pPr>
        <w:ind w:left="720"/>
      </w:pPr>
      <w:r w:rsidRPr="00935653">
        <w:rPr>
          <w:b/>
        </w:rPr>
        <w:t>Hazardous waste</w:t>
      </w:r>
      <w:r w:rsidRPr="00935653">
        <w:t xml:space="preserve"> generated at Detroit Mercy is collected, transported, analyzed and characterized by a certified outside company, who also provides DOT Labels, manifests (with the applicable waste treatment codes) and LDRs.</w:t>
      </w:r>
    </w:p>
    <w:p w14:paraId="4E346AAD" w14:textId="79912A43" w:rsidR="00935653" w:rsidRPr="00935653" w:rsidRDefault="00935653" w:rsidP="00935653">
      <w:pPr>
        <w:ind w:left="720"/>
      </w:pPr>
      <w:r w:rsidRPr="00935653">
        <w:t>Aside from the obvious chemical and biological hazardous waste generated in the science departments, many other departments across the Detroit Mercy campuses also generate hazardous waste.</w:t>
      </w:r>
      <w:r w:rsidR="00E22BF3">
        <w:t xml:space="preserve"> </w:t>
      </w:r>
      <w:r w:rsidRPr="00935653">
        <w:t>Some applicable common hazardous wastes are listed in the following table.</w:t>
      </w:r>
    </w:p>
    <w:p w14:paraId="18546183" w14:textId="53AA7A39" w:rsidR="00935653" w:rsidRPr="00935653" w:rsidRDefault="00935653" w:rsidP="00935653">
      <w:pPr>
        <w:rPr>
          <w:u w:val="single"/>
        </w:rPr>
      </w:pPr>
      <w:r w:rsidRPr="00935653">
        <w:rPr>
          <w:u w:val="single"/>
        </w:rPr>
        <w:t>Table 1.</w:t>
      </w:r>
      <w:r w:rsidR="00E22BF3">
        <w:rPr>
          <w:u w:val="single"/>
        </w:rPr>
        <w:t xml:space="preserve"> </w:t>
      </w:r>
      <w:r w:rsidRPr="00935653">
        <w:rPr>
          <w:u w:val="single"/>
        </w:rPr>
        <w:t>Typical Hazardous Wastes Generated by Small Businesses.</w:t>
      </w:r>
    </w:p>
    <w:tbl>
      <w:tblPr>
        <w:tblStyle w:val="TableGridLight"/>
        <w:tblW w:w="0" w:type="auto"/>
        <w:tblLook w:val="04A0" w:firstRow="1" w:lastRow="0" w:firstColumn="1" w:lastColumn="0" w:noHBand="0" w:noVBand="1"/>
      </w:tblPr>
      <w:tblGrid>
        <w:gridCol w:w="2065"/>
        <w:gridCol w:w="2609"/>
        <w:gridCol w:w="2338"/>
        <w:gridCol w:w="2338"/>
      </w:tblGrid>
      <w:tr w:rsidR="00935653" w:rsidRPr="00935653" w14:paraId="7454809D" w14:textId="77777777" w:rsidTr="00935653">
        <w:tc>
          <w:tcPr>
            <w:tcW w:w="2065" w:type="dxa"/>
          </w:tcPr>
          <w:p w14:paraId="0FEC181F" w14:textId="77777777" w:rsidR="00935653" w:rsidRPr="00935653" w:rsidRDefault="00935653" w:rsidP="00935653">
            <w:pPr>
              <w:rPr>
                <w:rFonts w:asciiTheme="majorHAnsi" w:hAnsiTheme="majorHAnsi"/>
                <w:b/>
                <w:sz w:val="20"/>
                <w:szCs w:val="20"/>
                <w:u w:val="single"/>
              </w:rPr>
            </w:pPr>
            <w:r w:rsidRPr="00935653">
              <w:rPr>
                <w:rFonts w:asciiTheme="majorHAnsi" w:hAnsiTheme="majorHAnsi"/>
                <w:b/>
                <w:sz w:val="20"/>
                <w:szCs w:val="20"/>
                <w:u w:val="single"/>
              </w:rPr>
              <w:t>TYPE OF BUSINESS/PROCESS</w:t>
            </w:r>
          </w:p>
        </w:tc>
        <w:tc>
          <w:tcPr>
            <w:tcW w:w="2609" w:type="dxa"/>
          </w:tcPr>
          <w:p w14:paraId="60693C16" w14:textId="77777777" w:rsidR="00935653" w:rsidRPr="00935653" w:rsidRDefault="00935653" w:rsidP="00935653">
            <w:pPr>
              <w:rPr>
                <w:rFonts w:asciiTheme="majorHAnsi" w:hAnsiTheme="majorHAnsi"/>
                <w:b/>
                <w:sz w:val="20"/>
                <w:szCs w:val="20"/>
                <w:u w:val="single"/>
              </w:rPr>
            </w:pPr>
            <w:r w:rsidRPr="00935653">
              <w:rPr>
                <w:rFonts w:asciiTheme="majorHAnsi" w:hAnsiTheme="majorHAnsi"/>
                <w:b/>
                <w:sz w:val="20"/>
                <w:szCs w:val="20"/>
                <w:u w:val="single"/>
              </w:rPr>
              <w:t>HOW GENERATED</w:t>
            </w:r>
          </w:p>
        </w:tc>
        <w:tc>
          <w:tcPr>
            <w:tcW w:w="2338" w:type="dxa"/>
          </w:tcPr>
          <w:p w14:paraId="4BFD9972" w14:textId="77777777" w:rsidR="00935653" w:rsidRPr="00935653" w:rsidRDefault="00935653" w:rsidP="00935653">
            <w:pPr>
              <w:rPr>
                <w:rFonts w:asciiTheme="majorHAnsi" w:hAnsiTheme="majorHAnsi"/>
                <w:b/>
                <w:sz w:val="20"/>
                <w:szCs w:val="20"/>
                <w:u w:val="single"/>
              </w:rPr>
            </w:pPr>
            <w:r w:rsidRPr="00935653">
              <w:rPr>
                <w:rFonts w:asciiTheme="majorHAnsi" w:hAnsiTheme="majorHAnsi"/>
                <w:b/>
                <w:sz w:val="20"/>
                <w:szCs w:val="20"/>
                <w:u w:val="single"/>
              </w:rPr>
              <w:t>TYPICAL WASTES</w:t>
            </w:r>
          </w:p>
        </w:tc>
        <w:tc>
          <w:tcPr>
            <w:tcW w:w="2338" w:type="dxa"/>
          </w:tcPr>
          <w:p w14:paraId="0AD73A77" w14:textId="77777777" w:rsidR="00935653" w:rsidRPr="00935653" w:rsidRDefault="00935653" w:rsidP="00935653">
            <w:pPr>
              <w:rPr>
                <w:rFonts w:asciiTheme="majorHAnsi" w:hAnsiTheme="majorHAnsi"/>
                <w:b/>
                <w:sz w:val="20"/>
                <w:szCs w:val="20"/>
                <w:u w:val="single"/>
              </w:rPr>
            </w:pPr>
            <w:r w:rsidRPr="00935653">
              <w:rPr>
                <w:rFonts w:asciiTheme="majorHAnsi" w:hAnsiTheme="majorHAnsi"/>
                <w:b/>
                <w:sz w:val="20"/>
                <w:szCs w:val="20"/>
                <w:u w:val="single"/>
              </w:rPr>
              <w:t>WASTE CODES</w:t>
            </w:r>
          </w:p>
        </w:tc>
      </w:tr>
      <w:tr w:rsidR="00935653" w:rsidRPr="00935653" w14:paraId="7A5727F3" w14:textId="77777777" w:rsidTr="00935653">
        <w:tc>
          <w:tcPr>
            <w:tcW w:w="2065" w:type="dxa"/>
          </w:tcPr>
          <w:p w14:paraId="0AA34669"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Dry-cleaning and Laundry Plants</w:t>
            </w:r>
          </w:p>
        </w:tc>
        <w:tc>
          <w:tcPr>
            <w:tcW w:w="2609" w:type="dxa"/>
          </w:tcPr>
          <w:p w14:paraId="66D65531"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Commercial dry-cleaning processes</w:t>
            </w:r>
          </w:p>
        </w:tc>
        <w:tc>
          <w:tcPr>
            <w:tcW w:w="2338" w:type="dxa"/>
          </w:tcPr>
          <w:p w14:paraId="0DBADA16"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Still residues from solvent distillation, spent filter cartridges, cooked powder residue, spent solvents, unused perchloroethylene.</w:t>
            </w:r>
          </w:p>
        </w:tc>
        <w:tc>
          <w:tcPr>
            <w:tcW w:w="2338" w:type="dxa"/>
          </w:tcPr>
          <w:p w14:paraId="0EFB4FA8"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D039, F002, F005, U210</w:t>
            </w:r>
          </w:p>
        </w:tc>
      </w:tr>
      <w:tr w:rsidR="00935653" w:rsidRPr="00935653" w14:paraId="706C1425" w14:textId="77777777" w:rsidTr="00935653">
        <w:tc>
          <w:tcPr>
            <w:tcW w:w="2065" w:type="dxa"/>
          </w:tcPr>
          <w:p w14:paraId="4970130F"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Furniture/Wood Manufacturing and Refinishing</w:t>
            </w:r>
          </w:p>
        </w:tc>
        <w:tc>
          <w:tcPr>
            <w:tcW w:w="2609" w:type="dxa"/>
          </w:tcPr>
          <w:p w14:paraId="5858669E"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Wood cleaning and wax removal, refinishing/stripping, staining, painting, finishing, brush cleaning and spray brush cleaning</w:t>
            </w:r>
          </w:p>
        </w:tc>
        <w:tc>
          <w:tcPr>
            <w:tcW w:w="2338" w:type="dxa"/>
          </w:tcPr>
          <w:p w14:paraId="77540C63"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Ignitable wastes, toxic wastes, solvent wastes, paint wastes</w:t>
            </w:r>
          </w:p>
        </w:tc>
        <w:tc>
          <w:tcPr>
            <w:tcW w:w="2338" w:type="dxa"/>
          </w:tcPr>
          <w:p w14:paraId="12AB5380"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F001-F005</w:t>
            </w:r>
          </w:p>
        </w:tc>
      </w:tr>
      <w:tr w:rsidR="00935653" w:rsidRPr="00935653" w14:paraId="672159D3" w14:textId="77777777" w:rsidTr="00935653">
        <w:tc>
          <w:tcPr>
            <w:tcW w:w="2065" w:type="dxa"/>
          </w:tcPr>
          <w:p w14:paraId="3076922F"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Construction</w:t>
            </w:r>
          </w:p>
        </w:tc>
        <w:tc>
          <w:tcPr>
            <w:tcW w:w="2609" w:type="dxa"/>
          </w:tcPr>
          <w:p w14:paraId="5419A3B8"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 xml:space="preserve">Paint preparation and painting, carpentry and floor work, other specialty contracting activities, heavy construction, wrecking and demolition, vehicle and </w:t>
            </w:r>
            <w:r w:rsidRPr="00935653">
              <w:rPr>
                <w:rFonts w:asciiTheme="majorHAnsi" w:hAnsiTheme="majorHAnsi"/>
                <w:sz w:val="20"/>
                <w:szCs w:val="20"/>
              </w:rPr>
              <w:lastRenderedPageBreak/>
              <w:t>equipment maintenance for construction activities</w:t>
            </w:r>
          </w:p>
        </w:tc>
        <w:tc>
          <w:tcPr>
            <w:tcW w:w="2338" w:type="dxa"/>
          </w:tcPr>
          <w:p w14:paraId="32A021D0"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lastRenderedPageBreak/>
              <w:t>Ignitable wastes, toxic wastes, solvent wastes, paint wastes, used oil, acids/bases</w:t>
            </w:r>
          </w:p>
        </w:tc>
        <w:tc>
          <w:tcPr>
            <w:tcW w:w="2338" w:type="dxa"/>
          </w:tcPr>
          <w:p w14:paraId="30B3A20F"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D002, F001-F005</w:t>
            </w:r>
          </w:p>
        </w:tc>
      </w:tr>
      <w:tr w:rsidR="00935653" w:rsidRPr="00935653" w14:paraId="6ED6E038" w14:textId="77777777" w:rsidTr="00935653">
        <w:tc>
          <w:tcPr>
            <w:tcW w:w="2065" w:type="dxa"/>
          </w:tcPr>
          <w:p w14:paraId="6A7DED9F"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Laboratories</w:t>
            </w:r>
          </w:p>
        </w:tc>
        <w:tc>
          <w:tcPr>
            <w:tcW w:w="2609" w:type="dxa"/>
          </w:tcPr>
          <w:p w14:paraId="196D13E4"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Diagnostic and other laboratory testing</w:t>
            </w:r>
          </w:p>
        </w:tc>
        <w:tc>
          <w:tcPr>
            <w:tcW w:w="2338" w:type="dxa"/>
          </w:tcPr>
          <w:p w14:paraId="055151C4"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Spent solvents, unused reagents, reaction products, testing samples, contaminated materials</w:t>
            </w:r>
          </w:p>
        </w:tc>
        <w:tc>
          <w:tcPr>
            <w:tcW w:w="2338" w:type="dxa"/>
          </w:tcPr>
          <w:p w14:paraId="0E895AEA"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D002, D002, F001-F005, U211</w:t>
            </w:r>
          </w:p>
        </w:tc>
      </w:tr>
      <w:tr w:rsidR="00935653" w:rsidRPr="00935653" w14:paraId="07813919" w14:textId="77777777" w:rsidTr="00935653">
        <w:tc>
          <w:tcPr>
            <w:tcW w:w="2065" w:type="dxa"/>
          </w:tcPr>
          <w:p w14:paraId="0217735F"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 xml:space="preserve">Vehicle Maintenance </w:t>
            </w:r>
          </w:p>
        </w:tc>
        <w:tc>
          <w:tcPr>
            <w:tcW w:w="2609" w:type="dxa"/>
          </w:tcPr>
          <w:p w14:paraId="3833464E"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Degreasing, rust removal, paint preparation, brush cleaning, paint removal, tank cleanout, installing lead acid batteries, oil and fluid replacement</w:t>
            </w:r>
          </w:p>
        </w:tc>
        <w:tc>
          <w:tcPr>
            <w:tcW w:w="2338" w:type="dxa"/>
          </w:tcPr>
          <w:p w14:paraId="7C11CD6B"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Acids/bases, solvents, ignitable wastes, toxic wastes, paint wastes, batteries, used oil, unused cleaning chemicals</w:t>
            </w:r>
          </w:p>
        </w:tc>
        <w:tc>
          <w:tcPr>
            <w:tcW w:w="2338" w:type="dxa"/>
          </w:tcPr>
          <w:p w14:paraId="15F169B5"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D002, D006, D007, D008, D035, F001-F005, U002, U080, U134, U154, U159, U161, U220, U228, U239</w:t>
            </w:r>
          </w:p>
        </w:tc>
      </w:tr>
      <w:tr w:rsidR="00935653" w:rsidRPr="00935653" w14:paraId="28D43482" w14:textId="77777777" w:rsidTr="00935653">
        <w:tc>
          <w:tcPr>
            <w:tcW w:w="2065" w:type="dxa"/>
          </w:tcPr>
          <w:p w14:paraId="78EBC1ED"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Printing and Allied Industries</w:t>
            </w:r>
          </w:p>
        </w:tc>
        <w:tc>
          <w:tcPr>
            <w:tcW w:w="2609" w:type="dxa"/>
          </w:tcPr>
          <w:p w14:paraId="7B0359F4"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Plate preparation, stencil preparation for screen printing, photo processing, printing, cleanup</w:t>
            </w:r>
          </w:p>
        </w:tc>
        <w:tc>
          <w:tcPr>
            <w:tcW w:w="2338" w:type="dxa"/>
          </w:tcPr>
          <w:p w14:paraId="10346D92"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Acids/bases, heavy metal wastes, solvents, toxic wastes, ink, unused chemicals</w:t>
            </w:r>
          </w:p>
        </w:tc>
        <w:tc>
          <w:tcPr>
            <w:tcW w:w="2338" w:type="dxa"/>
          </w:tcPr>
          <w:p w14:paraId="1AABF6CF"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D002, D006, D008, D011, D019, D035, D039, D040, D043, F001-F005, U002, U019, U043, U055, U056, U069, U080, U112, U122, U154, U159, U161, U210, U211, U220, U223, U226, U228, U239, U259, U359</w:t>
            </w:r>
          </w:p>
        </w:tc>
      </w:tr>
      <w:tr w:rsidR="00935653" w:rsidRPr="00935653" w14:paraId="7F94F22B" w14:textId="77777777" w:rsidTr="00935653">
        <w:tc>
          <w:tcPr>
            <w:tcW w:w="2065" w:type="dxa"/>
          </w:tcPr>
          <w:p w14:paraId="48A60C53"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Equipment Repair</w:t>
            </w:r>
          </w:p>
        </w:tc>
        <w:tc>
          <w:tcPr>
            <w:tcW w:w="2609" w:type="dxa"/>
          </w:tcPr>
          <w:p w14:paraId="6847B067"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Degreasing, equipment cleaning, rust removal, paint preparation, painting, paint removal, spray booth, spray guns, and brush cleaning</w:t>
            </w:r>
          </w:p>
        </w:tc>
        <w:tc>
          <w:tcPr>
            <w:tcW w:w="2338" w:type="dxa"/>
          </w:tcPr>
          <w:p w14:paraId="34932A93"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Acids/bases, toxic wastes, ignitable wastes, paint wastes, solvents</w:t>
            </w:r>
          </w:p>
        </w:tc>
        <w:tc>
          <w:tcPr>
            <w:tcW w:w="2338" w:type="dxa"/>
          </w:tcPr>
          <w:p w14:paraId="45531F64"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D002, D006, D008, F001-F005</w:t>
            </w:r>
          </w:p>
        </w:tc>
      </w:tr>
      <w:tr w:rsidR="00935653" w:rsidRPr="00935653" w14:paraId="6D27D043" w14:textId="77777777" w:rsidTr="00935653">
        <w:tc>
          <w:tcPr>
            <w:tcW w:w="2065" w:type="dxa"/>
          </w:tcPr>
          <w:p w14:paraId="3A8CCCE9"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Pesticides End-Users/Application Services</w:t>
            </w:r>
          </w:p>
        </w:tc>
        <w:tc>
          <w:tcPr>
            <w:tcW w:w="2609" w:type="dxa"/>
          </w:tcPr>
          <w:p w14:paraId="331EEBAF"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Pesticide application and cleanup</w:t>
            </w:r>
          </w:p>
        </w:tc>
        <w:tc>
          <w:tcPr>
            <w:tcW w:w="2338" w:type="dxa"/>
          </w:tcPr>
          <w:p w14:paraId="1120B3C9"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Used/unused pesticides, solvent wastes, ignitable waste, contaminated soil (from spills), contaminated rinse water, empty containers</w:t>
            </w:r>
          </w:p>
        </w:tc>
        <w:tc>
          <w:tcPr>
            <w:tcW w:w="2338" w:type="dxa"/>
          </w:tcPr>
          <w:p w14:paraId="791FDDAE"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F001-F005, U129, U136, P094, P123</w:t>
            </w:r>
          </w:p>
        </w:tc>
      </w:tr>
      <w:tr w:rsidR="00935653" w:rsidRPr="00935653" w14:paraId="3A473C5C" w14:textId="77777777" w:rsidTr="00935653">
        <w:tc>
          <w:tcPr>
            <w:tcW w:w="2065" w:type="dxa"/>
          </w:tcPr>
          <w:p w14:paraId="0F667591"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Educational and Vocational Shops</w:t>
            </w:r>
          </w:p>
        </w:tc>
        <w:tc>
          <w:tcPr>
            <w:tcW w:w="2609" w:type="dxa"/>
          </w:tcPr>
          <w:p w14:paraId="2A147ED8"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Automobile engine and body repair, metalworking, graphic arts-plate preparation, woodworking</w:t>
            </w:r>
          </w:p>
        </w:tc>
        <w:tc>
          <w:tcPr>
            <w:tcW w:w="2338" w:type="dxa"/>
          </w:tcPr>
          <w:p w14:paraId="3F102794"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Ignitable wastes, solvent wastes, acids/bases, paint wastes</w:t>
            </w:r>
          </w:p>
        </w:tc>
        <w:tc>
          <w:tcPr>
            <w:tcW w:w="2338" w:type="dxa"/>
          </w:tcPr>
          <w:p w14:paraId="44D3AB84"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D002, F001-F005</w:t>
            </w:r>
          </w:p>
        </w:tc>
      </w:tr>
      <w:tr w:rsidR="00935653" w:rsidRPr="00935653" w14:paraId="520D06BE" w14:textId="77777777" w:rsidTr="00935653">
        <w:tc>
          <w:tcPr>
            <w:tcW w:w="2065" w:type="dxa"/>
          </w:tcPr>
          <w:p w14:paraId="3BCAC8CC"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Photo Processing</w:t>
            </w:r>
          </w:p>
        </w:tc>
        <w:tc>
          <w:tcPr>
            <w:tcW w:w="2609" w:type="dxa"/>
          </w:tcPr>
          <w:p w14:paraId="5A2978F3"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Processing and developing negatives/prints, stabilization system cleaning</w:t>
            </w:r>
          </w:p>
        </w:tc>
        <w:tc>
          <w:tcPr>
            <w:tcW w:w="2338" w:type="dxa"/>
          </w:tcPr>
          <w:p w14:paraId="3F4ED016"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Acid regenerates, cleaners, ignitable wastes, silver</w:t>
            </w:r>
          </w:p>
        </w:tc>
        <w:tc>
          <w:tcPr>
            <w:tcW w:w="2338" w:type="dxa"/>
          </w:tcPr>
          <w:p w14:paraId="2B3044B8"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D002, D007, D011</w:t>
            </w:r>
          </w:p>
        </w:tc>
      </w:tr>
      <w:tr w:rsidR="00935653" w:rsidRPr="00935653" w14:paraId="29C6A4E4" w14:textId="77777777" w:rsidTr="00935653">
        <w:tc>
          <w:tcPr>
            <w:tcW w:w="2065" w:type="dxa"/>
          </w:tcPr>
          <w:p w14:paraId="1E7674A2"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Leather Manufacturing</w:t>
            </w:r>
          </w:p>
        </w:tc>
        <w:tc>
          <w:tcPr>
            <w:tcW w:w="2609" w:type="dxa"/>
          </w:tcPr>
          <w:p w14:paraId="5908AA9D" w14:textId="1343ABA4" w:rsidR="00935653" w:rsidRPr="00935653" w:rsidRDefault="00935653" w:rsidP="00935653">
            <w:pPr>
              <w:rPr>
                <w:rFonts w:asciiTheme="majorHAnsi" w:hAnsiTheme="majorHAnsi"/>
                <w:sz w:val="20"/>
                <w:szCs w:val="20"/>
              </w:rPr>
            </w:pPr>
            <w:r w:rsidRPr="00935653">
              <w:rPr>
                <w:rFonts w:asciiTheme="majorHAnsi" w:hAnsiTheme="majorHAnsi"/>
                <w:sz w:val="20"/>
                <w:szCs w:val="20"/>
              </w:rPr>
              <w:t>Hair removal, bating, soaking, tanning, buffing, and dying</w:t>
            </w:r>
          </w:p>
        </w:tc>
        <w:tc>
          <w:tcPr>
            <w:tcW w:w="2338" w:type="dxa"/>
          </w:tcPr>
          <w:p w14:paraId="023DC10B"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Acids/bases, ignitable wastes, toxic wastes, solvent wastes, unused chemicals</w:t>
            </w:r>
          </w:p>
        </w:tc>
        <w:tc>
          <w:tcPr>
            <w:tcW w:w="2338" w:type="dxa"/>
          </w:tcPr>
          <w:p w14:paraId="5592717D"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D002, D003, D007, D035, F001-F005, U159, U228, U220</w:t>
            </w:r>
          </w:p>
        </w:tc>
      </w:tr>
    </w:tbl>
    <w:p w14:paraId="61319B8A" w14:textId="7D6175D6" w:rsidR="00935653" w:rsidRPr="00935653" w:rsidRDefault="00397760" w:rsidP="00935653">
      <w:pPr>
        <w:rPr>
          <w:rFonts w:asciiTheme="majorHAnsi" w:hAnsiTheme="majorHAnsi"/>
          <w:sz w:val="20"/>
          <w:szCs w:val="20"/>
        </w:rPr>
      </w:pPr>
      <w:r w:rsidRPr="00935653">
        <w:rPr>
          <w:rFonts w:asciiTheme="majorHAnsi" w:hAnsiTheme="majorHAnsi"/>
          <w:noProof/>
          <w:color w:val="2B579A"/>
          <w:sz w:val="20"/>
          <w:szCs w:val="20"/>
          <w:shd w:val="clear" w:color="auto" w:fill="E6E6E6"/>
        </w:rPr>
        <w:lastRenderedPageBreak/>
        <mc:AlternateContent>
          <mc:Choice Requires="wps">
            <w:drawing>
              <wp:inline distT="0" distB="0" distL="0" distR="0" wp14:anchorId="04D154BA" wp14:editId="3557CD81">
                <wp:extent cx="2600325" cy="238125"/>
                <wp:effectExtent l="0" t="0" r="9525" b="9525"/>
                <wp:docPr id="16" name="Text Box 16"/>
                <wp:cNvGraphicFramePr/>
                <a:graphic xmlns:a="http://schemas.openxmlformats.org/drawingml/2006/main">
                  <a:graphicData uri="http://schemas.microsoft.com/office/word/2010/wordprocessingShape">
                    <wps:wsp>
                      <wps:cNvSpPr txBox="1"/>
                      <wps:spPr>
                        <a:xfrm>
                          <a:off x="0" y="0"/>
                          <a:ext cx="2600325" cy="238125"/>
                        </a:xfrm>
                        <a:prstGeom prst="rect">
                          <a:avLst/>
                        </a:prstGeom>
                        <a:solidFill>
                          <a:sysClr val="window" lastClr="FFFFFF"/>
                        </a:solidFill>
                        <a:ln w="6350">
                          <a:noFill/>
                        </a:ln>
                        <a:effectLst/>
                      </wps:spPr>
                      <wps:txbx>
                        <w:txbxContent>
                          <w:p w14:paraId="7B4A1F5E" w14:textId="77777777" w:rsidR="00C27F63" w:rsidRPr="00804829" w:rsidRDefault="00C27F63" w:rsidP="00935653">
                            <w:pPr>
                              <w:rPr>
                                <w:sz w:val="12"/>
                                <w:szCs w:val="12"/>
                              </w:rPr>
                            </w:pPr>
                            <w:r w:rsidRPr="00804829">
                              <w:rPr>
                                <w:sz w:val="12"/>
                                <w:szCs w:val="12"/>
                              </w:rPr>
                              <w:t>Courtesy of the EPA “Managing Your Hazardous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4D154BA" id="Text Box 16" o:spid="_x0000_s1033" type="#_x0000_t202" style="width:204.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" fillcolor="window" stroked="f" strokeweight=".5pt">
                <v:textbox>
                  <w:txbxContent>
                    <w:p w14:paraId="7B4A1F5E" w14:textId="77777777" w:rsidR="00C27F63" w:rsidRPr="00804829" w:rsidRDefault="00C27F63" w:rsidP="00935653">
                      <w:pPr>
                        <w:rPr>
                          <w:sz w:val="12"/>
                          <w:szCs w:val="12"/>
                        </w:rPr>
                      </w:pPr>
                      <w:r w:rsidRPr="00804829">
                        <w:rPr>
                          <w:sz w:val="12"/>
                          <w:szCs w:val="12"/>
                        </w:rPr>
                        <w:t>Courtesy of the EPA “Managing Your Hazardous Waste”.</w:t>
                      </w:r>
                    </w:p>
                  </w:txbxContent>
                </v:textbox>
                <w10:anchorlock/>
              </v:shape>
            </w:pict>
          </mc:Fallback>
        </mc:AlternateContent>
      </w:r>
      <w:r w:rsidR="002F44D1" w:rsidRPr="00935653">
        <w:rPr>
          <w:rFonts w:asciiTheme="majorHAnsi" w:hAnsiTheme="majorHAnsi"/>
          <w:noProof/>
          <w:color w:val="2B579A"/>
          <w:sz w:val="20"/>
          <w:szCs w:val="20"/>
          <w:shd w:val="clear" w:color="auto" w:fill="E6E6E6"/>
        </w:rPr>
        <mc:AlternateContent>
          <mc:Choice Requires="wps">
            <w:drawing>
              <wp:inline distT="0" distB="0" distL="0" distR="0" wp14:anchorId="65654AC4" wp14:editId="10650E92">
                <wp:extent cx="6311900" cy="2019300"/>
                <wp:effectExtent l="0" t="0" r="12700" b="19050"/>
                <wp:docPr id="17" name="Text Box 17"/>
                <wp:cNvGraphicFramePr/>
                <a:graphic xmlns:a="http://schemas.openxmlformats.org/drawingml/2006/main">
                  <a:graphicData uri="http://schemas.microsoft.com/office/word/2010/wordprocessingShape">
                    <wps:wsp>
                      <wps:cNvSpPr txBox="1"/>
                      <wps:spPr>
                        <a:xfrm>
                          <a:off x="0" y="0"/>
                          <a:ext cx="6311900" cy="20193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2143012" w14:textId="576C7089" w:rsidR="00C27F63" w:rsidRPr="003072C0" w:rsidRDefault="00C27F63" w:rsidP="00935653">
                            <w:pPr>
                              <w:jc w:val="center"/>
                              <w:rPr>
                                <w:i/>
                                <w:color w:val="FF0000"/>
                                <w:sz w:val="32"/>
                                <w:szCs w:val="32"/>
                                <w:u w:val="single"/>
                              </w:rPr>
                            </w:pPr>
                            <w:r w:rsidRPr="003072C0">
                              <w:rPr>
                                <w:i/>
                                <w:color w:val="FF0000"/>
                                <w:sz w:val="32"/>
                                <w:szCs w:val="32"/>
                                <w:u w:val="single"/>
                              </w:rPr>
                              <w:t>It is an enviro</w:t>
                            </w:r>
                            <w:r>
                              <w:rPr>
                                <w:i/>
                                <w:color w:val="FF0000"/>
                                <w:sz w:val="32"/>
                                <w:szCs w:val="32"/>
                                <w:u w:val="single"/>
                              </w:rPr>
                              <w:t>nmental crime to dispose of</w:t>
                            </w:r>
                            <w:r w:rsidRPr="003072C0">
                              <w:rPr>
                                <w:i/>
                                <w:color w:val="FF0000"/>
                                <w:sz w:val="32"/>
                                <w:szCs w:val="32"/>
                                <w:u w:val="single"/>
                              </w:rPr>
                              <w:t xml:space="preserve"> hazardous</w:t>
                            </w:r>
                            <w:r>
                              <w:rPr>
                                <w:i/>
                                <w:color w:val="FF0000"/>
                                <w:sz w:val="32"/>
                                <w:szCs w:val="32"/>
                                <w:u w:val="single"/>
                              </w:rPr>
                              <w:t xml:space="preserve"> and universal</w:t>
                            </w:r>
                            <w:r w:rsidRPr="003072C0">
                              <w:rPr>
                                <w:i/>
                                <w:color w:val="FF0000"/>
                                <w:sz w:val="32"/>
                                <w:szCs w:val="32"/>
                                <w:u w:val="single"/>
                              </w:rPr>
                              <w:t xml:space="preserve"> waste</w:t>
                            </w:r>
                            <w:r>
                              <w:rPr>
                                <w:i/>
                                <w:color w:val="FF0000"/>
                                <w:sz w:val="32"/>
                                <w:szCs w:val="32"/>
                                <w:u w:val="single"/>
                              </w:rPr>
                              <w:t xml:space="preserve"> </w:t>
                            </w:r>
                            <w:r w:rsidRPr="003072C0">
                              <w:rPr>
                                <w:i/>
                                <w:color w:val="FF0000"/>
                                <w:sz w:val="32"/>
                                <w:szCs w:val="32"/>
                                <w:u w:val="single"/>
                              </w:rPr>
                              <w:t>without proper treatment.</w:t>
                            </w:r>
                            <w:r w:rsidR="00E22BF3">
                              <w:rPr>
                                <w:i/>
                                <w:color w:val="FF0000"/>
                                <w:sz w:val="32"/>
                                <w:szCs w:val="32"/>
                                <w:u w:val="single"/>
                              </w:rPr>
                              <w:t xml:space="preserve"> </w:t>
                            </w:r>
                          </w:p>
                          <w:p w14:paraId="7599CFB2" w14:textId="77777777" w:rsidR="00C27F63" w:rsidRDefault="00C27F63" w:rsidP="00935653">
                            <w:pPr>
                              <w:jc w:val="center"/>
                            </w:pPr>
                            <w:r>
                              <w:t>“An environmental crime is the intentional, knowing, reckless, or criminally negligent violation of our environmental laws and regulations. Criminal liability for environmental violations can occur at any stage in the generation, treatment, transportation and disposal of pollution. Although one important basis for criminal prosecution of these crimes is Michigan’s Natural Resources and Environmental Protection Act, criminal prosecutions for these violations may also be brought under several different parts of state and federal criminal codes.” – Michigan Environmental Crimes Handbook for Law Enforcement Personnel; State of Michigan DEQ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5654AC4" id="Text Box 17" o:spid="_x0000_s1034" type="#_x0000_t202" style="width:497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" fillcolor="#b1cbe9" strokecolor="#5b9bd5" strokeweight=".5pt">
                <v:fill color2="#92b9e4" rotate="t" colors="0 #b1cbe9;.5 #a3c1e5;1 #92b9e4" focus="100%" type="gradient">
                  <o:fill v:ext="view" type="gradientUnscaled"/>
                </v:fill>
                <v:textbox>
                  <w:txbxContent>
                    <w:p w14:paraId="42143012" w14:textId="576C7089" w:rsidR="00C27F63" w:rsidRPr="003072C0" w:rsidRDefault="00C27F63" w:rsidP="00935653">
                      <w:pPr>
                        <w:jc w:val="center"/>
                        <w:rPr>
                          <w:i/>
                          <w:color w:val="FF0000"/>
                          <w:sz w:val="32"/>
                          <w:szCs w:val="32"/>
                          <w:u w:val="single"/>
                        </w:rPr>
                      </w:pPr>
                      <w:r w:rsidRPr="003072C0">
                        <w:rPr>
                          <w:i/>
                          <w:color w:val="FF0000"/>
                          <w:sz w:val="32"/>
                          <w:szCs w:val="32"/>
                          <w:u w:val="single"/>
                        </w:rPr>
                        <w:t>It is an enviro</w:t>
                      </w:r>
                      <w:r>
                        <w:rPr>
                          <w:i/>
                          <w:color w:val="FF0000"/>
                          <w:sz w:val="32"/>
                          <w:szCs w:val="32"/>
                          <w:u w:val="single"/>
                        </w:rPr>
                        <w:t>nmental crime to dispose of</w:t>
                      </w:r>
                      <w:r w:rsidRPr="003072C0">
                        <w:rPr>
                          <w:i/>
                          <w:color w:val="FF0000"/>
                          <w:sz w:val="32"/>
                          <w:szCs w:val="32"/>
                          <w:u w:val="single"/>
                        </w:rPr>
                        <w:t xml:space="preserve"> hazardous</w:t>
                      </w:r>
                      <w:r>
                        <w:rPr>
                          <w:i/>
                          <w:color w:val="FF0000"/>
                          <w:sz w:val="32"/>
                          <w:szCs w:val="32"/>
                          <w:u w:val="single"/>
                        </w:rPr>
                        <w:t xml:space="preserve"> and universal</w:t>
                      </w:r>
                      <w:r w:rsidRPr="003072C0">
                        <w:rPr>
                          <w:i/>
                          <w:color w:val="FF0000"/>
                          <w:sz w:val="32"/>
                          <w:szCs w:val="32"/>
                          <w:u w:val="single"/>
                        </w:rPr>
                        <w:t xml:space="preserve"> waste</w:t>
                      </w:r>
                      <w:r>
                        <w:rPr>
                          <w:i/>
                          <w:color w:val="FF0000"/>
                          <w:sz w:val="32"/>
                          <w:szCs w:val="32"/>
                          <w:u w:val="single"/>
                        </w:rPr>
                        <w:t xml:space="preserve"> </w:t>
                      </w:r>
                      <w:r w:rsidRPr="003072C0">
                        <w:rPr>
                          <w:i/>
                          <w:color w:val="FF0000"/>
                          <w:sz w:val="32"/>
                          <w:szCs w:val="32"/>
                          <w:u w:val="single"/>
                        </w:rPr>
                        <w:t>without proper treatment.</w:t>
                      </w:r>
                      <w:r w:rsidR="00E22BF3">
                        <w:rPr>
                          <w:i/>
                          <w:color w:val="FF0000"/>
                          <w:sz w:val="32"/>
                          <w:szCs w:val="32"/>
                          <w:u w:val="single"/>
                        </w:rPr>
                        <w:t xml:space="preserve"> </w:t>
                      </w:r>
                    </w:p>
                    <w:p w14:paraId="7599CFB2" w14:textId="77777777" w:rsidR="00C27F63" w:rsidRDefault="00C27F63" w:rsidP="00935653">
                      <w:pPr>
                        <w:jc w:val="center"/>
                      </w:pPr>
                      <w:r>
                        <w:t>“An environmental crime is the intentional, knowing, reckless, or criminally negligent violation of our environmental laws and regulations. Criminal liability for environmental violations can occur at any stage in the generation, treatment, transportation and disposal of pollution. Although one important basis for criminal prosecution of these crimes is Michigan’s Natural Resources and Environmental Protection Act, criminal prosecutions for these violations may also be brought under several different parts of state and federal criminal codes.” – Michigan Environmental Crimes Handbook for Law Enforcement Personnel; State of Michigan DEQ</w:t>
                      </w:r>
                    </w:p>
                  </w:txbxContent>
                </v:textbox>
                <w10:anchorlock/>
              </v:shape>
            </w:pict>
          </mc:Fallback>
        </mc:AlternateContent>
      </w:r>
    </w:p>
    <w:p w14:paraId="4D709E0E" w14:textId="349928C7" w:rsidR="00397760" w:rsidRDefault="00935653" w:rsidP="002F44D1">
      <w:pPr>
        <w:tabs>
          <w:tab w:val="left" w:pos="1110"/>
        </w:tabs>
        <w:ind w:left="720"/>
        <w:rPr>
          <w:i/>
        </w:rPr>
      </w:pPr>
      <w:r w:rsidRPr="00935653">
        <w:rPr>
          <w:b/>
        </w:rPr>
        <w:t xml:space="preserve">Universal Waste </w:t>
      </w:r>
      <w:r w:rsidRPr="00935653">
        <w:t>materials are different in each state.</w:t>
      </w:r>
      <w:r w:rsidR="00E22BF3">
        <w:t xml:space="preserve"> </w:t>
      </w:r>
      <w:r w:rsidRPr="00935653">
        <w:t>These materials are considered Universal Waste in the State of Michigan.</w:t>
      </w:r>
      <w:r w:rsidR="00397760" w:rsidRPr="00397760">
        <w:rPr>
          <w:i/>
        </w:rPr>
        <w:t xml:space="preserve"> </w:t>
      </w:r>
    </w:p>
    <w:p w14:paraId="1813E7BF" w14:textId="4DDDBC9F" w:rsidR="00935653" w:rsidRPr="00397760" w:rsidRDefault="00397760" w:rsidP="002F44D1">
      <w:pPr>
        <w:tabs>
          <w:tab w:val="left" w:pos="1110"/>
        </w:tabs>
        <w:ind w:left="720"/>
        <w:rPr>
          <w:rFonts w:asciiTheme="majorHAnsi" w:hAnsiTheme="majorHAnsi"/>
          <w:sz w:val="20"/>
          <w:szCs w:val="20"/>
        </w:rPr>
      </w:pPr>
      <w:r w:rsidRPr="00397760">
        <w:t>Additional Michigan Universal Wastes:</w:t>
      </w:r>
    </w:p>
    <w:p w14:paraId="3F305A76" w14:textId="49E9AB83" w:rsidR="00935653" w:rsidRPr="00935653" w:rsidRDefault="00935653" w:rsidP="00B62AD4">
      <w:pPr>
        <w:numPr>
          <w:ilvl w:val="0"/>
          <w:numId w:val="20"/>
        </w:numPr>
        <w:contextualSpacing/>
      </w:pPr>
      <w:r w:rsidRPr="00935653">
        <w:t>Batteries (including lead acid)</w:t>
      </w:r>
    </w:p>
    <w:p w14:paraId="5A81521F" w14:textId="77777777" w:rsidR="00935653" w:rsidRPr="00935653" w:rsidRDefault="00935653" w:rsidP="00B62AD4">
      <w:pPr>
        <w:numPr>
          <w:ilvl w:val="0"/>
          <w:numId w:val="19"/>
        </w:numPr>
        <w:contextualSpacing/>
      </w:pPr>
      <w:r w:rsidRPr="00935653">
        <w:t>Pesticides</w:t>
      </w:r>
    </w:p>
    <w:p w14:paraId="523BCF27" w14:textId="77777777" w:rsidR="00935653" w:rsidRPr="00935653" w:rsidRDefault="00935653" w:rsidP="00B62AD4">
      <w:pPr>
        <w:numPr>
          <w:ilvl w:val="0"/>
          <w:numId w:val="19"/>
        </w:numPr>
        <w:contextualSpacing/>
      </w:pPr>
      <w:r w:rsidRPr="00935653">
        <w:t>Mercury containing equipment</w:t>
      </w:r>
    </w:p>
    <w:p w14:paraId="1282B115" w14:textId="77777777" w:rsidR="00935653" w:rsidRPr="00935653" w:rsidRDefault="00935653" w:rsidP="00B62AD4">
      <w:pPr>
        <w:numPr>
          <w:ilvl w:val="0"/>
          <w:numId w:val="19"/>
        </w:numPr>
        <w:contextualSpacing/>
      </w:pPr>
      <w:r w:rsidRPr="00935653">
        <w:t>Lamps (also cathode ray tubes)</w:t>
      </w:r>
    </w:p>
    <w:p w14:paraId="668FAA12" w14:textId="4F0A082D" w:rsidR="00935653" w:rsidRPr="00935653" w:rsidRDefault="00935653" w:rsidP="00B62AD4">
      <w:pPr>
        <w:numPr>
          <w:ilvl w:val="0"/>
          <w:numId w:val="19"/>
        </w:numPr>
        <w:contextualSpacing/>
        <w:rPr>
          <w:i/>
        </w:rPr>
      </w:pPr>
      <w:r w:rsidRPr="00935653">
        <w:rPr>
          <w:i/>
        </w:rPr>
        <w:t>Pharmaceuticals</w:t>
      </w:r>
    </w:p>
    <w:p w14:paraId="64C75BE4" w14:textId="3B538408" w:rsidR="00935653" w:rsidRPr="00935653" w:rsidRDefault="00935653" w:rsidP="00B62AD4">
      <w:pPr>
        <w:numPr>
          <w:ilvl w:val="0"/>
          <w:numId w:val="19"/>
        </w:numPr>
        <w:contextualSpacing/>
        <w:rPr>
          <w:i/>
        </w:rPr>
      </w:pPr>
      <w:r w:rsidRPr="00935653">
        <w:rPr>
          <w:i/>
        </w:rPr>
        <w:t xml:space="preserve">Consumer electronics </w:t>
      </w:r>
    </w:p>
    <w:p w14:paraId="643EE9B6" w14:textId="1D0BDDC7" w:rsidR="00935653" w:rsidRPr="00935653" w:rsidRDefault="00935653" w:rsidP="00B62AD4">
      <w:pPr>
        <w:numPr>
          <w:ilvl w:val="0"/>
          <w:numId w:val="19"/>
        </w:numPr>
        <w:contextualSpacing/>
      </w:pPr>
      <w:r w:rsidRPr="00935653">
        <w:rPr>
          <w:i/>
        </w:rPr>
        <w:t>Antifreeze</w:t>
      </w:r>
    </w:p>
    <w:p w14:paraId="0E7FC9B3" w14:textId="77777777" w:rsidR="00935653" w:rsidRPr="00935653" w:rsidRDefault="00935653" w:rsidP="00935653">
      <w:pPr>
        <w:ind w:left="720"/>
      </w:pPr>
      <w:r w:rsidRPr="00935653">
        <w:t>Most universal wastes are recycled or reclaimed including batteries, lamps, mercury containing devices, antifreeze, and electronics.</w:t>
      </w:r>
    </w:p>
    <w:p w14:paraId="488216B9" w14:textId="77777777" w:rsidR="00935653" w:rsidRPr="00935653" w:rsidRDefault="00935653" w:rsidP="00935653">
      <w:pPr>
        <w:ind w:left="720"/>
      </w:pPr>
      <w:r w:rsidRPr="00935653">
        <w:t>Some universal waste require disposal, such as pharmaceuticals and pesticides.</w:t>
      </w:r>
    </w:p>
    <w:p w14:paraId="37EFA3E3" w14:textId="0DFD0984" w:rsidR="00935653" w:rsidRPr="00935653" w:rsidRDefault="00935653" w:rsidP="00935653">
      <w:pPr>
        <w:ind w:left="720"/>
      </w:pPr>
      <w:r w:rsidRPr="00935653">
        <w:rPr>
          <w:noProof/>
          <w:color w:val="2B579A"/>
          <w:shd w:val="clear" w:color="auto" w:fill="E6E6E6"/>
        </w:rPr>
        <mc:AlternateContent>
          <mc:Choice Requires="wps">
            <w:drawing>
              <wp:inline distT="0" distB="0" distL="0" distR="0" wp14:anchorId="7078A6FC" wp14:editId="0C6B4B2C">
                <wp:extent cx="5553075" cy="1552575"/>
                <wp:effectExtent l="0" t="0" r="28575" b="28575"/>
                <wp:docPr id="19" name="Text Box 19"/>
                <wp:cNvGraphicFramePr/>
                <a:graphic xmlns:a="http://schemas.openxmlformats.org/drawingml/2006/main">
                  <a:graphicData uri="http://schemas.microsoft.com/office/word/2010/wordprocessingShape">
                    <wps:wsp>
                      <wps:cNvSpPr txBox="1"/>
                      <wps:spPr>
                        <a:xfrm>
                          <a:off x="0" y="0"/>
                          <a:ext cx="5553075" cy="1552575"/>
                        </a:xfrm>
                        <a:prstGeom prst="rect">
                          <a:avLst/>
                        </a:prstGeom>
                        <a:solidFill>
                          <a:sysClr val="window" lastClr="FFFFFF"/>
                        </a:solidFill>
                        <a:ln w="6350">
                          <a:solidFill>
                            <a:srgbClr val="FF0000"/>
                          </a:solidFill>
                        </a:ln>
                        <a:effectLst/>
                      </wps:spPr>
                      <wps:txbx>
                        <w:txbxContent>
                          <w:p w14:paraId="3DD76399" w14:textId="3AD11389" w:rsidR="00C27F63" w:rsidRPr="00894ACB" w:rsidRDefault="00C27F63" w:rsidP="00935653">
                            <w:pPr>
                              <w:jc w:val="center"/>
                              <w:rPr>
                                <w:sz w:val="28"/>
                                <w:szCs w:val="28"/>
                              </w:rPr>
                            </w:pPr>
                            <w:r w:rsidRPr="00894ACB">
                              <w:rPr>
                                <w:sz w:val="28"/>
                                <w:szCs w:val="28"/>
                              </w:rPr>
                              <w:t xml:space="preserve">For waste to be disposed of as ‘Universal Waste’, </w:t>
                            </w:r>
                            <w:r w:rsidRPr="00894ACB">
                              <w:rPr>
                                <w:sz w:val="28"/>
                                <w:szCs w:val="28"/>
                                <w:u w:val="single"/>
                              </w:rPr>
                              <w:t>it</w:t>
                            </w:r>
                            <w:r w:rsidRPr="00066BC0">
                              <w:rPr>
                                <w:sz w:val="28"/>
                                <w:szCs w:val="28"/>
                                <w:u w:val="single"/>
                              </w:rPr>
                              <w:t xml:space="preserve"> must</w:t>
                            </w:r>
                            <w:r w:rsidRPr="00894ACB">
                              <w:rPr>
                                <w:i/>
                                <w:sz w:val="28"/>
                                <w:szCs w:val="28"/>
                                <w:u w:val="single"/>
                              </w:rPr>
                              <w:t xml:space="preserve"> </w:t>
                            </w:r>
                            <w:r w:rsidRPr="00C2439B">
                              <w:rPr>
                                <w:b/>
                                <w:i/>
                                <w:sz w:val="28"/>
                                <w:szCs w:val="28"/>
                                <w:u w:val="single"/>
                              </w:rPr>
                              <w:t>not</w:t>
                            </w:r>
                            <w:r w:rsidRPr="00894ACB">
                              <w:rPr>
                                <w:i/>
                                <w:sz w:val="28"/>
                                <w:szCs w:val="28"/>
                                <w:u w:val="single"/>
                              </w:rPr>
                              <w:t xml:space="preserve"> </w:t>
                            </w:r>
                            <w:r w:rsidRPr="00894ACB">
                              <w:rPr>
                                <w:sz w:val="28"/>
                                <w:szCs w:val="28"/>
                                <w:u w:val="single"/>
                              </w:rPr>
                              <w:t>be mixed with any other waste</w:t>
                            </w:r>
                            <w:r w:rsidRPr="00894ACB">
                              <w:rPr>
                                <w:sz w:val="28"/>
                                <w:szCs w:val="28"/>
                              </w:rPr>
                              <w:t>.</w:t>
                            </w:r>
                            <w:r w:rsidR="00E22BF3">
                              <w:rPr>
                                <w:sz w:val="28"/>
                                <w:szCs w:val="28"/>
                              </w:rPr>
                              <w:t xml:space="preserve"> </w:t>
                            </w:r>
                            <w:r w:rsidRPr="00894ACB">
                              <w:rPr>
                                <w:sz w:val="28"/>
                                <w:szCs w:val="28"/>
                              </w:rPr>
                              <w:t>Similarly, hazardous waste must never be mixed with any other waste.</w:t>
                            </w:r>
                            <w:r w:rsidR="00E22BF3">
                              <w:rPr>
                                <w:sz w:val="28"/>
                                <w:szCs w:val="28"/>
                              </w:rPr>
                              <w:t xml:space="preserve"> </w:t>
                            </w:r>
                            <w:r w:rsidRPr="00894ACB">
                              <w:rPr>
                                <w:sz w:val="28"/>
                                <w:szCs w:val="28"/>
                              </w:rPr>
                              <w:t>Once hazardous waste has been mixed with other materials, whether waste or not, the whole lot is considered hazardous and must be disposed of by the more stringent hazardous waste regulat</w:t>
                            </w:r>
                            <w:r>
                              <w:rPr>
                                <w:sz w:val="28"/>
                                <w:szCs w:val="28"/>
                              </w:rPr>
                              <w:t>i</w:t>
                            </w:r>
                            <w:r w:rsidRPr="00894ACB">
                              <w:rPr>
                                <w:sz w:val="28"/>
                                <w:szCs w:val="28"/>
                              </w:rPr>
                              <w: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78A6FC" id="Text Box 19" o:spid="_x0000_s1035" type="#_x0000_t202" style="width:437.25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" fillcolor="window" strokecolor="red" strokeweight=".5pt">
                <v:textbox>
                  <w:txbxContent>
                    <w:p w14:paraId="3DD76399" w14:textId="3AD11389" w:rsidR="00C27F63" w:rsidRPr="00894ACB" w:rsidRDefault="00C27F63" w:rsidP="00935653">
                      <w:pPr>
                        <w:jc w:val="center"/>
                        <w:rPr>
                          <w:sz w:val="28"/>
                          <w:szCs w:val="28"/>
                        </w:rPr>
                      </w:pPr>
                      <w:r w:rsidRPr="00894ACB">
                        <w:rPr>
                          <w:sz w:val="28"/>
                          <w:szCs w:val="28"/>
                        </w:rPr>
                        <w:t xml:space="preserve">For waste to be disposed of as ‘Universal Waste’, </w:t>
                      </w:r>
                      <w:r w:rsidRPr="00894ACB">
                        <w:rPr>
                          <w:sz w:val="28"/>
                          <w:szCs w:val="28"/>
                          <w:u w:val="single"/>
                        </w:rPr>
                        <w:t>it</w:t>
                      </w:r>
                      <w:r w:rsidRPr="00066BC0">
                        <w:rPr>
                          <w:sz w:val="28"/>
                          <w:szCs w:val="28"/>
                          <w:u w:val="single"/>
                        </w:rPr>
                        <w:t xml:space="preserve"> must</w:t>
                      </w:r>
                      <w:r w:rsidRPr="00894ACB">
                        <w:rPr>
                          <w:i/>
                          <w:sz w:val="28"/>
                          <w:szCs w:val="28"/>
                          <w:u w:val="single"/>
                        </w:rPr>
                        <w:t xml:space="preserve"> </w:t>
                      </w:r>
                      <w:r w:rsidRPr="00C2439B">
                        <w:rPr>
                          <w:b/>
                          <w:i/>
                          <w:sz w:val="28"/>
                          <w:szCs w:val="28"/>
                          <w:u w:val="single"/>
                        </w:rPr>
                        <w:t>not</w:t>
                      </w:r>
                      <w:r w:rsidRPr="00894ACB">
                        <w:rPr>
                          <w:i/>
                          <w:sz w:val="28"/>
                          <w:szCs w:val="28"/>
                          <w:u w:val="single"/>
                        </w:rPr>
                        <w:t xml:space="preserve"> </w:t>
                      </w:r>
                      <w:r w:rsidRPr="00894ACB">
                        <w:rPr>
                          <w:sz w:val="28"/>
                          <w:szCs w:val="28"/>
                          <w:u w:val="single"/>
                        </w:rPr>
                        <w:t>be mixed with any other waste</w:t>
                      </w:r>
                      <w:r w:rsidRPr="00894ACB">
                        <w:rPr>
                          <w:sz w:val="28"/>
                          <w:szCs w:val="28"/>
                        </w:rPr>
                        <w:t>.</w:t>
                      </w:r>
                      <w:r w:rsidR="00E22BF3">
                        <w:rPr>
                          <w:sz w:val="28"/>
                          <w:szCs w:val="28"/>
                        </w:rPr>
                        <w:t xml:space="preserve"> </w:t>
                      </w:r>
                      <w:r w:rsidRPr="00894ACB">
                        <w:rPr>
                          <w:sz w:val="28"/>
                          <w:szCs w:val="28"/>
                        </w:rPr>
                        <w:t>Similarly, hazardous waste must never be mixed with any other waste.</w:t>
                      </w:r>
                      <w:r w:rsidR="00E22BF3">
                        <w:rPr>
                          <w:sz w:val="28"/>
                          <w:szCs w:val="28"/>
                        </w:rPr>
                        <w:t xml:space="preserve"> </w:t>
                      </w:r>
                      <w:r w:rsidRPr="00894ACB">
                        <w:rPr>
                          <w:sz w:val="28"/>
                          <w:szCs w:val="28"/>
                        </w:rPr>
                        <w:t>Once hazardous waste has been mixed with other materials, whether waste or not, the whole lot is considered hazardous and must be disposed of by the more stringent hazardous waste regulat</w:t>
                      </w:r>
                      <w:r>
                        <w:rPr>
                          <w:sz w:val="28"/>
                          <w:szCs w:val="28"/>
                        </w:rPr>
                        <w:t>i</w:t>
                      </w:r>
                      <w:r w:rsidRPr="00894ACB">
                        <w:rPr>
                          <w:sz w:val="28"/>
                          <w:szCs w:val="28"/>
                        </w:rPr>
                        <w:t>ons.</w:t>
                      </w:r>
                    </w:p>
                  </w:txbxContent>
                </v:textbox>
                <w10:anchorlock/>
              </v:shape>
            </w:pict>
          </mc:Fallback>
        </mc:AlternateContent>
      </w:r>
    </w:p>
    <w:p w14:paraId="71413C93" w14:textId="77777777" w:rsidR="00935653" w:rsidRPr="00935653" w:rsidRDefault="00935653" w:rsidP="00935653">
      <w:pPr>
        <w:ind w:firstLine="360"/>
        <w:rPr>
          <w:b/>
        </w:rPr>
      </w:pPr>
      <w:r w:rsidRPr="00935653">
        <w:rPr>
          <w:b/>
        </w:rPr>
        <w:t xml:space="preserve">Medical Waste </w:t>
      </w:r>
      <w:r w:rsidRPr="00935653">
        <w:t>includes the following:</w:t>
      </w:r>
    </w:p>
    <w:p w14:paraId="47295483" w14:textId="77777777" w:rsidR="00935653" w:rsidRPr="00935653" w:rsidRDefault="00935653" w:rsidP="00B62AD4">
      <w:pPr>
        <w:numPr>
          <w:ilvl w:val="0"/>
          <w:numId w:val="22"/>
        </w:numPr>
        <w:contextualSpacing/>
      </w:pPr>
      <w:r w:rsidRPr="00935653">
        <w:t>Sharps (needles, syringes, scalpels, tubing with needle attached.)</w:t>
      </w:r>
    </w:p>
    <w:p w14:paraId="25AC60D5" w14:textId="77777777" w:rsidR="00935653" w:rsidRPr="00935653" w:rsidRDefault="00935653" w:rsidP="00B62AD4">
      <w:pPr>
        <w:numPr>
          <w:ilvl w:val="0"/>
          <w:numId w:val="22"/>
        </w:numPr>
        <w:contextualSpacing/>
      </w:pPr>
      <w:r w:rsidRPr="00935653">
        <w:t>Cultures and stocks (lab waste, biological production waste, live/attenuated vaccines, culture dishes, and related devices.)</w:t>
      </w:r>
    </w:p>
    <w:p w14:paraId="58A7CACF" w14:textId="77777777" w:rsidR="00935653" w:rsidRPr="00935653" w:rsidRDefault="00935653" w:rsidP="00B62AD4">
      <w:pPr>
        <w:numPr>
          <w:ilvl w:val="0"/>
          <w:numId w:val="22"/>
        </w:numPr>
        <w:contextualSpacing/>
      </w:pPr>
      <w:r w:rsidRPr="00935653">
        <w:lastRenderedPageBreak/>
        <w:t>Pathological waste (human organs, tissues, body parts other than teeth, products of conception, or fluids removed during trauma or other surgical procedure, and not fixed in formaldehyde.)</w:t>
      </w:r>
    </w:p>
    <w:p w14:paraId="35F7A3D7" w14:textId="77777777" w:rsidR="00935653" w:rsidRPr="00935653" w:rsidRDefault="00935653" w:rsidP="00B62AD4">
      <w:pPr>
        <w:numPr>
          <w:ilvl w:val="0"/>
          <w:numId w:val="22"/>
        </w:numPr>
        <w:contextualSpacing/>
      </w:pPr>
      <w:r w:rsidRPr="00935653">
        <w:t>Liquid human and animal waste, including blood and blood products and body fluids, but not including urine or materials stained with blood or body fluids.</w:t>
      </w:r>
    </w:p>
    <w:p w14:paraId="24632792" w14:textId="77777777" w:rsidR="00935653" w:rsidRPr="00935653" w:rsidRDefault="00935653" w:rsidP="00B62AD4">
      <w:pPr>
        <w:numPr>
          <w:ilvl w:val="0"/>
          <w:numId w:val="22"/>
        </w:numPr>
        <w:contextualSpacing/>
      </w:pPr>
      <w:r w:rsidRPr="00935653">
        <w:t>Contaminated wastes from animals that have been exposed to agents infectious to humans, these being primarily research animals.</w:t>
      </w:r>
    </w:p>
    <w:p w14:paraId="2FFE706F" w14:textId="77777777" w:rsidR="00935653" w:rsidRPr="00935653" w:rsidRDefault="00935653" w:rsidP="00935653">
      <w:pPr>
        <w:rPr>
          <w:b/>
          <w:sz w:val="28"/>
          <w:szCs w:val="28"/>
        </w:rPr>
      </w:pPr>
      <w:r w:rsidRPr="00935653">
        <w:rPr>
          <w:b/>
          <w:sz w:val="28"/>
          <w:szCs w:val="28"/>
        </w:rPr>
        <w:t>Container and Storage Requirements</w:t>
      </w:r>
    </w:p>
    <w:p w14:paraId="7449F98C" w14:textId="77777777" w:rsidR="00935653" w:rsidRPr="00935653" w:rsidRDefault="00935653" w:rsidP="00935653">
      <w:pPr>
        <w:rPr>
          <w:b/>
        </w:rPr>
      </w:pPr>
      <w:r w:rsidRPr="00935653">
        <w:rPr>
          <w:b/>
        </w:rPr>
        <w:tab/>
        <w:t>Hazardous waste</w:t>
      </w:r>
    </w:p>
    <w:p w14:paraId="4D0AA9E3" w14:textId="77777777" w:rsidR="00935653" w:rsidRPr="00935653" w:rsidRDefault="00935653" w:rsidP="00B62AD4">
      <w:pPr>
        <w:numPr>
          <w:ilvl w:val="0"/>
          <w:numId w:val="17"/>
        </w:numPr>
        <w:contextualSpacing/>
        <w:rPr>
          <w:b/>
        </w:rPr>
      </w:pPr>
      <w:r w:rsidRPr="00935653">
        <w:t>A SQG may accumulate as much as 55 gallons of non-acute hazardous waste and/or either one quart of liquid acute hazardous waste or 1 kg (2.2 lbs.) of solid acute hazardous waste in containers at or near any point of generation (Satellite Accumulation Area; SAA).</w:t>
      </w:r>
    </w:p>
    <w:p w14:paraId="459F281B" w14:textId="6A33DB10" w:rsidR="00935653" w:rsidRPr="00935653" w:rsidRDefault="00815B29" w:rsidP="00B62AD4">
      <w:pPr>
        <w:numPr>
          <w:ilvl w:val="0"/>
          <w:numId w:val="17"/>
        </w:numPr>
        <w:contextualSpacing/>
        <w:rPr>
          <w:b/>
          <w:bCs/>
        </w:rPr>
      </w:pPr>
      <w:r>
        <w:t xml:space="preserve">Once the </w:t>
      </w:r>
      <w:r w:rsidR="0F9B6602">
        <w:t>55-gallon</w:t>
      </w:r>
      <w:r>
        <w:t xml:space="preserve"> limit has been accumulated in the SAA, the generator has 3 days to remove the excess waste from the SAA to the Central Accumulation Area (CAA).</w:t>
      </w:r>
      <w:r w:rsidR="00E22BF3">
        <w:t xml:space="preserve"> </w:t>
      </w:r>
      <w:r w:rsidRPr="04F2F79B">
        <w:rPr>
          <w:u w:val="single"/>
        </w:rPr>
        <w:t>If no CAA exists</w:t>
      </w:r>
      <w:r>
        <w:t xml:space="preserve">, the waste must be disposed of at a TSDF within 3 days of reaching the </w:t>
      </w:r>
      <w:r w:rsidR="754F44CC">
        <w:t>55-gallon</w:t>
      </w:r>
      <w:r>
        <w:t xml:space="preserve"> limit.</w:t>
      </w:r>
      <w:r w:rsidR="00E22BF3">
        <w:t xml:space="preserve"> </w:t>
      </w:r>
    </w:p>
    <w:p w14:paraId="43AF656D" w14:textId="6C7F5205" w:rsidR="00935653" w:rsidRPr="00935653" w:rsidRDefault="00935653" w:rsidP="00B62AD4">
      <w:pPr>
        <w:numPr>
          <w:ilvl w:val="0"/>
          <w:numId w:val="17"/>
        </w:numPr>
        <w:contextualSpacing/>
        <w:rPr>
          <w:b/>
        </w:rPr>
      </w:pPr>
      <w:r w:rsidRPr="00935653">
        <w:t xml:space="preserve">Accumulated hazardous waste may be kept on-site up to 180 days in a Central Accumulation Area for </w:t>
      </w:r>
      <w:proofErr w:type="gramStart"/>
      <w:r w:rsidRPr="00935653">
        <w:t>a</w:t>
      </w:r>
      <w:proofErr w:type="gramEnd"/>
      <w:r w:rsidRPr="00935653">
        <w:t xml:space="preserve"> SQG.</w:t>
      </w:r>
      <w:r w:rsidR="00E22BF3">
        <w:t xml:space="preserve"> </w:t>
      </w:r>
      <w:r w:rsidRPr="00935653">
        <w:t>The total amount of accumulated waste must not exceed 13,200 lbs. (6,000 kg).</w:t>
      </w:r>
      <w:r w:rsidR="00E22BF3">
        <w:t xml:space="preserve"> </w:t>
      </w:r>
    </w:p>
    <w:p w14:paraId="361A93A2" w14:textId="77777777" w:rsidR="00935653" w:rsidRPr="00935653" w:rsidRDefault="00935653" w:rsidP="00B62AD4">
      <w:pPr>
        <w:numPr>
          <w:ilvl w:val="0"/>
          <w:numId w:val="17"/>
        </w:numPr>
        <w:contextualSpacing/>
        <w:rPr>
          <w:b/>
        </w:rPr>
      </w:pPr>
      <w:r w:rsidRPr="00935653">
        <w:rPr>
          <w:u w:val="single"/>
        </w:rPr>
        <w:t>Labeling requirements in the SAA and CAA</w:t>
      </w:r>
      <w:r w:rsidRPr="00935653">
        <w:t>:</w:t>
      </w:r>
    </w:p>
    <w:p w14:paraId="03982C63" w14:textId="77777777" w:rsidR="00935653" w:rsidRPr="00935653" w:rsidRDefault="00935653" w:rsidP="00B62AD4">
      <w:pPr>
        <w:numPr>
          <w:ilvl w:val="1"/>
          <w:numId w:val="17"/>
        </w:numPr>
        <w:contextualSpacing/>
        <w:rPr>
          <w:b/>
        </w:rPr>
      </w:pPr>
      <w:r w:rsidRPr="00935653">
        <w:t>A generator must label its containers in a SAA with the following:</w:t>
      </w:r>
    </w:p>
    <w:p w14:paraId="3067A4E1" w14:textId="77777777" w:rsidR="00935653" w:rsidRPr="00935653" w:rsidRDefault="00935653" w:rsidP="00B62AD4">
      <w:pPr>
        <w:numPr>
          <w:ilvl w:val="2"/>
          <w:numId w:val="17"/>
        </w:numPr>
        <w:contextualSpacing/>
        <w:rPr>
          <w:b/>
        </w:rPr>
      </w:pPr>
      <w:r w:rsidRPr="00935653">
        <w:t>The words “Hazardous Waste” or in case of medical waste, “Biological Waste”.</w:t>
      </w:r>
    </w:p>
    <w:p w14:paraId="5C9D6FE1" w14:textId="5780AE64" w:rsidR="00935653" w:rsidRPr="00935653" w:rsidRDefault="00935653" w:rsidP="00B62AD4">
      <w:pPr>
        <w:numPr>
          <w:ilvl w:val="2"/>
          <w:numId w:val="17"/>
        </w:numPr>
        <w:contextualSpacing/>
        <w:rPr>
          <w:b/>
        </w:rPr>
      </w:pPr>
      <w:r w:rsidRPr="00935653">
        <w:t>An indication of the hazards of the contents (for example, an HMIS or NFPA label.</w:t>
      </w:r>
      <w:r w:rsidR="00E22BF3">
        <w:t xml:space="preserve"> </w:t>
      </w:r>
      <w:r w:rsidRPr="00935653">
        <w:t>See appendix D of the Chemical Hygiene Plan for labeling information.)</w:t>
      </w:r>
    </w:p>
    <w:p w14:paraId="19478343" w14:textId="2C157E58" w:rsidR="00935653" w:rsidRPr="00935653" w:rsidRDefault="00815B29" w:rsidP="00B62AD4">
      <w:pPr>
        <w:numPr>
          <w:ilvl w:val="1"/>
          <w:numId w:val="17"/>
        </w:numPr>
        <w:contextualSpacing/>
        <w:rPr>
          <w:b/>
          <w:bCs/>
        </w:rPr>
      </w:pPr>
      <w:r>
        <w:t xml:space="preserve">Once the </w:t>
      </w:r>
      <w:r w:rsidR="4BB19649">
        <w:t>55-gallon</w:t>
      </w:r>
      <w:r>
        <w:t xml:space="preserve"> limit in the SAA has been reached, this date is added to the container label.</w:t>
      </w:r>
    </w:p>
    <w:p w14:paraId="6F253C0C" w14:textId="1BBAA793" w:rsidR="00935653" w:rsidRPr="00935653" w:rsidRDefault="00815B29" w:rsidP="00B62AD4">
      <w:pPr>
        <w:numPr>
          <w:ilvl w:val="1"/>
          <w:numId w:val="17"/>
        </w:numPr>
        <w:contextualSpacing/>
        <w:rPr>
          <w:b/>
          <w:bCs/>
        </w:rPr>
      </w:pPr>
      <w:r>
        <w:t>The date the waste is added to the CAA is also added to the label.</w:t>
      </w:r>
      <w:r w:rsidR="00E22BF3">
        <w:t xml:space="preserve"> </w:t>
      </w:r>
      <w:r>
        <w:t xml:space="preserve">This date is the starting accumulation date at the CAA and the </w:t>
      </w:r>
      <w:r w:rsidR="5985B542">
        <w:t>180-day</w:t>
      </w:r>
      <w:r>
        <w:t xml:space="preserve"> disposal requirement begins.</w:t>
      </w:r>
    </w:p>
    <w:p w14:paraId="76D7F1B2" w14:textId="77777777" w:rsidR="00935653" w:rsidRPr="00935653" w:rsidRDefault="00935653" w:rsidP="00935653">
      <w:pPr>
        <w:ind w:firstLine="720"/>
        <w:rPr>
          <w:b/>
        </w:rPr>
      </w:pPr>
      <w:r w:rsidRPr="00935653">
        <w:rPr>
          <w:b/>
        </w:rPr>
        <w:t>Universal Waste</w:t>
      </w:r>
    </w:p>
    <w:p w14:paraId="392126FB" w14:textId="77777777" w:rsidR="00935653" w:rsidRPr="00935653" w:rsidRDefault="00935653" w:rsidP="00B62AD4">
      <w:pPr>
        <w:numPr>
          <w:ilvl w:val="0"/>
          <w:numId w:val="18"/>
        </w:numPr>
        <w:contextualSpacing/>
        <w:rPr>
          <w:b/>
        </w:rPr>
      </w:pPr>
      <w:r w:rsidRPr="00935653">
        <w:t>A SQG of Universal waste may accumulate this waste for up to 1 year from generation or receiving from another handler, but not to exceed 11,000 pounds of universal waste at any one time.</w:t>
      </w:r>
    </w:p>
    <w:p w14:paraId="50E6290A" w14:textId="0EB84495" w:rsidR="00935653" w:rsidRPr="00935653" w:rsidRDefault="216CA6D5" w:rsidP="00B62AD4">
      <w:pPr>
        <w:numPr>
          <w:ilvl w:val="0"/>
          <w:numId w:val="18"/>
        </w:numPr>
        <w:contextualSpacing/>
        <w:rPr>
          <w:b/>
          <w:bCs/>
        </w:rPr>
      </w:pPr>
      <w:r>
        <w:t>Generators</w:t>
      </w:r>
      <w:r w:rsidR="00815B29">
        <w:t xml:space="preserve"> must manage universal waste to avoid release and are </w:t>
      </w:r>
      <w:r w:rsidR="00815B29" w:rsidRPr="04F2F79B">
        <w:rPr>
          <w:u w:val="single"/>
        </w:rPr>
        <w:t>prohibited</w:t>
      </w:r>
      <w:r w:rsidR="00815B29">
        <w:t xml:space="preserve"> from disposing, diluting or treating universal waste.</w:t>
      </w:r>
    </w:p>
    <w:p w14:paraId="4ECA7B4B" w14:textId="77777777" w:rsidR="00935653" w:rsidRPr="00935653" w:rsidRDefault="00935653" w:rsidP="00B62AD4">
      <w:pPr>
        <w:numPr>
          <w:ilvl w:val="0"/>
          <w:numId w:val="18"/>
        </w:numPr>
        <w:contextualSpacing/>
        <w:rPr>
          <w:b/>
        </w:rPr>
      </w:pPr>
      <w:r w:rsidRPr="00935653">
        <w:t>Containers must be kept closed (except for consumer electronics).</w:t>
      </w:r>
    </w:p>
    <w:p w14:paraId="3B06FA44" w14:textId="77777777" w:rsidR="00935653" w:rsidRPr="00935653" w:rsidRDefault="00935653" w:rsidP="00B62AD4">
      <w:pPr>
        <w:numPr>
          <w:ilvl w:val="0"/>
          <w:numId w:val="18"/>
        </w:numPr>
        <w:contextualSpacing/>
        <w:rPr>
          <w:b/>
        </w:rPr>
      </w:pPr>
      <w:r w:rsidRPr="00935653">
        <w:t>Containers and storage areas must meet individual universal waste type labeling requirements.</w:t>
      </w:r>
    </w:p>
    <w:p w14:paraId="300980A2" w14:textId="497CC334" w:rsidR="00935653" w:rsidRPr="00935653" w:rsidRDefault="00935653" w:rsidP="00B62AD4">
      <w:pPr>
        <w:numPr>
          <w:ilvl w:val="0"/>
          <w:numId w:val="18"/>
        </w:numPr>
        <w:contextualSpacing/>
        <w:rPr>
          <w:b/>
        </w:rPr>
      </w:pPr>
      <w:r w:rsidRPr="00935653">
        <w:rPr>
          <w:u w:val="single"/>
        </w:rPr>
        <w:lastRenderedPageBreak/>
        <w:t>The SQG must demonstrate accumulation time</w:t>
      </w:r>
      <w:r w:rsidRPr="00935653">
        <w:t>.</w:t>
      </w:r>
      <w:r w:rsidR="00E22BF3">
        <w:t xml:space="preserve"> </w:t>
      </w:r>
      <w:r w:rsidRPr="00935653">
        <w:t>The following are recommended methods:</w:t>
      </w:r>
    </w:p>
    <w:p w14:paraId="02C8D232" w14:textId="77777777" w:rsidR="00935653" w:rsidRPr="00935653" w:rsidRDefault="00935653" w:rsidP="00B62AD4">
      <w:pPr>
        <w:numPr>
          <w:ilvl w:val="1"/>
          <w:numId w:val="18"/>
        </w:numPr>
        <w:contextualSpacing/>
        <w:rPr>
          <w:b/>
        </w:rPr>
      </w:pPr>
      <w:r w:rsidRPr="00935653">
        <w:t>Place universal waste in designated accumulation area dated with the earliest date that the waste was placed in the area.</w:t>
      </w:r>
    </w:p>
    <w:p w14:paraId="66770744" w14:textId="77777777" w:rsidR="00935653" w:rsidRPr="00935653" w:rsidRDefault="00935653" w:rsidP="00B62AD4">
      <w:pPr>
        <w:numPr>
          <w:ilvl w:val="1"/>
          <w:numId w:val="18"/>
        </w:numPr>
        <w:contextualSpacing/>
        <w:rPr>
          <w:b/>
        </w:rPr>
      </w:pPr>
      <w:r w:rsidRPr="00935653">
        <w:t>Maintain on-site inventory/tracking system identifying the date the waste was discarded/received and shipped.</w:t>
      </w:r>
    </w:p>
    <w:p w14:paraId="146CA862" w14:textId="77777777" w:rsidR="00935653" w:rsidRPr="00935653" w:rsidRDefault="00935653" w:rsidP="00B62AD4">
      <w:pPr>
        <w:numPr>
          <w:ilvl w:val="1"/>
          <w:numId w:val="18"/>
        </w:numPr>
        <w:contextualSpacing/>
        <w:rPr>
          <w:b/>
        </w:rPr>
      </w:pPr>
      <w:r w:rsidRPr="00935653">
        <w:t>Label each item with the date discarded/received.</w:t>
      </w:r>
    </w:p>
    <w:p w14:paraId="2C831302" w14:textId="77777777" w:rsidR="00935653" w:rsidRPr="00935653" w:rsidRDefault="00935653" w:rsidP="00B62AD4">
      <w:pPr>
        <w:numPr>
          <w:ilvl w:val="0"/>
          <w:numId w:val="18"/>
        </w:numPr>
        <w:contextualSpacing/>
        <w:rPr>
          <w:b/>
          <w:u w:val="single"/>
        </w:rPr>
      </w:pPr>
      <w:r w:rsidRPr="00935653">
        <w:rPr>
          <w:u w:val="single"/>
        </w:rPr>
        <w:t>Universal Waste Labeling Requirements</w:t>
      </w:r>
    </w:p>
    <w:p w14:paraId="48F9932B" w14:textId="77777777" w:rsidR="00935653" w:rsidRPr="00935653" w:rsidRDefault="00935653" w:rsidP="00B62AD4">
      <w:pPr>
        <w:numPr>
          <w:ilvl w:val="1"/>
          <w:numId w:val="18"/>
        </w:numPr>
        <w:contextualSpacing/>
        <w:rPr>
          <w:b/>
        </w:rPr>
      </w:pPr>
      <w:r w:rsidRPr="00935653">
        <w:t xml:space="preserve">The container must be labeled with the </w:t>
      </w:r>
      <w:r w:rsidRPr="00935653">
        <w:rPr>
          <w:i/>
          <w:u w:val="single"/>
        </w:rPr>
        <w:t>type of waste</w:t>
      </w:r>
      <w:r w:rsidRPr="00935653">
        <w:t>, options include the following:</w:t>
      </w:r>
    </w:p>
    <w:p w14:paraId="730BF2A0" w14:textId="77777777" w:rsidR="00935653" w:rsidRPr="00935653" w:rsidRDefault="00935653" w:rsidP="00B62AD4">
      <w:pPr>
        <w:numPr>
          <w:ilvl w:val="2"/>
          <w:numId w:val="18"/>
        </w:numPr>
        <w:contextualSpacing/>
        <w:rPr>
          <w:b/>
        </w:rPr>
      </w:pPr>
      <w:r w:rsidRPr="00935653">
        <w:t>“Universal Used Batteries”</w:t>
      </w:r>
    </w:p>
    <w:p w14:paraId="323F307F" w14:textId="77777777" w:rsidR="00935653" w:rsidRPr="00935653" w:rsidRDefault="00935653" w:rsidP="00B62AD4">
      <w:pPr>
        <w:numPr>
          <w:ilvl w:val="2"/>
          <w:numId w:val="18"/>
        </w:numPr>
        <w:contextualSpacing/>
        <w:rPr>
          <w:b/>
        </w:rPr>
      </w:pPr>
      <w:r w:rsidRPr="00935653">
        <w:t>“Used Antifreeze”</w:t>
      </w:r>
    </w:p>
    <w:p w14:paraId="64D9559E" w14:textId="77777777" w:rsidR="00935653" w:rsidRPr="00935653" w:rsidRDefault="00935653" w:rsidP="00B62AD4">
      <w:pPr>
        <w:numPr>
          <w:ilvl w:val="1"/>
          <w:numId w:val="18"/>
        </w:numPr>
        <w:contextualSpacing/>
        <w:rPr>
          <w:b/>
        </w:rPr>
      </w:pPr>
      <w:r w:rsidRPr="00935653">
        <w:t xml:space="preserve">The </w:t>
      </w:r>
      <w:r w:rsidRPr="00935653">
        <w:rPr>
          <w:i/>
          <w:u w:val="single"/>
        </w:rPr>
        <w:t>date</w:t>
      </w:r>
      <w:r w:rsidRPr="00935653">
        <w:t xml:space="preserve"> the container was first put into service, or one of the other methods listed above for demonstrating accumulation time.</w:t>
      </w:r>
    </w:p>
    <w:p w14:paraId="35B74580" w14:textId="77777777" w:rsidR="00935653" w:rsidRPr="00935653" w:rsidRDefault="00935653" w:rsidP="00B62AD4">
      <w:pPr>
        <w:numPr>
          <w:ilvl w:val="1"/>
          <w:numId w:val="18"/>
        </w:numPr>
        <w:contextualSpacing/>
        <w:rPr>
          <w:b/>
        </w:rPr>
      </w:pPr>
      <w:r w:rsidRPr="00935653">
        <w:t xml:space="preserve">Labels that </w:t>
      </w:r>
      <w:r w:rsidRPr="00935653">
        <w:rPr>
          <w:i/>
          <w:u w:val="single"/>
        </w:rPr>
        <w:t>warn and/or prohibit</w:t>
      </w:r>
      <w:r w:rsidRPr="00935653">
        <w:t xml:space="preserve"> the mixing of waste.</w:t>
      </w:r>
    </w:p>
    <w:p w14:paraId="68E252E3" w14:textId="77777777" w:rsidR="00935653" w:rsidRPr="00935653" w:rsidRDefault="00935653" w:rsidP="00935653">
      <w:pPr>
        <w:ind w:left="720"/>
        <w:rPr>
          <w:b/>
        </w:rPr>
      </w:pPr>
      <w:r w:rsidRPr="00935653">
        <w:rPr>
          <w:b/>
        </w:rPr>
        <w:t>Medical Waste</w:t>
      </w:r>
    </w:p>
    <w:p w14:paraId="46B7AE61" w14:textId="4F9BB335" w:rsidR="00935653" w:rsidRPr="00935653" w:rsidRDefault="00935653" w:rsidP="00935653">
      <w:pPr>
        <w:ind w:left="720"/>
      </w:pPr>
      <w:r w:rsidRPr="00935653">
        <w:rPr>
          <w:u w:val="single"/>
        </w:rPr>
        <w:t xml:space="preserve">Detroit Mercy </w:t>
      </w:r>
      <w:r w:rsidRPr="00935653">
        <w:rPr>
          <w:b/>
          <w:u w:val="single"/>
        </w:rPr>
        <w:t xml:space="preserve">does not </w:t>
      </w:r>
      <w:r w:rsidRPr="00935653">
        <w:rPr>
          <w:u w:val="single"/>
        </w:rPr>
        <w:t>incinerate medical waste</w:t>
      </w:r>
      <w:r w:rsidRPr="00935653">
        <w:t xml:space="preserve"> therefore section 13810 of the Public Health code does not apply.</w:t>
      </w:r>
      <w:r w:rsidR="00E22BF3">
        <w:t xml:space="preserve"> </w:t>
      </w:r>
      <w:r w:rsidRPr="00935653">
        <w:rPr>
          <w:b/>
          <w:u w:val="single"/>
        </w:rPr>
        <w:t>Methods listed below, other than autoclaving, are performed by a certified medical waste disposal service.</w:t>
      </w:r>
    </w:p>
    <w:p w14:paraId="053EEB58" w14:textId="77777777" w:rsidR="00935653" w:rsidRPr="00935653" w:rsidRDefault="00935653" w:rsidP="00B62AD4">
      <w:pPr>
        <w:numPr>
          <w:ilvl w:val="0"/>
          <w:numId w:val="21"/>
        </w:numPr>
        <w:contextualSpacing/>
      </w:pPr>
      <w:r w:rsidRPr="00935653">
        <w:t>Cultures and stocks of material contaminated with an infectious agent will be stored in closed, puncture-resistant containers, decontaminated by autoclaving or incineration, and disposed of in a sanitary landfill.</w:t>
      </w:r>
    </w:p>
    <w:p w14:paraId="1C42E922" w14:textId="77777777" w:rsidR="00935653" w:rsidRPr="00935653" w:rsidRDefault="00935653" w:rsidP="00B62AD4">
      <w:pPr>
        <w:numPr>
          <w:ilvl w:val="0"/>
          <w:numId w:val="21"/>
        </w:numPr>
        <w:contextualSpacing/>
      </w:pPr>
      <w:r w:rsidRPr="00935653">
        <w:t>Blood and blood products and body fluids shall be disposed of by 1 or more of the following methods:</w:t>
      </w:r>
    </w:p>
    <w:p w14:paraId="11AAE50B" w14:textId="77777777" w:rsidR="00935653" w:rsidRPr="00935653" w:rsidRDefault="00935653" w:rsidP="00B62AD4">
      <w:pPr>
        <w:numPr>
          <w:ilvl w:val="1"/>
          <w:numId w:val="21"/>
        </w:numPr>
        <w:contextualSpacing/>
      </w:pPr>
      <w:r w:rsidRPr="00935653">
        <w:t>Flushing down a sanitary sewer.</w:t>
      </w:r>
    </w:p>
    <w:p w14:paraId="2F0ADB62" w14:textId="77777777" w:rsidR="00935653" w:rsidRPr="00935653" w:rsidRDefault="00935653" w:rsidP="00B62AD4">
      <w:pPr>
        <w:numPr>
          <w:ilvl w:val="1"/>
          <w:numId w:val="21"/>
        </w:numPr>
        <w:contextualSpacing/>
      </w:pPr>
      <w:r w:rsidRPr="00935653">
        <w:t>Decontaminating by autoclaving or incineration.</w:t>
      </w:r>
    </w:p>
    <w:p w14:paraId="24C1316A" w14:textId="77777777" w:rsidR="00935653" w:rsidRPr="00935653" w:rsidRDefault="00935653" w:rsidP="00B62AD4">
      <w:pPr>
        <w:numPr>
          <w:ilvl w:val="1"/>
          <w:numId w:val="21"/>
        </w:numPr>
        <w:contextualSpacing/>
      </w:pPr>
      <w:r w:rsidRPr="00935653">
        <w:t>Solidifying.</w:t>
      </w:r>
    </w:p>
    <w:p w14:paraId="5C830E1F" w14:textId="635CA47E" w:rsidR="00935653" w:rsidRPr="00935653" w:rsidRDefault="00815B29" w:rsidP="00B62AD4">
      <w:pPr>
        <w:numPr>
          <w:ilvl w:val="1"/>
          <w:numId w:val="21"/>
        </w:numPr>
        <w:contextualSpacing/>
      </w:pPr>
      <w:r>
        <w:t xml:space="preserve">If not in liquid form, </w:t>
      </w:r>
      <w:r w:rsidR="7ED3A2E5">
        <w:t>transfer</w:t>
      </w:r>
      <w:r>
        <w:t xml:space="preserve"> to a sanitary landfill.</w:t>
      </w:r>
    </w:p>
    <w:p w14:paraId="040C7491" w14:textId="77777777" w:rsidR="00935653" w:rsidRPr="00935653" w:rsidRDefault="00935653" w:rsidP="00B62AD4">
      <w:pPr>
        <w:numPr>
          <w:ilvl w:val="0"/>
          <w:numId w:val="21"/>
        </w:numPr>
        <w:contextualSpacing/>
      </w:pPr>
      <w:r w:rsidRPr="00935653">
        <w:t>Pathological waste shall be disposed of by 1 or more of the following methods:</w:t>
      </w:r>
    </w:p>
    <w:p w14:paraId="726E4A06" w14:textId="77777777" w:rsidR="00935653" w:rsidRPr="00935653" w:rsidRDefault="00935653" w:rsidP="00B62AD4">
      <w:pPr>
        <w:numPr>
          <w:ilvl w:val="1"/>
          <w:numId w:val="21"/>
        </w:numPr>
        <w:contextualSpacing/>
      </w:pPr>
      <w:r w:rsidRPr="00935653">
        <w:t>Incineration or cremation.</w:t>
      </w:r>
    </w:p>
    <w:p w14:paraId="7FD5D07D" w14:textId="77777777" w:rsidR="00935653" w:rsidRPr="00935653" w:rsidRDefault="00935653" w:rsidP="00B62AD4">
      <w:pPr>
        <w:numPr>
          <w:ilvl w:val="1"/>
          <w:numId w:val="21"/>
        </w:numPr>
        <w:contextualSpacing/>
      </w:pPr>
      <w:r w:rsidRPr="00935653">
        <w:t>Grinding and flushing into a sanitary sewer.</w:t>
      </w:r>
    </w:p>
    <w:p w14:paraId="4B327770" w14:textId="77777777" w:rsidR="00935653" w:rsidRPr="00935653" w:rsidRDefault="00935653" w:rsidP="00B62AD4">
      <w:pPr>
        <w:numPr>
          <w:ilvl w:val="1"/>
          <w:numId w:val="21"/>
        </w:numPr>
        <w:contextualSpacing/>
      </w:pPr>
      <w:r w:rsidRPr="00935653">
        <w:t>Burial in a cemetery, if transported in leak-proof containers of sufficient integrity to prevent rupture.</w:t>
      </w:r>
    </w:p>
    <w:p w14:paraId="54ECDF78" w14:textId="77777777" w:rsidR="00935653" w:rsidRPr="00935653" w:rsidRDefault="00935653" w:rsidP="00B62AD4">
      <w:pPr>
        <w:numPr>
          <w:ilvl w:val="1"/>
          <w:numId w:val="21"/>
        </w:numPr>
        <w:contextualSpacing/>
      </w:pPr>
      <w:r w:rsidRPr="00935653">
        <w:t>Grinding until rendered unrecognizable, stored in closed, puncture-resistant, properly labeled containers, and, if not in liquid form, disposed of in a sanitary landfill.</w:t>
      </w:r>
    </w:p>
    <w:p w14:paraId="46B60ED5" w14:textId="77777777" w:rsidR="00935653" w:rsidRPr="00935653" w:rsidRDefault="00935653" w:rsidP="00B62AD4">
      <w:pPr>
        <w:numPr>
          <w:ilvl w:val="0"/>
          <w:numId w:val="21"/>
        </w:numPr>
        <w:contextualSpacing/>
      </w:pPr>
      <w:r w:rsidRPr="00935653">
        <w:t>Sharps are to be disposed of by 1 of the following methods:</w:t>
      </w:r>
    </w:p>
    <w:p w14:paraId="53503E30" w14:textId="77777777" w:rsidR="00935653" w:rsidRPr="00935653" w:rsidRDefault="00935653" w:rsidP="00B62AD4">
      <w:pPr>
        <w:numPr>
          <w:ilvl w:val="1"/>
          <w:numId w:val="21"/>
        </w:numPr>
        <w:contextualSpacing/>
      </w:pPr>
      <w:r w:rsidRPr="00935653">
        <w:t>Placement in rigid, puncture-resistant containers that are appropriately labeled and transported to a sanitary landfill in a manner that retains the integrity of the container.</w:t>
      </w:r>
    </w:p>
    <w:p w14:paraId="6659141B" w14:textId="77777777" w:rsidR="00935653" w:rsidRPr="00935653" w:rsidRDefault="00935653" w:rsidP="00B62AD4">
      <w:pPr>
        <w:numPr>
          <w:ilvl w:val="1"/>
          <w:numId w:val="21"/>
        </w:numPr>
        <w:contextualSpacing/>
      </w:pPr>
      <w:r w:rsidRPr="00935653">
        <w:t>Incineration or decontamination and grinding that renders the objects unrecognizable. Ground sharps shall be placed in a sealed, rupture-resistant container and transported to a sanitary landfill.</w:t>
      </w:r>
    </w:p>
    <w:p w14:paraId="687BCC2C" w14:textId="77777777" w:rsidR="00935653" w:rsidRPr="00935653" w:rsidRDefault="00935653" w:rsidP="00B62AD4">
      <w:pPr>
        <w:numPr>
          <w:ilvl w:val="0"/>
          <w:numId w:val="21"/>
        </w:numPr>
        <w:contextualSpacing/>
      </w:pPr>
      <w:r w:rsidRPr="00935653">
        <w:lastRenderedPageBreak/>
        <w:t>Animal waste contaminated with organisms infectious to humans shall be disposed of by incineration or by burial in a sanitary landfill in properly labeled, double containers that are leak-proof and puncture-resistant and are tightly sealed to prevent escape of fluids or material. Contaminated animal organs disposed of separately shall be rendered unrecognizable.</w:t>
      </w:r>
    </w:p>
    <w:p w14:paraId="41C6AC2A" w14:textId="77777777" w:rsidR="00935653" w:rsidRPr="00935653" w:rsidRDefault="00935653" w:rsidP="00935653">
      <w:pPr>
        <w:ind w:left="1440"/>
        <w:contextualSpacing/>
      </w:pPr>
    </w:p>
    <w:p w14:paraId="4146C9AE" w14:textId="77777777" w:rsidR="00935653" w:rsidRPr="00935653" w:rsidRDefault="00935653" w:rsidP="00B62AD4">
      <w:pPr>
        <w:numPr>
          <w:ilvl w:val="0"/>
          <w:numId w:val="21"/>
        </w:numPr>
        <w:contextualSpacing/>
        <w:rPr>
          <w:u w:val="single"/>
        </w:rPr>
      </w:pPr>
      <w:r w:rsidRPr="00935653">
        <w:rPr>
          <w:u w:val="single"/>
        </w:rPr>
        <w:t>Medical waste packaging requirements:</w:t>
      </w:r>
    </w:p>
    <w:p w14:paraId="73748607" w14:textId="086EBCAC" w:rsidR="00935653" w:rsidRPr="00935653" w:rsidRDefault="00935653" w:rsidP="00B62AD4">
      <w:pPr>
        <w:numPr>
          <w:ilvl w:val="1"/>
          <w:numId w:val="21"/>
        </w:numPr>
        <w:contextualSpacing/>
        <w:rPr>
          <w:u w:val="single"/>
        </w:rPr>
      </w:pPr>
      <w:r w:rsidRPr="00935653">
        <w:t>Sharps that are not ground or incinerated are to be disposed of in individual leak-proof, rigid, puncture-resistant containers that are secured to prevent release of contents.</w:t>
      </w:r>
      <w:r w:rsidR="00E22BF3">
        <w:t xml:space="preserve"> </w:t>
      </w:r>
      <w:r w:rsidRPr="00935653">
        <w:t>Sharps shall not be compacted or handled in a manner that can result in breakage of sharps container.</w:t>
      </w:r>
    </w:p>
    <w:p w14:paraId="5955C14B" w14:textId="77777777" w:rsidR="00935653" w:rsidRPr="00935653" w:rsidRDefault="00935653" w:rsidP="00B62AD4">
      <w:pPr>
        <w:numPr>
          <w:ilvl w:val="2"/>
          <w:numId w:val="21"/>
        </w:numPr>
        <w:contextualSpacing/>
        <w:rPr>
          <w:u w:val="single"/>
        </w:rPr>
      </w:pPr>
      <w:r w:rsidRPr="00935653">
        <w:rPr>
          <w:u w:val="single"/>
        </w:rPr>
        <w:t>Labeling</w:t>
      </w:r>
    </w:p>
    <w:p w14:paraId="7908CBF9" w14:textId="77777777" w:rsidR="00935653" w:rsidRPr="00935653" w:rsidRDefault="00935653" w:rsidP="00B62AD4">
      <w:pPr>
        <w:numPr>
          <w:ilvl w:val="3"/>
          <w:numId w:val="21"/>
        </w:numPr>
        <w:contextualSpacing/>
        <w:rPr>
          <w:u w:val="single"/>
        </w:rPr>
      </w:pPr>
      <w:r w:rsidRPr="00935653">
        <w:t>Containers containing sharps are to be labeled “Sharps” in letters not less than 1 inch and a biohazard symbol.</w:t>
      </w:r>
    </w:p>
    <w:p w14:paraId="5851FDC2" w14:textId="7AF85E9F" w:rsidR="00935653" w:rsidRPr="00935653" w:rsidRDefault="770560D4" w:rsidP="00B62AD4">
      <w:pPr>
        <w:numPr>
          <w:ilvl w:val="1"/>
          <w:numId w:val="21"/>
        </w:numPr>
        <w:contextualSpacing/>
      </w:pPr>
      <w:r>
        <w:t>Medical waste other than sharps are to be contained in bags (other than body pouches) or other containers that are impervious to moisture and have a strength sufficient to resist ripping, tearing, breaking, or bursting under normal conditions of usage or handling. The bags or containers shall be secured to prevent leakage during storage, handling, or transport.</w:t>
      </w:r>
    </w:p>
    <w:p w14:paraId="2041A689" w14:textId="77777777" w:rsidR="00935653" w:rsidRPr="00935653" w:rsidRDefault="00935653" w:rsidP="00B62AD4">
      <w:pPr>
        <w:numPr>
          <w:ilvl w:val="2"/>
          <w:numId w:val="21"/>
        </w:numPr>
        <w:contextualSpacing/>
        <w:rPr>
          <w:u w:val="single"/>
        </w:rPr>
      </w:pPr>
      <w:r w:rsidRPr="00935653">
        <w:rPr>
          <w:u w:val="single"/>
        </w:rPr>
        <w:t>Labeling</w:t>
      </w:r>
    </w:p>
    <w:p w14:paraId="298403FB" w14:textId="77777777" w:rsidR="00935653" w:rsidRPr="00935653" w:rsidRDefault="00935653" w:rsidP="00B62AD4">
      <w:pPr>
        <w:numPr>
          <w:ilvl w:val="3"/>
          <w:numId w:val="21"/>
        </w:numPr>
        <w:contextualSpacing/>
        <w:rPr>
          <w:u w:val="single"/>
        </w:rPr>
      </w:pPr>
      <w:r w:rsidRPr="00935653">
        <w:t>Bags and containers are to be labeled with the biohazard symbol or the words “medical waste” or “pathological waste” in letters not less than 1 inch.</w:t>
      </w:r>
    </w:p>
    <w:p w14:paraId="5DEE2A9D" w14:textId="77777777" w:rsidR="00935653" w:rsidRPr="00935653" w:rsidRDefault="00935653" w:rsidP="00B62AD4">
      <w:pPr>
        <w:numPr>
          <w:ilvl w:val="1"/>
          <w:numId w:val="21"/>
        </w:numPr>
        <w:contextualSpacing/>
      </w:pPr>
      <w:r w:rsidRPr="00935653">
        <w:t>Do not compact or mix medical waste with other waste materials before decontamination, incineration, and disposal.</w:t>
      </w:r>
    </w:p>
    <w:p w14:paraId="0E962330" w14:textId="51160917" w:rsidR="00935653" w:rsidRPr="00935653" w:rsidRDefault="00935653" w:rsidP="00B62AD4">
      <w:pPr>
        <w:numPr>
          <w:ilvl w:val="1"/>
          <w:numId w:val="21"/>
        </w:numPr>
        <w:contextualSpacing/>
      </w:pPr>
      <w:r w:rsidRPr="00935653">
        <w:t>If decontaminated waste is mixed with other solid wastes, clearly label the container to indicate that it contains decontaminated waste.</w:t>
      </w:r>
      <w:r w:rsidR="00E22BF3">
        <w:t xml:space="preserve"> </w:t>
      </w:r>
    </w:p>
    <w:p w14:paraId="5718288F" w14:textId="77777777" w:rsidR="00935653" w:rsidRPr="00935653" w:rsidRDefault="00935653" w:rsidP="00B62AD4">
      <w:pPr>
        <w:numPr>
          <w:ilvl w:val="2"/>
          <w:numId w:val="21"/>
        </w:numPr>
        <w:contextualSpacing/>
      </w:pPr>
      <w:r w:rsidRPr="00935653">
        <w:rPr>
          <w:u w:val="single"/>
        </w:rPr>
        <w:t>Label</w:t>
      </w:r>
      <w:r w:rsidRPr="00935653">
        <w:t xml:space="preserve"> “Contains Decontaminated Waste”.</w:t>
      </w:r>
    </w:p>
    <w:p w14:paraId="2DC44586" w14:textId="77777777" w:rsidR="00935653" w:rsidRPr="00935653" w:rsidRDefault="00935653" w:rsidP="00935653">
      <w:pPr>
        <w:ind w:left="2880"/>
        <w:contextualSpacing/>
      </w:pPr>
    </w:p>
    <w:p w14:paraId="26BF32AD" w14:textId="77777777" w:rsidR="00935653" w:rsidRPr="00935653" w:rsidRDefault="00935653" w:rsidP="00B62AD4">
      <w:pPr>
        <w:numPr>
          <w:ilvl w:val="0"/>
          <w:numId w:val="21"/>
        </w:numPr>
        <w:contextualSpacing/>
        <w:rPr>
          <w:u w:val="single"/>
        </w:rPr>
      </w:pPr>
      <w:r w:rsidRPr="00935653">
        <w:rPr>
          <w:u w:val="single"/>
        </w:rPr>
        <w:t>Medical waste storage requirements</w:t>
      </w:r>
    </w:p>
    <w:p w14:paraId="399DDA26" w14:textId="77777777" w:rsidR="00935653" w:rsidRPr="00935653" w:rsidRDefault="00935653" w:rsidP="00B62AD4">
      <w:pPr>
        <w:numPr>
          <w:ilvl w:val="1"/>
          <w:numId w:val="21"/>
        </w:numPr>
        <w:contextualSpacing/>
      </w:pPr>
      <w:r w:rsidRPr="00935653">
        <w:t>Medical waste is not to be stored on the premises of a producing facility for more than 90 days.</w:t>
      </w:r>
    </w:p>
    <w:p w14:paraId="2E3F85B7" w14:textId="615960FF" w:rsidR="00935653" w:rsidRPr="00935653" w:rsidRDefault="00815B29" w:rsidP="00B62AD4">
      <w:pPr>
        <w:numPr>
          <w:ilvl w:val="1"/>
          <w:numId w:val="21"/>
        </w:numPr>
        <w:contextualSpacing/>
      </w:pPr>
      <w:r>
        <w:t>Medical waste is not to be accumulated and kept on-site in excess of 5</w:t>
      </w:r>
      <w:r w:rsidR="1D64F412">
        <w:t>,</w:t>
      </w:r>
      <w:r>
        <w:t>000 pounds at any one time.</w:t>
      </w:r>
    </w:p>
    <w:p w14:paraId="631EFB88" w14:textId="04255B37" w:rsidR="00D67853" w:rsidRDefault="00815B29" w:rsidP="04F2F79B">
      <w:pPr>
        <w:rPr>
          <w:i/>
          <w:iCs/>
        </w:rPr>
      </w:pPr>
      <w:r w:rsidRPr="04F2F79B">
        <w:rPr>
          <w:b/>
          <w:bCs/>
          <w:i/>
          <w:iCs/>
        </w:rPr>
        <w:t>Important note</w:t>
      </w:r>
      <w:r w:rsidR="52E8889B" w:rsidRPr="04F2F79B">
        <w:rPr>
          <w:i/>
          <w:iCs/>
        </w:rPr>
        <w:t>: The</w:t>
      </w:r>
      <w:r w:rsidRPr="04F2F79B">
        <w:rPr>
          <w:i/>
          <w:iCs/>
        </w:rPr>
        <w:t xml:space="preserve"> medical waste information contained in this document is for reference and guidance only.</w:t>
      </w:r>
      <w:r w:rsidR="00E22BF3">
        <w:rPr>
          <w:i/>
          <w:iCs/>
        </w:rPr>
        <w:t xml:space="preserve"> </w:t>
      </w:r>
      <w:r w:rsidRPr="04F2F79B">
        <w:rPr>
          <w:i/>
          <w:iCs/>
        </w:rPr>
        <w:t>It does not contain the information required of a medical waste management plan required under the Public Health Code, Act 368 of 1978, section 13817.</w:t>
      </w:r>
    </w:p>
    <w:p w14:paraId="5F259738" w14:textId="77777777" w:rsidR="00D67853" w:rsidRDefault="00D67853">
      <w:pPr>
        <w:rPr>
          <w:i/>
          <w:iCs/>
        </w:rPr>
      </w:pPr>
      <w:r>
        <w:rPr>
          <w:i/>
          <w:iCs/>
        </w:rPr>
        <w:br w:type="page"/>
      </w:r>
    </w:p>
    <w:p w14:paraId="13F0DEAF" w14:textId="77777777" w:rsidR="00935653" w:rsidRPr="00935653" w:rsidRDefault="00935653" w:rsidP="04F2F79B">
      <w:pPr>
        <w:rPr>
          <w:i/>
          <w:iCs/>
        </w:rPr>
      </w:pPr>
    </w:p>
    <w:p w14:paraId="4740ABAE" w14:textId="77777777" w:rsidR="00935653" w:rsidRPr="00935653" w:rsidRDefault="00935653" w:rsidP="00935653">
      <w:pPr>
        <w:tabs>
          <w:tab w:val="left" w:pos="1110"/>
        </w:tabs>
        <w:rPr>
          <w:rFonts w:asciiTheme="majorHAnsi" w:hAnsiTheme="majorHAnsi"/>
          <w:b/>
          <w:sz w:val="28"/>
          <w:szCs w:val="28"/>
        </w:rPr>
      </w:pPr>
      <w:r w:rsidRPr="00935653">
        <w:rPr>
          <w:rFonts w:asciiTheme="majorHAnsi" w:hAnsiTheme="majorHAnsi"/>
          <w:b/>
          <w:sz w:val="28"/>
          <w:szCs w:val="28"/>
        </w:rPr>
        <w:t>Waste Disposal Guidance</w:t>
      </w:r>
    </w:p>
    <w:p w14:paraId="7E3ACF93" w14:textId="77777777" w:rsidR="00935653" w:rsidRPr="00935653" w:rsidRDefault="00935653" w:rsidP="00935653">
      <w:pPr>
        <w:jc w:val="center"/>
        <w:rPr>
          <w:sz w:val="24"/>
          <w:szCs w:val="24"/>
        </w:rPr>
      </w:pPr>
      <w:r w:rsidRPr="00935653">
        <w:rPr>
          <w:sz w:val="24"/>
          <w:szCs w:val="24"/>
        </w:rPr>
        <w:t>If your department generates any of the processing wastes from Table 1 or any of the Universal Wastes, or if you are unsure, please contact the Environmental Coordinator for proper waste management and disposal requirements.</w:t>
      </w:r>
    </w:p>
    <w:p w14:paraId="389A9E12" w14:textId="4859964C" w:rsidR="00935653" w:rsidRPr="00935653" w:rsidRDefault="00935653" w:rsidP="00935653">
      <w:pPr>
        <w:spacing w:after="0" w:line="240" w:lineRule="auto"/>
        <w:jc w:val="center"/>
      </w:pPr>
      <w:r w:rsidRPr="00935653">
        <w:t>Environmental Coordinator:</w:t>
      </w:r>
      <w:r w:rsidR="00E22BF3">
        <w:t xml:space="preserve"> </w:t>
      </w:r>
      <w:r w:rsidRPr="00935653">
        <w:t>Bryana Borders</w:t>
      </w:r>
    </w:p>
    <w:p w14:paraId="4BBB5A41" w14:textId="77777777" w:rsidR="00935653" w:rsidRPr="00935653" w:rsidRDefault="00935653" w:rsidP="00935653">
      <w:pPr>
        <w:spacing w:after="0" w:line="240" w:lineRule="auto"/>
        <w:jc w:val="center"/>
        <w:rPr>
          <w:b/>
          <w:bCs/>
        </w:rPr>
      </w:pPr>
      <w:r w:rsidRPr="00935653">
        <w:rPr>
          <w:b/>
          <w:bCs/>
        </w:rPr>
        <w:t>Contact Information</w:t>
      </w:r>
    </w:p>
    <w:p w14:paraId="64C3C7E2" w14:textId="77777777" w:rsidR="00935653" w:rsidRPr="00935653" w:rsidRDefault="00935653" w:rsidP="00935653">
      <w:pPr>
        <w:spacing w:after="0" w:line="240" w:lineRule="auto"/>
        <w:jc w:val="center"/>
      </w:pPr>
      <w:r w:rsidRPr="00935653">
        <w:t>Phone: (313) 993-1267</w:t>
      </w:r>
    </w:p>
    <w:p w14:paraId="59F31FEB" w14:textId="66B60BF7" w:rsidR="00D67853" w:rsidRDefault="00935653" w:rsidP="00D67853">
      <w:pPr>
        <w:spacing w:after="0" w:line="240" w:lineRule="auto"/>
        <w:jc w:val="center"/>
      </w:pPr>
      <w:r w:rsidRPr="00935653">
        <w:t>Email:</w:t>
      </w:r>
      <w:r w:rsidR="00E22BF3">
        <w:t xml:space="preserve"> </w:t>
      </w:r>
      <w:hyperlink r:id="rId19" w:history="1">
        <w:r w:rsidR="00D67853" w:rsidRPr="004C77AD">
          <w:rPr>
            <w:rStyle w:val="Hyperlink"/>
          </w:rPr>
          <w:t>borderbl@udmercy.edu</w:t>
        </w:r>
      </w:hyperlink>
      <w:bookmarkStart w:id="38" w:name="AppendixC"/>
      <w:r w:rsidR="00D67853">
        <w:t xml:space="preserve"> </w:t>
      </w:r>
    </w:p>
    <w:p w14:paraId="08A96D02" w14:textId="77777777" w:rsidR="00D67853" w:rsidRDefault="00D67853">
      <w:pPr>
        <w:rPr>
          <w:rFonts w:eastAsia="Batang"/>
        </w:rPr>
      </w:pPr>
      <w:r>
        <w:rPr>
          <w:rFonts w:eastAsia="Batang"/>
        </w:rPr>
        <w:br w:type="page"/>
      </w:r>
    </w:p>
    <w:p w14:paraId="747A146A" w14:textId="0E95173E" w:rsidR="00935653" w:rsidRDefault="0092419E" w:rsidP="00D67853">
      <w:pPr>
        <w:pStyle w:val="AppendixHeading"/>
      </w:pPr>
      <w:bookmarkStart w:id="39" w:name="_Toc161921592"/>
      <w:r>
        <w:lastRenderedPageBreak/>
        <w:t>Appendix C</w:t>
      </w:r>
      <w:bookmarkEnd w:id="39"/>
    </w:p>
    <w:bookmarkEnd w:id="38"/>
    <w:p w14:paraId="74539910" w14:textId="77777777" w:rsidR="00935653" w:rsidRPr="00935653" w:rsidRDefault="00935653" w:rsidP="00935653">
      <w:pPr>
        <w:pStyle w:val="AppendixHeading"/>
        <w:numPr>
          <w:ilvl w:val="0"/>
          <w:numId w:val="0"/>
        </w:numPr>
        <w:rPr>
          <w:rFonts w:eastAsia="Batang"/>
        </w:rPr>
      </w:pPr>
    </w:p>
    <w:p w14:paraId="50048E8F" w14:textId="77777777" w:rsidR="00935653" w:rsidRPr="002E2DE9" w:rsidRDefault="00935653" w:rsidP="00F42DDF">
      <w:pPr>
        <w:pStyle w:val="Title"/>
        <w:jc w:val="center"/>
        <w:rPr>
          <w:sz w:val="28"/>
        </w:rPr>
      </w:pPr>
      <w:bookmarkStart w:id="40" w:name="_top"/>
      <w:bookmarkEnd w:id="40"/>
      <w:r w:rsidRPr="002E2DE9">
        <w:t>Personal Protective Equipment</w:t>
      </w:r>
    </w:p>
    <w:p w14:paraId="7AC81C0E" w14:textId="0BD4BF63" w:rsidR="00935653" w:rsidRDefault="6D0B73F6" w:rsidP="00935653">
      <w:pPr>
        <w:pStyle w:val="NoSpacing"/>
      </w:pPr>
      <w:r>
        <w:t>PPE</w:t>
      </w:r>
      <w:r w:rsidR="770560D4">
        <w:t xml:space="preserve"> (</w:t>
      </w:r>
      <w:r w:rsidR="5AA6A472">
        <w:t>Personal Protective Equipment</w:t>
      </w:r>
      <w:r w:rsidR="770560D4">
        <w:t>) is the final barrier against workplace hazards, behind engineering controls and administrative controls</w:t>
      </w:r>
      <w:r w:rsidR="1DD5F948">
        <w:t>.</w:t>
      </w:r>
    </w:p>
    <w:p w14:paraId="5A7E0CF2" w14:textId="77777777" w:rsidR="00935653" w:rsidRPr="005F4EC7" w:rsidRDefault="00935653" w:rsidP="00935653">
      <w:pPr>
        <w:pStyle w:val="NoSpacing"/>
      </w:pPr>
    </w:p>
    <w:p w14:paraId="568BC493" w14:textId="4385CB6A" w:rsidR="00935653" w:rsidRPr="00C727FF" w:rsidRDefault="770560D4" w:rsidP="00935653">
      <w:pPr>
        <w:pStyle w:val="NoSpacing"/>
      </w:pPr>
      <w:r w:rsidRPr="54E7CD95">
        <w:rPr>
          <w:b/>
          <w:bCs/>
          <w:u w:val="single"/>
        </w:rPr>
        <w:t>Before beginning</w:t>
      </w:r>
      <w:r>
        <w:t xml:space="preserve"> a ta</w:t>
      </w:r>
      <w:r w:rsidR="6FC5478E">
        <w:t>sk:</w:t>
      </w:r>
    </w:p>
    <w:p w14:paraId="47F4FA7C" w14:textId="77777777" w:rsidR="00935653" w:rsidRDefault="00935653" w:rsidP="00B62AD4">
      <w:pPr>
        <w:pStyle w:val="NoSpacing"/>
        <w:numPr>
          <w:ilvl w:val="0"/>
          <w:numId w:val="42"/>
        </w:numPr>
      </w:pPr>
      <w:r>
        <w:t xml:space="preserve">Make sure proper and functional engineering controls are in place. </w:t>
      </w:r>
    </w:p>
    <w:p w14:paraId="0302AF29" w14:textId="51C60A54" w:rsidR="00935653" w:rsidRDefault="515DDDEA" w:rsidP="00B62AD4">
      <w:pPr>
        <w:pStyle w:val="NoSpacing"/>
        <w:numPr>
          <w:ilvl w:val="0"/>
          <w:numId w:val="42"/>
        </w:numPr>
        <w:spacing w:line="276" w:lineRule="auto"/>
        <w:rPr>
          <w:rFonts w:eastAsiaTheme="minorEastAsia"/>
        </w:rPr>
      </w:pPr>
      <w:r>
        <w:t xml:space="preserve">Consider the hazards of the task and determine safe </w:t>
      </w:r>
      <w:r w:rsidR="56CA86BB">
        <w:t>practices. Assess</w:t>
      </w:r>
      <w:r w:rsidR="00815B29">
        <w:t xml:space="preserve"> that administrative controls have been updated or inspected regularly. </w:t>
      </w:r>
    </w:p>
    <w:p w14:paraId="282288F2" w14:textId="77777777" w:rsidR="00935653" w:rsidRDefault="00935653" w:rsidP="00935653">
      <w:pPr>
        <w:spacing w:line="276" w:lineRule="auto"/>
        <w:rPr>
          <w:i/>
          <w:color w:val="1F4E79" w:themeColor="accent1" w:themeShade="80"/>
          <w:sz w:val="24"/>
        </w:rPr>
      </w:pPr>
      <w:r w:rsidRPr="00B83DB8">
        <w:rPr>
          <w:i/>
          <w:color w:val="1F4E79" w:themeColor="accent1" w:themeShade="80"/>
          <w:sz w:val="24"/>
        </w:rPr>
        <w:t xml:space="preserve">PPE is the last line of defense from hazards and </w:t>
      </w:r>
      <w:r w:rsidRPr="0013007B">
        <w:rPr>
          <w:i/>
          <w:color w:val="1F4E79" w:themeColor="accent1" w:themeShade="80"/>
          <w:sz w:val="24"/>
          <w:u w:val="single"/>
        </w:rPr>
        <w:t>is not</w:t>
      </w:r>
      <w:r w:rsidRPr="00B83DB8">
        <w:rPr>
          <w:i/>
          <w:color w:val="1F4E79" w:themeColor="accent1" w:themeShade="80"/>
          <w:sz w:val="24"/>
        </w:rPr>
        <w:t xml:space="preserve"> to be the sole practice or control utilized for safety purposes.</w:t>
      </w:r>
    </w:p>
    <w:p w14:paraId="0840CC4A" w14:textId="77777777" w:rsidR="00397760" w:rsidRDefault="00935653" w:rsidP="00397760">
      <w:r w:rsidRPr="00B83DB8">
        <w:rPr>
          <w:noProof/>
          <w:color w:val="1F4E79" w:themeColor="accent1" w:themeShade="80"/>
          <w:shd w:val="clear" w:color="auto" w:fill="E6E6E6"/>
        </w:rPr>
        <mc:AlternateContent>
          <mc:Choice Requires="wps">
            <w:drawing>
              <wp:inline distT="0" distB="0" distL="0" distR="0" wp14:anchorId="1F1DF418" wp14:editId="01E6BD8B">
                <wp:extent cx="5295900" cy="2171700"/>
                <wp:effectExtent l="0" t="0" r="19050" b="19050"/>
                <wp:docPr id="20" name="Text Box 20"/>
                <wp:cNvGraphicFramePr/>
                <a:graphic xmlns:a="http://schemas.openxmlformats.org/drawingml/2006/main">
                  <a:graphicData uri="http://schemas.microsoft.com/office/word/2010/wordprocessingShape">
                    <wps:wsp>
                      <wps:cNvSpPr txBox="1"/>
                      <wps:spPr>
                        <a:xfrm>
                          <a:off x="0" y="0"/>
                          <a:ext cx="5295900" cy="2171700"/>
                        </a:xfrm>
                        <a:prstGeom prst="rect">
                          <a:avLst/>
                        </a:prstGeom>
                        <a:solidFill>
                          <a:sysClr val="window" lastClr="FFFFFF"/>
                        </a:solidFill>
                        <a:ln w="6350">
                          <a:solidFill>
                            <a:prstClr val="black"/>
                          </a:solidFill>
                        </a:ln>
                        <a:effectLst/>
                      </wps:spPr>
                      <wps:txbx>
                        <w:txbxContent>
                          <w:p w14:paraId="734CA9FB" w14:textId="77777777" w:rsidR="00C27F63" w:rsidRDefault="00C27F63" w:rsidP="00935653">
                            <w:pPr>
                              <w:pStyle w:val="NoSpacing"/>
                              <w:jc w:val="center"/>
                            </w:pPr>
                            <w:r>
                              <w:t>OSHA 29 CFR 1910.132</w:t>
                            </w:r>
                          </w:p>
                          <w:p w14:paraId="5F8565F9" w14:textId="77777777" w:rsidR="00C27F63" w:rsidRPr="00706134" w:rsidRDefault="00C27F63" w:rsidP="00935653">
                            <w:pPr>
                              <w:pStyle w:val="NoSpacing"/>
                              <w:rPr>
                                <w:sz w:val="20"/>
                              </w:rPr>
                            </w:pPr>
                            <w:r w:rsidRPr="00706134">
                              <w:rPr>
                                <w:sz w:val="20"/>
                              </w:rPr>
                              <w:t>Protective equipment, including personal protective equipment for eyes, face, head, and extremities, protective clothing, respiratory devices, and protective shields and barriers, shall be provided, used, and maintained in a sanitary and reliable condition wherever it is necessary by reason of hazards of processes or environment, chemical hazards, radiological hazards, or mechanical irritants encountered in a manner capable of causing injury or impairment in the function of any part of the body through absorption, inhalation, or physical contact.</w:t>
                            </w:r>
                          </w:p>
                          <w:p w14:paraId="60FA6563" w14:textId="77777777" w:rsidR="00C27F63" w:rsidRDefault="00C27F63" w:rsidP="00935653">
                            <w:pPr>
                              <w:pStyle w:val="NoSpacing"/>
                              <w:jc w:val="center"/>
                            </w:pPr>
                          </w:p>
                          <w:p w14:paraId="0F3D84D9" w14:textId="77777777" w:rsidR="00C27F63" w:rsidRDefault="00C27F63" w:rsidP="00935653">
                            <w:pPr>
                              <w:pStyle w:val="NoSpacing"/>
                              <w:jc w:val="center"/>
                            </w:pPr>
                            <w:r>
                              <w:t>OSHA 29 CFR 1910.132(d)(2)</w:t>
                            </w:r>
                          </w:p>
                          <w:p w14:paraId="77CCF99D" w14:textId="77777777" w:rsidR="00C27F63" w:rsidRPr="00706134" w:rsidRDefault="00C27F63" w:rsidP="00935653">
                            <w:pPr>
                              <w:pStyle w:val="NoSpacing"/>
                              <w:rPr>
                                <w:sz w:val="20"/>
                              </w:rPr>
                            </w:pPr>
                            <w:r w:rsidRPr="00706134">
                              <w:rPr>
                                <w:sz w:val="20"/>
                              </w:rPr>
                              <w:t>The employer shall verify that the required workplace hazard assessment has been performed through a written certification that identifies the workplace evaluated; the person certifying that the evaluation has been performed; the date(s) of the hazard assessment; and, which identifies the document as a certification of hazard assessment.</w:t>
                            </w:r>
                          </w:p>
                          <w:p w14:paraId="1AC5CDBE" w14:textId="77777777" w:rsidR="00C27F63" w:rsidRDefault="00C27F63" w:rsidP="009356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F1DF418" id="Text Box 20" o:spid="_x0000_s1036" type="#_x0000_t202" style="width:417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" fillcolor="window" strokeweight=".5pt">
                <v:textbox>
                  <w:txbxContent>
                    <w:p w14:paraId="734CA9FB" w14:textId="77777777" w:rsidR="00C27F63" w:rsidRDefault="00C27F63" w:rsidP="00935653">
                      <w:pPr>
                        <w:pStyle w:val="NoSpacing"/>
                        <w:jc w:val="center"/>
                      </w:pPr>
                      <w:r>
                        <w:t>OSHA 29 CFR 1910.132</w:t>
                      </w:r>
                    </w:p>
                    <w:p w14:paraId="5F8565F9" w14:textId="77777777" w:rsidR="00C27F63" w:rsidRPr="00706134" w:rsidRDefault="00C27F63" w:rsidP="00935653">
                      <w:pPr>
                        <w:pStyle w:val="NoSpacing"/>
                        <w:rPr>
                          <w:sz w:val="20"/>
                        </w:rPr>
                      </w:pPr>
                      <w:r w:rsidRPr="00706134">
                        <w:rPr>
                          <w:sz w:val="20"/>
                        </w:rPr>
                        <w:t>Protective equipment, including personal protective equipment for eyes, face, head, and extremities, protective clothing, respiratory devices, and protective shields and barriers, shall be provided, used, and maintained in a sanitary and reliable condition wherever it is necessary by reason of hazards of processes or environment, chemical hazards, radiological hazards, or mechanical irritants encountered in a manner capable of causing injury or impairment in the function of any part of the body through absorption, inhalation, or physical contact.</w:t>
                      </w:r>
                    </w:p>
                    <w:p w14:paraId="60FA6563" w14:textId="77777777" w:rsidR="00C27F63" w:rsidRDefault="00C27F63" w:rsidP="00935653">
                      <w:pPr>
                        <w:pStyle w:val="NoSpacing"/>
                        <w:jc w:val="center"/>
                      </w:pPr>
                    </w:p>
                    <w:p w14:paraId="0F3D84D9" w14:textId="77777777" w:rsidR="00C27F63" w:rsidRDefault="00C27F63" w:rsidP="00935653">
                      <w:pPr>
                        <w:pStyle w:val="NoSpacing"/>
                        <w:jc w:val="center"/>
                      </w:pPr>
                      <w:r>
                        <w:t>OSHA 29 CFR 1910.132(d)(2)</w:t>
                      </w:r>
                    </w:p>
                    <w:p w14:paraId="77CCF99D" w14:textId="77777777" w:rsidR="00C27F63" w:rsidRPr="00706134" w:rsidRDefault="00C27F63" w:rsidP="00935653">
                      <w:pPr>
                        <w:pStyle w:val="NoSpacing"/>
                        <w:rPr>
                          <w:sz w:val="20"/>
                        </w:rPr>
                      </w:pPr>
                      <w:r w:rsidRPr="00706134">
                        <w:rPr>
                          <w:sz w:val="20"/>
                        </w:rPr>
                        <w:t>The employer shall verify that the required workplace hazard assessment has been performed through a written certification that identifies the workplace evaluated; the person certifying that the evaluation has been performed; the date(s) of the hazard assessment; and, which identifies the document as a certification of hazard assessment.</w:t>
                      </w:r>
                    </w:p>
                    <w:p w14:paraId="1AC5CDBE" w14:textId="77777777" w:rsidR="00C27F63" w:rsidRDefault="00C27F63" w:rsidP="00935653"/>
                  </w:txbxContent>
                </v:textbox>
                <w10:anchorlock/>
              </v:shape>
            </w:pict>
          </mc:Fallback>
        </mc:AlternateContent>
      </w:r>
    </w:p>
    <w:p w14:paraId="135AC98A" w14:textId="303F5230" w:rsidR="00935653" w:rsidRPr="00397760" w:rsidRDefault="00935653" w:rsidP="00397760">
      <w:pPr>
        <w:rPr>
          <w:i/>
          <w:sz w:val="24"/>
        </w:rPr>
      </w:pPr>
      <w:r>
        <w:t>Employers are required t</w:t>
      </w:r>
      <w:r w:rsidRPr="000C45E4">
        <w:t xml:space="preserve">o train </w:t>
      </w:r>
      <w:r>
        <w:t>each employee who must use PPE on the following:</w:t>
      </w:r>
    </w:p>
    <w:p w14:paraId="2744602E" w14:textId="40272206" w:rsidR="00935653" w:rsidRDefault="00935653" w:rsidP="00935653">
      <w:pPr>
        <w:pStyle w:val="NoSpacing"/>
        <w:spacing w:line="276" w:lineRule="auto"/>
        <w:ind w:left="720"/>
      </w:pPr>
      <w:r>
        <w:t xml:space="preserve">1. </w:t>
      </w:r>
      <w:r w:rsidRPr="000C45E4">
        <w:t>When PPE is necessary.</w:t>
      </w:r>
    </w:p>
    <w:p w14:paraId="60842026" w14:textId="77777777" w:rsidR="00935653" w:rsidRPr="000C45E4" w:rsidRDefault="00935653" w:rsidP="00935653">
      <w:pPr>
        <w:pStyle w:val="NoSpacing"/>
        <w:ind w:left="720"/>
      </w:pPr>
      <w:r>
        <w:t xml:space="preserve">2. </w:t>
      </w:r>
      <w:r w:rsidRPr="000C45E4">
        <w:t>What PPE is necessary?</w:t>
      </w:r>
    </w:p>
    <w:p w14:paraId="3FC5D17D" w14:textId="77777777" w:rsidR="00935653" w:rsidRDefault="00935653" w:rsidP="00935653">
      <w:pPr>
        <w:pStyle w:val="NoSpacing"/>
        <w:ind w:left="720"/>
      </w:pPr>
      <w:r>
        <w:t xml:space="preserve">3. </w:t>
      </w:r>
      <w:r w:rsidRPr="000C45E4">
        <w:t>How to properly put on, tak</w:t>
      </w:r>
      <w:r>
        <w:t>e off, adjust and wear the PPE.</w:t>
      </w:r>
    </w:p>
    <w:p w14:paraId="43101C8B" w14:textId="3851227D" w:rsidR="00935653" w:rsidRDefault="00935653" w:rsidP="00935653">
      <w:pPr>
        <w:pStyle w:val="NoSpacing"/>
        <w:ind w:left="720"/>
      </w:pPr>
      <w:r>
        <w:t xml:space="preserve">4. </w:t>
      </w:r>
      <w:r w:rsidRPr="000C45E4">
        <w:t>The limitations of the PPE.</w:t>
      </w:r>
      <w:r>
        <w:t xml:space="preserve"> </w:t>
      </w:r>
    </w:p>
    <w:p w14:paraId="59D7405F" w14:textId="77777777" w:rsidR="00935653" w:rsidRDefault="00935653" w:rsidP="00935653">
      <w:pPr>
        <w:pStyle w:val="NoSpacing"/>
        <w:spacing w:line="360" w:lineRule="auto"/>
        <w:ind w:left="720"/>
      </w:pPr>
      <w:r>
        <w:t xml:space="preserve">5. </w:t>
      </w:r>
      <w:r w:rsidRPr="000C45E4">
        <w:t xml:space="preserve">Proper care, maintenance, </w:t>
      </w:r>
      <w:r>
        <w:t>useful life, and disposal of PPE.</w:t>
      </w:r>
    </w:p>
    <w:p w14:paraId="18EB2D92" w14:textId="77777777" w:rsidR="00935653" w:rsidRPr="002B6BAA" w:rsidRDefault="00935653" w:rsidP="00935653">
      <w:pPr>
        <w:pStyle w:val="NoSpacing"/>
        <w:rPr>
          <w:rFonts w:cs="Tahoma"/>
          <w:i/>
          <w:color w:val="1F4E79" w:themeColor="accent1" w:themeShade="80"/>
          <w:sz w:val="24"/>
          <w:szCs w:val="24"/>
          <w:shd w:val="clear" w:color="auto" w:fill="FFFFFF"/>
        </w:rPr>
      </w:pPr>
      <w:r w:rsidRPr="002B6BAA">
        <w:rPr>
          <w:rFonts w:cs="Tahoma"/>
          <w:i/>
          <w:color w:val="1F4E79" w:themeColor="accent1" w:themeShade="80"/>
          <w:sz w:val="24"/>
          <w:szCs w:val="24"/>
          <w:shd w:val="clear" w:color="auto" w:fill="FFFFFF"/>
        </w:rPr>
        <w:t>PPE must be sized properly to prevent tripping, tearing, seam parting, or restricting worker movement.</w:t>
      </w:r>
    </w:p>
    <w:p w14:paraId="5AB7C0C5" w14:textId="77777777" w:rsidR="00935653" w:rsidRDefault="00935653" w:rsidP="00935653">
      <w:pPr>
        <w:pStyle w:val="NoSpacing"/>
        <w:spacing w:line="276" w:lineRule="auto"/>
        <w:jc w:val="center"/>
        <w:rPr>
          <w:rFonts w:ascii="Courier New" w:eastAsia="Times New Roman" w:hAnsi="Courier New" w:cs="Courier New"/>
          <w:b/>
          <w:color w:val="7030A0"/>
          <w:sz w:val="28"/>
          <w:u w:val="single"/>
        </w:rPr>
      </w:pPr>
      <w:bookmarkStart w:id="41" w:name="_Hlk489609861"/>
    </w:p>
    <w:p w14:paraId="60180C7A" w14:textId="77777777" w:rsidR="00935653" w:rsidRPr="00706134" w:rsidRDefault="00935653" w:rsidP="00935653">
      <w:pPr>
        <w:pStyle w:val="NoSpacing"/>
        <w:spacing w:line="276" w:lineRule="auto"/>
        <w:jc w:val="center"/>
      </w:pPr>
      <w:r>
        <w:rPr>
          <w:rFonts w:ascii="Courier New" w:eastAsia="Times New Roman" w:hAnsi="Courier New" w:cs="Courier New"/>
          <w:b/>
          <w:color w:val="7030A0"/>
          <w:sz w:val="28"/>
          <w:u w:val="single"/>
        </w:rPr>
        <w:t>Body Protection</w:t>
      </w:r>
      <w:bookmarkEnd w:id="41"/>
    </w:p>
    <w:p w14:paraId="08F7E0FF" w14:textId="0FC795B3" w:rsidR="00935653" w:rsidRDefault="515DDDEA" w:rsidP="04F2F79B">
      <w:pPr>
        <w:shd w:val="clear" w:color="auto" w:fill="FFFFFF" w:themeFill="background1"/>
        <w:spacing w:before="100" w:beforeAutospacing="1" w:after="100" w:afterAutospacing="1" w:line="240" w:lineRule="auto"/>
        <w:rPr>
          <w:rFonts w:eastAsia="Times New Roman" w:cs="Tahoma"/>
        </w:rPr>
      </w:pPr>
      <w:r w:rsidRPr="04F2F79B">
        <w:rPr>
          <w:rFonts w:eastAsia="Times New Roman" w:cs="Tahoma"/>
        </w:rPr>
        <w:t>Body protection includes those materials that protect the torso and extremities from dermal contact.</w:t>
      </w:r>
      <w:r w:rsidR="00E22BF3">
        <w:rPr>
          <w:rFonts w:eastAsia="Times New Roman" w:cs="Tahoma"/>
        </w:rPr>
        <w:t xml:space="preserve"> </w:t>
      </w:r>
      <w:r w:rsidRPr="04F2F79B">
        <w:rPr>
          <w:rFonts w:eastAsia="Times New Roman" w:cs="Tahoma"/>
        </w:rPr>
        <w:t>They include full body suits, lab aprons, and lab coats.</w:t>
      </w:r>
      <w:r w:rsidR="00E22BF3">
        <w:rPr>
          <w:rFonts w:eastAsia="Times New Roman" w:cs="Tahoma"/>
        </w:rPr>
        <w:t xml:space="preserve"> </w:t>
      </w:r>
      <w:r w:rsidRPr="04F2F79B">
        <w:rPr>
          <w:rFonts w:eastAsia="Times New Roman" w:cs="Tahoma"/>
        </w:rPr>
        <w:t>They also include hand, foot, face, and head protection</w:t>
      </w:r>
      <w:r w:rsidR="2E5FD1FD" w:rsidRPr="04F2F79B">
        <w:rPr>
          <w:rFonts w:eastAsia="Times New Roman" w:cs="Tahoma"/>
        </w:rPr>
        <w:t>,</w:t>
      </w:r>
      <w:r w:rsidRPr="04F2F79B">
        <w:rPr>
          <w:rFonts w:eastAsia="Times New Roman" w:cs="Tahoma"/>
        </w:rPr>
        <w:t xml:space="preserve"> discussed in other sections of this document.</w:t>
      </w:r>
    </w:p>
    <w:p w14:paraId="4EE38AEE" w14:textId="77777777" w:rsidR="00935653" w:rsidRDefault="00935653" w:rsidP="00935653">
      <w:pPr>
        <w:pStyle w:val="NoSpacing"/>
        <w:spacing w:line="276" w:lineRule="auto"/>
      </w:pPr>
      <w:r>
        <w:lastRenderedPageBreak/>
        <w:t>Protective clothing is to be used when the following hazards are present:</w:t>
      </w:r>
    </w:p>
    <w:tbl>
      <w:tblPr>
        <w:tblStyle w:val="TableGrid"/>
        <w:tblW w:w="0" w:type="auto"/>
        <w:tblInd w:w="85" w:type="dxa"/>
        <w:tblLook w:val="04A0" w:firstRow="1" w:lastRow="0" w:firstColumn="1" w:lastColumn="0" w:noHBand="0" w:noVBand="1"/>
      </w:tblPr>
      <w:tblGrid>
        <w:gridCol w:w="2266"/>
        <w:gridCol w:w="6999"/>
      </w:tblGrid>
      <w:tr w:rsidR="00935653" w14:paraId="1FE06AFE" w14:textId="77777777" w:rsidTr="04F2F79B">
        <w:tc>
          <w:tcPr>
            <w:tcW w:w="2266" w:type="dxa"/>
          </w:tcPr>
          <w:p w14:paraId="4BC4E6F7" w14:textId="77777777" w:rsidR="00935653" w:rsidRDefault="00935653" w:rsidP="00935653">
            <w:pPr>
              <w:pStyle w:val="NoSpacing"/>
            </w:pPr>
            <w:r>
              <w:t>Chemical</w:t>
            </w:r>
          </w:p>
        </w:tc>
        <w:tc>
          <w:tcPr>
            <w:tcW w:w="6999" w:type="dxa"/>
          </w:tcPr>
          <w:p w14:paraId="5F48287B" w14:textId="3FF1FC11" w:rsidR="00935653" w:rsidRDefault="00935653" w:rsidP="00B62AD4">
            <w:pPr>
              <w:pStyle w:val="NoSpacing"/>
              <w:numPr>
                <w:ilvl w:val="0"/>
                <w:numId w:val="49"/>
              </w:numPr>
            </w:pPr>
            <w:r>
              <w:t xml:space="preserve">A variety of clothing, including lab coats and disposable body suits, made from neoprene, nylon, vinyl, polyvinyl chloride (PVC), </w:t>
            </w:r>
            <w:r w:rsidRPr="00B325A4">
              <w:t xml:space="preserve">and plastic </w:t>
            </w:r>
            <w:r>
              <w:t>materials</w:t>
            </w:r>
            <w:r w:rsidRPr="00B325A4">
              <w:t xml:space="preserve"> protect from </w:t>
            </w:r>
            <w:r>
              <w:t>a variety of</w:t>
            </w:r>
            <w:r w:rsidRPr="00B325A4">
              <w:t xml:space="preserve"> </w:t>
            </w:r>
            <w:r>
              <w:t>chemical splash hazards and contamination.</w:t>
            </w:r>
            <w:r w:rsidR="00E22BF3">
              <w:t xml:space="preserve"> </w:t>
            </w:r>
          </w:p>
          <w:p w14:paraId="7788A898" w14:textId="77777777" w:rsidR="00935653" w:rsidRDefault="00935653" w:rsidP="00B62AD4">
            <w:pPr>
              <w:pStyle w:val="NoSpacing"/>
              <w:numPr>
                <w:ilvl w:val="0"/>
                <w:numId w:val="49"/>
              </w:numPr>
            </w:pPr>
            <w:r>
              <w:t>Contact a provider who specializes in laboratory equipment and PPE to determine which material is best for the job.</w:t>
            </w:r>
          </w:p>
        </w:tc>
      </w:tr>
      <w:tr w:rsidR="00935653" w14:paraId="4DC691A5" w14:textId="77777777" w:rsidTr="04F2F79B">
        <w:tc>
          <w:tcPr>
            <w:tcW w:w="2266" w:type="dxa"/>
          </w:tcPr>
          <w:p w14:paraId="4DD5391A" w14:textId="77777777" w:rsidR="00935653" w:rsidRDefault="00935653" w:rsidP="00935653">
            <w:pPr>
              <w:pStyle w:val="NoSpacing"/>
            </w:pPr>
            <w:r>
              <w:t>Thermal</w:t>
            </w:r>
          </w:p>
        </w:tc>
        <w:tc>
          <w:tcPr>
            <w:tcW w:w="6999" w:type="dxa"/>
          </w:tcPr>
          <w:p w14:paraId="09BEF837" w14:textId="77777777" w:rsidR="00935653" w:rsidRDefault="00935653" w:rsidP="00B62AD4">
            <w:pPr>
              <w:pStyle w:val="NoSpacing"/>
              <w:numPr>
                <w:ilvl w:val="0"/>
                <w:numId w:val="48"/>
              </w:numPr>
            </w:pPr>
            <w:r>
              <w:t>Thermal PPE protects from heat stress, frostbite, and hypothermia due to temperature extremes.</w:t>
            </w:r>
          </w:p>
          <w:p w14:paraId="5EEA0ECE" w14:textId="1765C422" w:rsidR="00935653" w:rsidRDefault="00815B29" w:rsidP="00B62AD4">
            <w:pPr>
              <w:pStyle w:val="NoSpacing"/>
              <w:numPr>
                <w:ilvl w:val="0"/>
                <w:numId w:val="48"/>
              </w:numPr>
            </w:pPr>
            <w:r>
              <w:t xml:space="preserve">Some PPE examples include aluminum-based protection and </w:t>
            </w:r>
            <w:r w:rsidR="7BF02D7B">
              <w:t>heavy-duty</w:t>
            </w:r>
            <w:r>
              <w:t xml:space="preserve"> Kevlar.</w:t>
            </w:r>
          </w:p>
        </w:tc>
      </w:tr>
      <w:tr w:rsidR="00935653" w14:paraId="43A1BCC8" w14:textId="77777777" w:rsidTr="04F2F79B">
        <w:tc>
          <w:tcPr>
            <w:tcW w:w="2266" w:type="dxa"/>
          </w:tcPr>
          <w:p w14:paraId="727F5090" w14:textId="77777777" w:rsidR="00935653" w:rsidRDefault="00935653" w:rsidP="00935653">
            <w:pPr>
              <w:pStyle w:val="NoSpacing"/>
            </w:pPr>
            <w:r>
              <w:t>Cut or Puncture</w:t>
            </w:r>
          </w:p>
        </w:tc>
        <w:tc>
          <w:tcPr>
            <w:tcW w:w="6999" w:type="dxa"/>
          </w:tcPr>
          <w:p w14:paraId="45C9A00C" w14:textId="77777777" w:rsidR="00935653" w:rsidRDefault="00935653" w:rsidP="00935653">
            <w:pPr>
              <w:pStyle w:val="NoSpacing"/>
            </w:pPr>
            <w:r>
              <w:t xml:space="preserve">Slash resistant clothing is rated off of </w:t>
            </w:r>
            <w:r w:rsidRPr="00767305">
              <w:t>ISO 13997:1999</w:t>
            </w:r>
            <w:r>
              <w:t xml:space="preserve"> cut resistance levels, which range from Level 1 (minimal) to Level 5 (maximum) protection. </w:t>
            </w:r>
          </w:p>
          <w:p w14:paraId="23C8CE4C" w14:textId="176D68DD" w:rsidR="00935653" w:rsidRDefault="00815B29" w:rsidP="00B62AD4">
            <w:pPr>
              <w:pStyle w:val="NoSpacing"/>
              <w:numPr>
                <w:ilvl w:val="0"/>
                <w:numId w:val="43"/>
              </w:numPr>
            </w:pPr>
            <w:r>
              <w:t>The test determines resistance to cutting by sharp edges, such as knives, sheet metal parts, glass, bladed tools and castings.</w:t>
            </w:r>
          </w:p>
          <w:p w14:paraId="32E8F58F" w14:textId="77777777" w:rsidR="00935653" w:rsidRDefault="00935653" w:rsidP="00B62AD4">
            <w:pPr>
              <w:pStyle w:val="NoSpacing"/>
              <w:numPr>
                <w:ilvl w:val="0"/>
                <w:numId w:val="43"/>
              </w:numPr>
            </w:pPr>
            <w:r>
              <w:t xml:space="preserve">This test </w:t>
            </w:r>
            <w:r w:rsidRPr="00767305">
              <w:rPr>
                <w:b/>
                <w:i/>
              </w:rPr>
              <w:t>does not</w:t>
            </w:r>
            <w:r>
              <w:t xml:space="preserve"> provide data on the resistance to penetration by pointed objects such as needles and thorns.</w:t>
            </w:r>
          </w:p>
          <w:p w14:paraId="55B33694" w14:textId="77777777" w:rsidR="00935653" w:rsidRDefault="00935653" w:rsidP="00935653">
            <w:pPr>
              <w:pStyle w:val="NoSpacing"/>
            </w:pPr>
          </w:p>
          <w:p w14:paraId="6421A079" w14:textId="77777777" w:rsidR="00D67853" w:rsidRDefault="00935653" w:rsidP="00D67853">
            <w:pPr>
              <w:pStyle w:val="NoSpacing"/>
              <w:rPr>
                <w:i/>
                <w:sz w:val="24"/>
              </w:rPr>
            </w:pPr>
            <w:r w:rsidRPr="009B2426">
              <w:rPr>
                <w:i/>
                <w:color w:val="1F4E79" w:themeColor="accent1" w:themeShade="80"/>
                <w:sz w:val="24"/>
              </w:rPr>
              <w:t xml:space="preserve">Minimal protection from puncture hazards is </w:t>
            </w:r>
            <w:r>
              <w:rPr>
                <w:i/>
                <w:color w:val="1F4E79" w:themeColor="accent1" w:themeShade="80"/>
                <w:sz w:val="24"/>
              </w:rPr>
              <w:t xml:space="preserve">a concern with </w:t>
            </w:r>
            <w:r w:rsidRPr="009B2426">
              <w:rPr>
                <w:i/>
                <w:color w:val="1F4E79" w:themeColor="accent1" w:themeShade="80"/>
                <w:sz w:val="24"/>
              </w:rPr>
              <w:t>all types of PPE</w:t>
            </w:r>
            <w:r w:rsidRPr="009B2426">
              <w:rPr>
                <w:i/>
                <w:sz w:val="24"/>
              </w:rPr>
              <w:t>.</w:t>
            </w:r>
          </w:p>
          <w:p w14:paraId="077005AF" w14:textId="6EE50C9C" w:rsidR="00935653" w:rsidRDefault="00D67853" w:rsidP="00D67853">
            <w:pPr>
              <w:pStyle w:val="NoSpacing"/>
            </w:pPr>
            <w:r>
              <w:t xml:space="preserve"> </w:t>
            </w:r>
            <w:r w:rsidR="00935653">
              <w:t>Assess the hazards of the task, and with this knowledge contact a reputable PPE provider for advice on the correct PPE necessary to safely complete the job.</w:t>
            </w:r>
          </w:p>
          <w:p w14:paraId="62D2EA10" w14:textId="19BA4AC8" w:rsidR="00935653" w:rsidRDefault="00935653" w:rsidP="00B62AD4">
            <w:pPr>
              <w:pStyle w:val="NoSpacing"/>
              <w:numPr>
                <w:ilvl w:val="0"/>
                <w:numId w:val="44"/>
              </w:numPr>
            </w:pPr>
            <w:r>
              <w:t>Safe work practices may be the top protection depending on the task.</w:t>
            </w:r>
            <w:r w:rsidR="00E22BF3">
              <w:t xml:space="preserve"> </w:t>
            </w:r>
            <w:r>
              <w:t xml:space="preserve">Discuss with a supervisor or employee before beginning the job. </w:t>
            </w:r>
          </w:p>
          <w:p w14:paraId="4455F193" w14:textId="77777777" w:rsidR="00935653" w:rsidRDefault="00935653" w:rsidP="00935653">
            <w:pPr>
              <w:pStyle w:val="NoSpacing"/>
              <w:ind w:left="1080"/>
            </w:pPr>
          </w:p>
          <w:p w14:paraId="516E4765" w14:textId="434525E6" w:rsidR="00935653" w:rsidRDefault="00935653" w:rsidP="00B62AD4">
            <w:pPr>
              <w:pStyle w:val="NoSpacing"/>
              <w:numPr>
                <w:ilvl w:val="0"/>
                <w:numId w:val="47"/>
              </w:numPr>
            </w:pPr>
            <w:r>
              <w:t>Sturdy foot protection protects from falling sharp objects and step-on hazards such as nails.</w:t>
            </w:r>
            <w:r w:rsidR="00E22BF3">
              <w:t xml:space="preserve"> </w:t>
            </w:r>
          </w:p>
          <w:p w14:paraId="73DB8191" w14:textId="77777777" w:rsidR="00935653" w:rsidRDefault="00935653" w:rsidP="00B62AD4">
            <w:pPr>
              <w:pStyle w:val="NoSpacing"/>
              <w:numPr>
                <w:ilvl w:val="0"/>
                <w:numId w:val="47"/>
              </w:numPr>
            </w:pPr>
            <w:r>
              <w:t>Mesh gloves and cut-resistance arm sleeves can provide protection when using cutting equipment.</w:t>
            </w:r>
          </w:p>
        </w:tc>
      </w:tr>
      <w:tr w:rsidR="00935653" w14:paraId="4827887E" w14:textId="77777777" w:rsidTr="04F2F79B">
        <w:tc>
          <w:tcPr>
            <w:tcW w:w="2266" w:type="dxa"/>
          </w:tcPr>
          <w:p w14:paraId="09A314BC" w14:textId="77777777" w:rsidR="00935653" w:rsidRDefault="00935653" w:rsidP="00935653">
            <w:pPr>
              <w:pStyle w:val="NoSpacing"/>
            </w:pPr>
            <w:r>
              <w:t xml:space="preserve">Electrical/Flammability </w:t>
            </w:r>
          </w:p>
        </w:tc>
        <w:tc>
          <w:tcPr>
            <w:tcW w:w="6999" w:type="dxa"/>
          </w:tcPr>
          <w:p w14:paraId="52C7C878" w14:textId="77777777" w:rsidR="00935653" w:rsidRDefault="00935653" w:rsidP="00B62AD4">
            <w:pPr>
              <w:pStyle w:val="NoSpacing"/>
              <w:numPr>
                <w:ilvl w:val="0"/>
                <w:numId w:val="51"/>
              </w:numPr>
            </w:pPr>
            <w:r w:rsidRPr="00EF1F54">
              <w:t>PPE for the electric power industry generally includes safety glasses, face shields, hard hats, safety shoes, insulating (rubber) gloves with leather protectors, insulating sl</w:t>
            </w:r>
            <w:r>
              <w:t xml:space="preserve">eeves, and flame-resistant </w:t>
            </w:r>
            <w:r w:rsidRPr="00EF1F54">
              <w:t>clothing</w:t>
            </w:r>
            <w:r>
              <w:t xml:space="preserve"> (FRC)</w:t>
            </w:r>
            <w:r w:rsidRPr="00EF1F54">
              <w:t>.</w:t>
            </w:r>
          </w:p>
          <w:p w14:paraId="4A6E4B5E" w14:textId="77777777" w:rsidR="00935653" w:rsidRDefault="00935653" w:rsidP="00935653">
            <w:pPr>
              <w:pStyle w:val="NoSpacing"/>
            </w:pPr>
            <w:r>
              <w:t>Flame R</w:t>
            </w:r>
            <w:r w:rsidRPr="0013007B">
              <w:t>esistant</w:t>
            </w:r>
            <w:r>
              <w:t xml:space="preserve"> C</w:t>
            </w:r>
            <w:r w:rsidRPr="0013007B">
              <w:t>lothing</w:t>
            </w:r>
            <w:r>
              <w:t xml:space="preserve"> (FRC)</w:t>
            </w:r>
            <w:r w:rsidRPr="0013007B">
              <w:t xml:space="preserve"> will self-extinguish, </w:t>
            </w:r>
            <w:r>
              <w:t xml:space="preserve">therefore limiting the </w:t>
            </w:r>
            <w:r w:rsidRPr="0013007B">
              <w:t>injury</w:t>
            </w:r>
            <w:r>
              <w:t>.</w:t>
            </w:r>
          </w:p>
          <w:p w14:paraId="3027B52A" w14:textId="77777777" w:rsidR="00935653" w:rsidRDefault="00935653" w:rsidP="00B62AD4">
            <w:pPr>
              <w:pStyle w:val="NoSpacing"/>
              <w:numPr>
                <w:ilvl w:val="0"/>
                <w:numId w:val="52"/>
              </w:numPr>
            </w:pPr>
            <w:r w:rsidRPr="00994576">
              <w:t>Fabrics may be natural or synthetic</w:t>
            </w:r>
            <w:r>
              <w:t>.</w:t>
            </w:r>
          </w:p>
          <w:p w14:paraId="3E79981A" w14:textId="77777777" w:rsidR="00935653" w:rsidRDefault="00935653" w:rsidP="00B62AD4">
            <w:pPr>
              <w:pStyle w:val="NoSpacing"/>
              <w:numPr>
                <w:ilvl w:val="0"/>
                <w:numId w:val="52"/>
              </w:numPr>
            </w:pPr>
            <w:r w:rsidRPr="00994576">
              <w:t>Designed to limit (not eliminate) burn injury</w:t>
            </w:r>
            <w:r>
              <w:t>.</w:t>
            </w:r>
          </w:p>
          <w:p w14:paraId="4F8576FF" w14:textId="77777777" w:rsidR="00935653" w:rsidRDefault="00935653" w:rsidP="00935653">
            <w:pPr>
              <w:pStyle w:val="NoSpacing"/>
            </w:pPr>
            <w:r w:rsidRPr="00702F7E">
              <w:t>Flame resistance must be durable to launderings, wear, the environment, etc. for the service life of the garment</w:t>
            </w:r>
          </w:p>
          <w:p w14:paraId="32D1492C" w14:textId="77777777" w:rsidR="00935653" w:rsidRDefault="00935653" w:rsidP="00B62AD4">
            <w:pPr>
              <w:pStyle w:val="NoSpacing"/>
              <w:numPr>
                <w:ilvl w:val="0"/>
                <w:numId w:val="45"/>
              </w:numPr>
            </w:pPr>
            <w:r>
              <w:t>FRC should be appropriate to hazard.</w:t>
            </w:r>
          </w:p>
          <w:p w14:paraId="396C5D26" w14:textId="77777777" w:rsidR="00935653" w:rsidRDefault="00935653" w:rsidP="00B62AD4">
            <w:pPr>
              <w:pStyle w:val="NoSpacing"/>
              <w:numPr>
                <w:ilvl w:val="0"/>
                <w:numId w:val="45"/>
              </w:numPr>
            </w:pPr>
            <w:r>
              <w:t>Always the outermost layer.</w:t>
            </w:r>
          </w:p>
          <w:p w14:paraId="11F2BDF1" w14:textId="77777777" w:rsidR="00935653" w:rsidRDefault="00935653" w:rsidP="00B62AD4">
            <w:pPr>
              <w:pStyle w:val="NoSpacing"/>
              <w:numPr>
                <w:ilvl w:val="0"/>
                <w:numId w:val="45"/>
              </w:numPr>
            </w:pPr>
            <w:r>
              <w:t>Worn correctly; zipped, buttoned, etc.</w:t>
            </w:r>
          </w:p>
          <w:p w14:paraId="2AC4A63B" w14:textId="77777777" w:rsidR="00935653" w:rsidRDefault="00935653" w:rsidP="00B62AD4">
            <w:pPr>
              <w:pStyle w:val="NoSpacing"/>
              <w:numPr>
                <w:ilvl w:val="0"/>
                <w:numId w:val="45"/>
              </w:numPr>
            </w:pPr>
            <w:r>
              <w:t>All natural, non-melting undergarments.</w:t>
            </w:r>
          </w:p>
          <w:p w14:paraId="1EDB3372" w14:textId="77777777" w:rsidR="00935653" w:rsidRDefault="00935653" w:rsidP="00B62AD4">
            <w:pPr>
              <w:pStyle w:val="NoSpacing"/>
              <w:numPr>
                <w:ilvl w:val="0"/>
                <w:numId w:val="45"/>
              </w:numPr>
            </w:pPr>
            <w:r>
              <w:t>Clean, no flammable contaminants.</w:t>
            </w:r>
          </w:p>
          <w:p w14:paraId="0598BD50" w14:textId="77777777" w:rsidR="00935653" w:rsidRDefault="00935653" w:rsidP="00B62AD4">
            <w:pPr>
              <w:pStyle w:val="NoSpacing"/>
              <w:numPr>
                <w:ilvl w:val="0"/>
                <w:numId w:val="45"/>
              </w:numPr>
            </w:pPr>
            <w:r>
              <w:t>Repaired correctly and removed from service when needed.</w:t>
            </w:r>
          </w:p>
          <w:p w14:paraId="6900BEAD" w14:textId="6D644DA8" w:rsidR="00935653" w:rsidRDefault="00935653" w:rsidP="00935653">
            <w:pPr>
              <w:pStyle w:val="NoSpacing"/>
            </w:pPr>
            <w:r>
              <w:lastRenderedPageBreak/>
              <w:t>FRC can also be necessary for electrical work.</w:t>
            </w:r>
            <w:r w:rsidR="00E22BF3">
              <w:t xml:space="preserve"> </w:t>
            </w:r>
            <w:r>
              <w:t>Such clothing protects from the effects of Arc Flash.</w:t>
            </w:r>
            <w:r w:rsidR="00E22BF3">
              <w:t xml:space="preserve"> </w:t>
            </w:r>
          </w:p>
          <w:p w14:paraId="157C652E" w14:textId="77777777" w:rsidR="00935653" w:rsidRDefault="00935653" w:rsidP="00B62AD4">
            <w:pPr>
              <w:pStyle w:val="NoSpacing"/>
              <w:numPr>
                <w:ilvl w:val="0"/>
                <w:numId w:val="50"/>
              </w:numPr>
            </w:pPr>
            <w:r>
              <w:t>Such FRC must have an “arc rating” or “arc thermal performance value (ATPV)” listed on the labeling.</w:t>
            </w:r>
          </w:p>
        </w:tc>
      </w:tr>
      <w:tr w:rsidR="00935653" w14:paraId="2408A86F" w14:textId="77777777" w:rsidTr="04F2F79B">
        <w:tc>
          <w:tcPr>
            <w:tcW w:w="2266" w:type="dxa"/>
          </w:tcPr>
          <w:p w14:paraId="137DF9CF" w14:textId="77777777" w:rsidR="00935653" w:rsidRDefault="00935653" w:rsidP="00935653">
            <w:pPr>
              <w:pStyle w:val="NoSpacing"/>
            </w:pPr>
            <w:r>
              <w:lastRenderedPageBreak/>
              <w:t>Vibration</w:t>
            </w:r>
          </w:p>
        </w:tc>
        <w:tc>
          <w:tcPr>
            <w:tcW w:w="6999" w:type="dxa"/>
          </w:tcPr>
          <w:p w14:paraId="194B69F4" w14:textId="77777777" w:rsidR="00935653" w:rsidRDefault="00935653" w:rsidP="00B62AD4">
            <w:pPr>
              <w:pStyle w:val="NoSpacing"/>
              <w:numPr>
                <w:ilvl w:val="0"/>
                <w:numId w:val="46"/>
              </w:numPr>
            </w:pPr>
            <w:r w:rsidRPr="00CC067E">
              <w:t>Vibration-dampening PPE should be used when using vibrating tools (such as needle gu</w:t>
            </w:r>
            <w:r>
              <w:t>ns, grinders, chipping hammers).</w:t>
            </w:r>
          </w:p>
          <w:p w14:paraId="3C1A7FC1" w14:textId="77777777" w:rsidR="00935653" w:rsidRDefault="00935653" w:rsidP="00B62AD4">
            <w:pPr>
              <w:pStyle w:val="NoSpacing"/>
              <w:numPr>
                <w:ilvl w:val="0"/>
                <w:numId w:val="46"/>
              </w:numPr>
            </w:pPr>
            <w:r>
              <w:t>Vibration-dampening PPE can prevent n</w:t>
            </w:r>
            <w:r w:rsidRPr="00CC067E">
              <w:t>erve or tendon damage caused by exposure to vibra</w:t>
            </w:r>
            <w:r>
              <w:t>ting equipment.</w:t>
            </w:r>
          </w:p>
        </w:tc>
      </w:tr>
    </w:tbl>
    <w:p w14:paraId="1C2776EB" w14:textId="77777777" w:rsidR="00935653" w:rsidRDefault="00935653" w:rsidP="00935653">
      <w:pPr>
        <w:pStyle w:val="NoSpacing"/>
        <w:ind w:left="720"/>
      </w:pPr>
    </w:p>
    <w:p w14:paraId="15342E60" w14:textId="77777777" w:rsidR="00935653" w:rsidRPr="000C45E4" w:rsidRDefault="00935653" w:rsidP="00935653">
      <w:pPr>
        <w:pStyle w:val="NoSpacing"/>
        <w:ind w:left="720"/>
        <w:jc w:val="center"/>
      </w:pPr>
    </w:p>
    <w:bookmarkStart w:id="42" w:name="_Hlk489446997"/>
    <w:p w14:paraId="06A8B487" w14:textId="77777777" w:rsidR="00935653" w:rsidRPr="007A1C0F" w:rsidRDefault="00935653" w:rsidP="00935653">
      <w:pPr>
        <w:jc w:val="right"/>
        <w:rPr>
          <w:rFonts w:ascii="Courier New" w:hAnsi="Courier New" w:cs="Courier New"/>
          <w:b/>
          <w:color w:val="2F5496" w:themeColor="accent5" w:themeShade="BF"/>
          <w:sz w:val="20"/>
          <w:szCs w:val="28"/>
          <w:u w:val="single"/>
        </w:rPr>
      </w:pPr>
      <w:r w:rsidRPr="007A1C0F">
        <w:rPr>
          <w:rFonts w:ascii="Courier New" w:hAnsi="Courier New" w:cs="Courier New"/>
          <w:b/>
          <w:color w:val="2F5496" w:themeColor="accent5" w:themeShade="BF"/>
          <w:sz w:val="20"/>
          <w:szCs w:val="28"/>
          <w:u w:val="single"/>
          <w:shd w:val="clear" w:color="auto" w:fill="E6E6E6"/>
        </w:rPr>
        <w:fldChar w:fldCharType="begin"/>
      </w:r>
      <w:r w:rsidRPr="007A1C0F">
        <w:rPr>
          <w:rFonts w:ascii="Courier New" w:hAnsi="Courier New" w:cs="Courier New"/>
          <w:b/>
          <w:color w:val="2F5496" w:themeColor="accent5" w:themeShade="BF"/>
          <w:sz w:val="20"/>
          <w:szCs w:val="28"/>
          <w:u w:val="single"/>
        </w:rPr>
        <w:instrText xml:space="preserve"> HYPERLINK  \l "_top" </w:instrText>
      </w:r>
      <w:r w:rsidRPr="007A1C0F">
        <w:rPr>
          <w:rFonts w:ascii="Courier New" w:hAnsi="Courier New" w:cs="Courier New"/>
          <w:b/>
          <w:color w:val="2F5496" w:themeColor="accent5" w:themeShade="BF"/>
          <w:sz w:val="20"/>
          <w:szCs w:val="28"/>
          <w:u w:val="single"/>
          <w:shd w:val="clear" w:color="auto" w:fill="E6E6E6"/>
        </w:rPr>
        <w:fldChar w:fldCharType="separate"/>
      </w:r>
      <w:r w:rsidRPr="007A1C0F">
        <w:rPr>
          <w:rStyle w:val="Hyperlink"/>
          <w:rFonts w:ascii="Courier New" w:hAnsi="Courier New" w:cs="Courier New"/>
          <w:b/>
          <w:color w:val="2F5496" w:themeColor="accent5" w:themeShade="BF"/>
          <w:sz w:val="20"/>
          <w:szCs w:val="28"/>
        </w:rPr>
        <w:t>Back to top</w:t>
      </w:r>
      <w:r w:rsidRPr="007A1C0F">
        <w:rPr>
          <w:rFonts w:ascii="Courier New" w:hAnsi="Courier New" w:cs="Courier New"/>
          <w:b/>
          <w:color w:val="2F5496" w:themeColor="accent5" w:themeShade="BF"/>
          <w:sz w:val="20"/>
          <w:szCs w:val="28"/>
          <w:u w:val="single"/>
          <w:shd w:val="clear" w:color="auto" w:fill="E6E6E6"/>
        </w:rPr>
        <w:fldChar w:fldCharType="end"/>
      </w:r>
    </w:p>
    <w:p w14:paraId="5EB89DE8" w14:textId="77777777" w:rsidR="00935653" w:rsidRDefault="00935653" w:rsidP="00935653">
      <w:pPr>
        <w:jc w:val="center"/>
        <w:rPr>
          <w:rFonts w:ascii="Courier New" w:hAnsi="Courier New" w:cs="Courier New"/>
          <w:b/>
          <w:color w:val="7030A0"/>
          <w:sz w:val="28"/>
          <w:szCs w:val="28"/>
          <w:u w:val="single"/>
        </w:rPr>
      </w:pPr>
      <w:bookmarkStart w:id="43" w:name="OLE_LINK1"/>
      <w:bookmarkStart w:id="44" w:name="_Hlk490551477"/>
    </w:p>
    <w:p w14:paraId="5A9CED61" w14:textId="77777777" w:rsidR="00935653" w:rsidRPr="00696DCC" w:rsidRDefault="00935653" w:rsidP="00935653">
      <w:pPr>
        <w:jc w:val="center"/>
        <w:rPr>
          <w:rFonts w:ascii="Courier New" w:hAnsi="Courier New" w:cs="Courier New"/>
          <w:b/>
          <w:sz w:val="28"/>
          <w:szCs w:val="28"/>
          <w:u w:val="single"/>
        </w:rPr>
      </w:pPr>
      <w:r w:rsidRPr="00696DCC">
        <w:rPr>
          <w:rFonts w:ascii="Courier New" w:hAnsi="Courier New" w:cs="Courier New"/>
          <w:b/>
          <w:sz w:val="28"/>
          <w:szCs w:val="28"/>
          <w:u w:val="single"/>
        </w:rPr>
        <w:t>Hand Protection</w:t>
      </w:r>
      <w:bookmarkEnd w:id="43"/>
    </w:p>
    <w:bookmarkEnd w:id="42"/>
    <w:bookmarkEnd w:id="44"/>
    <w:p w14:paraId="19D83614" w14:textId="7CD51AAE" w:rsidR="00935653" w:rsidRPr="00045ACE" w:rsidRDefault="00935653" w:rsidP="00935653">
      <w:r>
        <w:t>Gloves shall be used anytime there is risk of chemical contact, infectious material is handled, or when there is a risk of flying debris and/or laceration.</w:t>
      </w:r>
      <w:r w:rsidR="00E22BF3">
        <w:t xml:space="preserve"> </w:t>
      </w:r>
      <w:r>
        <w:t>Gloves are made from a variety of materials and not all gloves protect from the same hazards equitably.</w:t>
      </w:r>
      <w:r w:rsidR="00E22BF3">
        <w:t xml:space="preserve"> </w:t>
      </w:r>
      <w:r>
        <w:t>The following is an overview of glove types and the protection they provide.</w:t>
      </w:r>
    </w:p>
    <w:p w14:paraId="2912DBE1" w14:textId="77777777" w:rsidR="00935653" w:rsidRPr="00815A74" w:rsidRDefault="00935653" w:rsidP="00935653">
      <w:pPr>
        <w:rPr>
          <w:b/>
        </w:rPr>
      </w:pPr>
      <w:r>
        <w:rPr>
          <w:b/>
        </w:rPr>
        <w:t>General Gloves for</w:t>
      </w:r>
      <w:r w:rsidRPr="00815A74">
        <w:rPr>
          <w:b/>
        </w:rPr>
        <w:t xml:space="preserve"> the Workplace</w:t>
      </w:r>
    </w:p>
    <w:tbl>
      <w:tblPr>
        <w:tblStyle w:val="TableGrid"/>
        <w:tblpPr w:leftFromText="180" w:rightFromText="180" w:vertAnchor="text" w:horzAnchor="margin" w:tblpY="-56"/>
        <w:tblW w:w="9355" w:type="dxa"/>
        <w:tblLook w:val="04A0" w:firstRow="1" w:lastRow="0" w:firstColumn="1" w:lastColumn="0" w:noHBand="0" w:noVBand="1"/>
      </w:tblPr>
      <w:tblGrid>
        <w:gridCol w:w="2245"/>
        <w:gridCol w:w="7110"/>
      </w:tblGrid>
      <w:tr w:rsidR="00935653" w14:paraId="618A67D2" w14:textId="77777777" w:rsidTr="04F2F79B">
        <w:trPr>
          <w:trHeight w:val="821"/>
        </w:trPr>
        <w:tc>
          <w:tcPr>
            <w:tcW w:w="2245" w:type="dxa"/>
          </w:tcPr>
          <w:p w14:paraId="7A4D4375" w14:textId="77777777" w:rsidR="00935653" w:rsidRDefault="00935653" w:rsidP="00935653">
            <w:pPr>
              <w:pStyle w:val="ListParagraph"/>
              <w:ind w:left="0"/>
            </w:pPr>
            <w:r>
              <w:t>Metal Mesh, Leather, or Canvas Gloves</w:t>
            </w:r>
          </w:p>
        </w:tc>
        <w:tc>
          <w:tcPr>
            <w:tcW w:w="7110" w:type="dxa"/>
          </w:tcPr>
          <w:p w14:paraId="7945E84D" w14:textId="77777777" w:rsidR="00935653" w:rsidRDefault="00935653" w:rsidP="00B62AD4">
            <w:pPr>
              <w:pStyle w:val="ListParagraph"/>
              <w:numPr>
                <w:ilvl w:val="0"/>
                <w:numId w:val="23"/>
              </w:numPr>
            </w:pPr>
            <w:r>
              <w:t>Cuts and burns.</w:t>
            </w:r>
          </w:p>
          <w:p w14:paraId="3748F9F2" w14:textId="651419E8" w:rsidR="00935653" w:rsidRDefault="00815B29" w:rsidP="00B62AD4">
            <w:pPr>
              <w:pStyle w:val="ListParagraph"/>
              <w:numPr>
                <w:ilvl w:val="0"/>
                <w:numId w:val="23"/>
              </w:numPr>
            </w:pPr>
            <w:r>
              <w:t xml:space="preserve">Thick Leather/Canvas </w:t>
            </w:r>
            <w:r w:rsidR="03881E56">
              <w:t>protects</w:t>
            </w:r>
            <w:r>
              <w:t xml:space="preserve"> from sustained heat.</w:t>
            </w:r>
          </w:p>
          <w:p w14:paraId="2749DF1B" w14:textId="77777777" w:rsidR="00935653" w:rsidRDefault="00935653" w:rsidP="00B62AD4">
            <w:pPr>
              <w:pStyle w:val="ListParagraph"/>
              <w:numPr>
                <w:ilvl w:val="0"/>
                <w:numId w:val="23"/>
              </w:numPr>
            </w:pPr>
            <w:r>
              <w:t>Leather protects against sparks, moderate heat, blows, chips and rough objects.</w:t>
            </w:r>
          </w:p>
        </w:tc>
      </w:tr>
      <w:tr w:rsidR="00935653" w14:paraId="0F21D463" w14:textId="77777777" w:rsidTr="04F2F79B">
        <w:trPr>
          <w:trHeight w:val="776"/>
        </w:trPr>
        <w:tc>
          <w:tcPr>
            <w:tcW w:w="2245" w:type="dxa"/>
          </w:tcPr>
          <w:p w14:paraId="39FD97A1" w14:textId="77777777" w:rsidR="00935653" w:rsidRDefault="00935653" w:rsidP="00935653">
            <w:pPr>
              <w:pStyle w:val="ListParagraph"/>
              <w:ind w:left="0"/>
            </w:pPr>
            <w:r>
              <w:t>Fabric Gloves</w:t>
            </w:r>
          </w:p>
        </w:tc>
        <w:tc>
          <w:tcPr>
            <w:tcW w:w="7110" w:type="dxa"/>
          </w:tcPr>
          <w:p w14:paraId="59652C31" w14:textId="77777777" w:rsidR="00935653" w:rsidRDefault="00935653" w:rsidP="00B62AD4">
            <w:pPr>
              <w:pStyle w:val="ListParagraph"/>
              <w:numPr>
                <w:ilvl w:val="0"/>
                <w:numId w:val="24"/>
              </w:numPr>
            </w:pPr>
            <w:r>
              <w:t>Dirt, slivers, chafing and abrasions.</w:t>
            </w:r>
          </w:p>
          <w:p w14:paraId="5FF88CE4" w14:textId="77777777" w:rsidR="00935653" w:rsidRDefault="00935653" w:rsidP="00B62AD4">
            <w:pPr>
              <w:pStyle w:val="ListParagraph"/>
              <w:numPr>
                <w:ilvl w:val="0"/>
                <w:numId w:val="24"/>
              </w:numPr>
            </w:pPr>
            <w:r>
              <w:t>NOT sufficient for use with rough, sharp or heavy materials.</w:t>
            </w:r>
          </w:p>
          <w:p w14:paraId="3759B73D" w14:textId="77777777" w:rsidR="00935653" w:rsidRDefault="00935653" w:rsidP="00B62AD4">
            <w:pPr>
              <w:pStyle w:val="ListParagraph"/>
              <w:numPr>
                <w:ilvl w:val="0"/>
                <w:numId w:val="24"/>
              </w:numPr>
            </w:pPr>
            <w:r>
              <w:t>Plastic coating will strengthen fabric gloves, offering slip resistant qualities used for handling bricks and wire to chemical laboratory containers.</w:t>
            </w:r>
          </w:p>
        </w:tc>
      </w:tr>
      <w:tr w:rsidR="00935653" w14:paraId="3BFF0272" w14:textId="77777777" w:rsidTr="04F2F79B">
        <w:trPr>
          <w:trHeight w:val="821"/>
        </w:trPr>
        <w:tc>
          <w:tcPr>
            <w:tcW w:w="2245" w:type="dxa"/>
          </w:tcPr>
          <w:p w14:paraId="2B585A12" w14:textId="77777777" w:rsidR="00935653" w:rsidRDefault="00935653" w:rsidP="00935653">
            <w:pPr>
              <w:pStyle w:val="ListParagraph"/>
              <w:ind w:left="0"/>
            </w:pPr>
            <w:r>
              <w:t>Aramid Fiber Gloves</w:t>
            </w:r>
          </w:p>
          <w:p w14:paraId="7D62D461" w14:textId="77777777" w:rsidR="00935653" w:rsidRPr="006F1B8D" w:rsidRDefault="00935653" w:rsidP="00935653"/>
        </w:tc>
        <w:tc>
          <w:tcPr>
            <w:tcW w:w="7110" w:type="dxa"/>
          </w:tcPr>
          <w:p w14:paraId="7B178320" w14:textId="77777777" w:rsidR="00935653" w:rsidRDefault="00935653" w:rsidP="00B62AD4">
            <w:pPr>
              <w:pStyle w:val="ListParagraph"/>
              <w:numPr>
                <w:ilvl w:val="0"/>
                <w:numId w:val="25"/>
              </w:numPr>
            </w:pPr>
            <w:r>
              <w:t>Heat and cold</w:t>
            </w:r>
          </w:p>
          <w:p w14:paraId="59E94A2B" w14:textId="77777777" w:rsidR="00935653" w:rsidRDefault="00935653" w:rsidP="00B62AD4">
            <w:pPr>
              <w:pStyle w:val="ListParagraph"/>
              <w:numPr>
                <w:ilvl w:val="0"/>
                <w:numId w:val="25"/>
              </w:numPr>
            </w:pPr>
            <w:r>
              <w:t>Cut and abrasive-resistant.</w:t>
            </w:r>
          </w:p>
          <w:p w14:paraId="3D0BF06E" w14:textId="77777777" w:rsidR="00935653" w:rsidRDefault="00935653" w:rsidP="00B62AD4">
            <w:pPr>
              <w:pStyle w:val="ListParagraph"/>
              <w:numPr>
                <w:ilvl w:val="0"/>
                <w:numId w:val="25"/>
              </w:numPr>
            </w:pPr>
            <w:r>
              <w:t>Wears well.</w:t>
            </w:r>
          </w:p>
        </w:tc>
      </w:tr>
      <w:tr w:rsidR="00935653" w14:paraId="06E0C8F3" w14:textId="77777777" w:rsidTr="04F2F79B">
        <w:trPr>
          <w:trHeight w:val="587"/>
        </w:trPr>
        <w:tc>
          <w:tcPr>
            <w:tcW w:w="2245" w:type="dxa"/>
            <w:shd w:val="clear" w:color="auto" w:fill="auto"/>
          </w:tcPr>
          <w:p w14:paraId="2BF3FED8" w14:textId="77777777" w:rsidR="00935653" w:rsidRDefault="00935653" w:rsidP="00935653">
            <w:pPr>
              <w:pStyle w:val="ListParagraph"/>
              <w:ind w:left="0"/>
            </w:pPr>
            <w:r w:rsidRPr="006F1B8D">
              <w:t>Aluminized Gloves</w:t>
            </w:r>
          </w:p>
        </w:tc>
        <w:tc>
          <w:tcPr>
            <w:tcW w:w="7110" w:type="dxa"/>
          </w:tcPr>
          <w:p w14:paraId="2EB3C55F" w14:textId="77777777" w:rsidR="00935653" w:rsidRDefault="00935653" w:rsidP="00B62AD4">
            <w:pPr>
              <w:pStyle w:val="ListParagraph"/>
              <w:numPr>
                <w:ilvl w:val="0"/>
                <w:numId w:val="26"/>
              </w:numPr>
            </w:pPr>
            <w:r>
              <w:t>Reflective and insulating against heat; requires an insert to protect against heat and cold.</w:t>
            </w:r>
          </w:p>
        </w:tc>
      </w:tr>
    </w:tbl>
    <w:p w14:paraId="078B034E" w14:textId="77777777" w:rsidR="00935653" w:rsidRDefault="00935653" w:rsidP="00935653">
      <w:pPr>
        <w:rPr>
          <w:rFonts w:eastAsia="Times New Roman" w:cs="Tahoma"/>
          <w:b/>
          <w:bCs/>
          <w:color w:val="000000"/>
          <w:shd w:val="clear" w:color="auto" w:fill="FFFFFF"/>
        </w:rPr>
      </w:pPr>
    </w:p>
    <w:p w14:paraId="492506DD" w14:textId="77777777" w:rsidR="00935653" w:rsidRDefault="00935653" w:rsidP="00935653">
      <w:pPr>
        <w:rPr>
          <w:rFonts w:eastAsia="Times New Roman" w:cs="Tahoma"/>
          <w:b/>
          <w:bCs/>
          <w:color w:val="000000"/>
          <w:shd w:val="clear" w:color="auto" w:fill="FFFFFF"/>
        </w:rPr>
      </w:pPr>
    </w:p>
    <w:p w14:paraId="67F9CEED" w14:textId="77777777" w:rsidR="00935653" w:rsidRPr="00431988" w:rsidRDefault="00935653" w:rsidP="00935653">
      <w:pPr>
        <w:rPr>
          <w:rFonts w:eastAsia="Times New Roman" w:cs="Tahoma"/>
          <w:b/>
          <w:bCs/>
          <w:color w:val="000000"/>
          <w:shd w:val="clear" w:color="auto" w:fill="FFFFFF"/>
        </w:rPr>
      </w:pPr>
      <w:r w:rsidRPr="00431988">
        <w:rPr>
          <w:rFonts w:eastAsia="Times New Roman" w:cs="Tahoma"/>
          <w:b/>
          <w:bCs/>
          <w:color w:val="000000"/>
          <w:shd w:val="clear" w:color="auto" w:fill="FFFFFF"/>
        </w:rPr>
        <w:t>Common Gloves Used for Chemical Protection</w:t>
      </w:r>
    </w:p>
    <w:tbl>
      <w:tblPr>
        <w:tblStyle w:val="TableGrid"/>
        <w:tblW w:w="0" w:type="auto"/>
        <w:tblLook w:val="04A0" w:firstRow="1" w:lastRow="0" w:firstColumn="1" w:lastColumn="0" w:noHBand="0" w:noVBand="1"/>
      </w:tblPr>
      <w:tblGrid>
        <w:gridCol w:w="2245"/>
        <w:gridCol w:w="7105"/>
      </w:tblGrid>
      <w:tr w:rsidR="00935653" w14:paraId="5BA5504D" w14:textId="77777777" w:rsidTr="00935653">
        <w:tc>
          <w:tcPr>
            <w:tcW w:w="2245" w:type="dxa"/>
          </w:tcPr>
          <w:p w14:paraId="614148DB" w14:textId="77777777" w:rsidR="00935653" w:rsidRDefault="00935653" w:rsidP="00935653">
            <w:r>
              <w:t>Butyl Rubber Gloves</w:t>
            </w:r>
          </w:p>
        </w:tc>
        <w:tc>
          <w:tcPr>
            <w:tcW w:w="7105" w:type="dxa"/>
          </w:tcPr>
          <w:p w14:paraId="74CF990E" w14:textId="77777777" w:rsidR="00935653" w:rsidRDefault="00935653" w:rsidP="00B62AD4">
            <w:pPr>
              <w:pStyle w:val="ListParagraph"/>
              <w:numPr>
                <w:ilvl w:val="0"/>
                <w:numId w:val="27"/>
              </w:numPr>
            </w:pPr>
            <w:r>
              <w:t>HNO</w:t>
            </w:r>
            <w:r w:rsidRPr="00381751">
              <w:rPr>
                <w:vertAlign w:val="subscript"/>
              </w:rPr>
              <w:t>3</w:t>
            </w:r>
            <w:r>
              <w:t xml:space="preserve">, </w:t>
            </w:r>
            <w:r w:rsidRPr="00381751">
              <w:t>H</w:t>
            </w:r>
            <w:r w:rsidRPr="00381751">
              <w:rPr>
                <w:vertAlign w:val="subscript"/>
              </w:rPr>
              <w:t>2</w:t>
            </w:r>
            <w:r w:rsidRPr="00381751">
              <w:t>SO</w:t>
            </w:r>
            <w:r w:rsidRPr="00381751">
              <w:rPr>
                <w:vertAlign w:val="subscript"/>
              </w:rPr>
              <w:t>4</w:t>
            </w:r>
            <w:r>
              <w:t>, HCL, Red Fuming HNO</w:t>
            </w:r>
            <w:r w:rsidRPr="00381751">
              <w:rPr>
                <w:vertAlign w:val="subscript"/>
              </w:rPr>
              <w:t>3</w:t>
            </w:r>
            <w:r>
              <w:t>, rocket fuels, and peroxide.</w:t>
            </w:r>
          </w:p>
          <w:p w14:paraId="5BCFBA50" w14:textId="77777777" w:rsidR="00935653" w:rsidRDefault="00935653" w:rsidP="00B62AD4">
            <w:pPr>
              <w:pStyle w:val="ListParagraph"/>
              <w:numPr>
                <w:ilvl w:val="0"/>
                <w:numId w:val="27"/>
              </w:numPr>
            </w:pPr>
            <w:r>
              <w:t>Resists oxidation and ozone corruption</w:t>
            </w:r>
          </w:p>
          <w:p w14:paraId="70AEA188" w14:textId="77777777" w:rsidR="00935653" w:rsidRDefault="00935653" w:rsidP="00B62AD4">
            <w:pPr>
              <w:pStyle w:val="ListParagraph"/>
              <w:numPr>
                <w:ilvl w:val="0"/>
                <w:numId w:val="27"/>
              </w:numPr>
            </w:pPr>
            <w:r>
              <w:t>Resists abrasion and remains flexible at low temperatures</w:t>
            </w:r>
          </w:p>
        </w:tc>
      </w:tr>
      <w:tr w:rsidR="00935653" w14:paraId="088C668F" w14:textId="77777777" w:rsidTr="00935653">
        <w:tc>
          <w:tcPr>
            <w:tcW w:w="2245" w:type="dxa"/>
          </w:tcPr>
          <w:p w14:paraId="5CE8EF96" w14:textId="77777777" w:rsidR="00935653" w:rsidRDefault="00935653" w:rsidP="00935653">
            <w:r>
              <w:t>Natural Latex* or Rubber Gloves</w:t>
            </w:r>
          </w:p>
        </w:tc>
        <w:tc>
          <w:tcPr>
            <w:tcW w:w="7105" w:type="dxa"/>
          </w:tcPr>
          <w:p w14:paraId="4FCA1B0A" w14:textId="77777777" w:rsidR="00935653" w:rsidRDefault="00935653" w:rsidP="00B62AD4">
            <w:pPr>
              <w:pStyle w:val="ListParagraph"/>
              <w:numPr>
                <w:ilvl w:val="0"/>
                <w:numId w:val="27"/>
              </w:numPr>
            </w:pPr>
            <w:r>
              <w:t>Comfortable and pliable</w:t>
            </w:r>
          </w:p>
          <w:p w14:paraId="2A13200C" w14:textId="77777777" w:rsidR="00935653" w:rsidRDefault="00935653" w:rsidP="00B62AD4">
            <w:pPr>
              <w:pStyle w:val="ListParagraph"/>
              <w:numPr>
                <w:ilvl w:val="0"/>
                <w:numId w:val="27"/>
              </w:numPr>
            </w:pPr>
            <w:r>
              <w:t>Resists abrasions by sandblasting, grinding, and polishing.</w:t>
            </w:r>
          </w:p>
          <w:p w14:paraId="118A937C" w14:textId="77777777" w:rsidR="00935653" w:rsidRDefault="00935653" w:rsidP="00B62AD4">
            <w:pPr>
              <w:pStyle w:val="ListParagraph"/>
              <w:numPr>
                <w:ilvl w:val="0"/>
                <w:numId w:val="27"/>
              </w:numPr>
            </w:pPr>
            <w:r>
              <w:lastRenderedPageBreak/>
              <w:t>Protects from most water solutions of acids, alkalis, salts, and ketones.</w:t>
            </w:r>
          </w:p>
        </w:tc>
      </w:tr>
      <w:tr w:rsidR="00935653" w14:paraId="3A9625F4" w14:textId="77777777" w:rsidTr="00935653">
        <w:tc>
          <w:tcPr>
            <w:tcW w:w="2245" w:type="dxa"/>
          </w:tcPr>
          <w:p w14:paraId="0AF1B9F6" w14:textId="77777777" w:rsidR="00935653" w:rsidRDefault="00935653" w:rsidP="00935653">
            <w:r>
              <w:lastRenderedPageBreak/>
              <w:t>Neoprene Gloves</w:t>
            </w:r>
          </w:p>
        </w:tc>
        <w:tc>
          <w:tcPr>
            <w:tcW w:w="7105" w:type="dxa"/>
          </w:tcPr>
          <w:p w14:paraId="26EC44C9" w14:textId="77777777" w:rsidR="00935653" w:rsidRDefault="00935653" w:rsidP="00B62AD4">
            <w:pPr>
              <w:pStyle w:val="ListParagraph"/>
              <w:numPr>
                <w:ilvl w:val="0"/>
                <w:numId w:val="27"/>
              </w:numPr>
            </w:pPr>
            <w:r>
              <w:t>Good pliability, finger dexterity, high density, and tear resistance.</w:t>
            </w:r>
          </w:p>
          <w:p w14:paraId="2B46C498" w14:textId="77777777" w:rsidR="00935653" w:rsidRDefault="00935653" w:rsidP="00B62AD4">
            <w:pPr>
              <w:pStyle w:val="ListParagraph"/>
              <w:numPr>
                <w:ilvl w:val="0"/>
                <w:numId w:val="27"/>
              </w:numPr>
            </w:pPr>
            <w:r>
              <w:t>Protects from hydraulic fluids, gasoline, alcohols, organic acids, and alkalis.</w:t>
            </w:r>
          </w:p>
        </w:tc>
      </w:tr>
      <w:tr w:rsidR="00935653" w14:paraId="65D684F8" w14:textId="77777777" w:rsidTr="00935653">
        <w:tc>
          <w:tcPr>
            <w:tcW w:w="2245" w:type="dxa"/>
          </w:tcPr>
          <w:p w14:paraId="1BB1200F" w14:textId="77777777" w:rsidR="00935653" w:rsidRDefault="00935653" w:rsidP="00935653">
            <w:r>
              <w:t>Nitrile Rubber Gloves</w:t>
            </w:r>
          </w:p>
        </w:tc>
        <w:tc>
          <w:tcPr>
            <w:tcW w:w="7105" w:type="dxa"/>
          </w:tcPr>
          <w:p w14:paraId="0D622752" w14:textId="77777777" w:rsidR="00935653" w:rsidRDefault="00935653" w:rsidP="00B62AD4">
            <w:pPr>
              <w:pStyle w:val="ListParagraph"/>
              <w:numPr>
                <w:ilvl w:val="0"/>
                <w:numId w:val="27"/>
              </w:numPr>
            </w:pPr>
            <w:r>
              <w:t>Protects from chlorinated solvents such as TCE and PCE.</w:t>
            </w:r>
          </w:p>
          <w:p w14:paraId="6F607672" w14:textId="77777777" w:rsidR="00935653" w:rsidRDefault="00935653" w:rsidP="00B62AD4">
            <w:pPr>
              <w:pStyle w:val="ListParagraph"/>
              <w:numPr>
                <w:ilvl w:val="0"/>
                <w:numId w:val="27"/>
              </w:numPr>
            </w:pPr>
            <w:r>
              <w:t>Resists abrasion, puncturing, snagging, and tearing.</w:t>
            </w:r>
          </w:p>
        </w:tc>
      </w:tr>
    </w:tbl>
    <w:p w14:paraId="7E6F7CF8" w14:textId="77777777" w:rsidR="00935653" w:rsidRPr="00392601" w:rsidRDefault="00935653" w:rsidP="00935653">
      <w:pPr>
        <w:shd w:val="clear" w:color="auto" w:fill="FFFFFF"/>
        <w:spacing w:before="100" w:beforeAutospacing="1" w:after="100" w:afterAutospacing="1" w:line="240" w:lineRule="auto"/>
        <w:rPr>
          <w:rFonts w:eastAsia="Times New Roman" w:cs="Tahoma"/>
          <w:color w:val="000000"/>
          <w:sz w:val="20"/>
        </w:rPr>
      </w:pPr>
      <w:r w:rsidRPr="00392601">
        <w:rPr>
          <w:rFonts w:eastAsia="Times New Roman" w:cs="Tahoma"/>
          <w:bCs/>
          <w:color w:val="000000"/>
          <w:sz w:val="20"/>
        </w:rPr>
        <w:t>*</w:t>
      </w:r>
      <w:r w:rsidRPr="00392601">
        <w:rPr>
          <w:rFonts w:eastAsia="Times New Roman" w:cs="Tahoma"/>
          <w:color w:val="000000"/>
          <w:sz w:val="20"/>
        </w:rPr>
        <w:t>Hypoallergenic gloves, glove liners, and powderless gloves are possible alternatives for those allergic to latex.</w:t>
      </w:r>
    </w:p>
    <w:p w14:paraId="36183ED4" w14:textId="7FB8A6E0" w:rsidR="00935653" w:rsidRPr="007162A1" w:rsidRDefault="00935653" w:rsidP="00935653">
      <w:pPr>
        <w:shd w:val="clear" w:color="auto" w:fill="FFFFFF"/>
        <w:spacing w:before="100" w:beforeAutospacing="1" w:after="100" w:afterAutospacing="1" w:line="240" w:lineRule="auto"/>
        <w:rPr>
          <w:rFonts w:eastAsia="Times New Roman" w:cs="Tahoma"/>
          <w:color w:val="000000"/>
        </w:rPr>
      </w:pPr>
      <w:r>
        <w:rPr>
          <w:rFonts w:eastAsia="Times New Roman" w:cs="Tahoma"/>
          <w:color w:val="000000"/>
        </w:rPr>
        <w:t>Most gloves protect from incidental hazards only and must be disposed of and replaced once chemical contact has been made.</w:t>
      </w:r>
      <w:r w:rsidR="00E22BF3">
        <w:rPr>
          <w:rFonts w:eastAsia="Times New Roman" w:cs="Tahoma"/>
          <w:color w:val="000000"/>
        </w:rPr>
        <w:t xml:space="preserve"> </w:t>
      </w:r>
    </w:p>
    <w:p w14:paraId="329DD5DC" w14:textId="77777777" w:rsidR="00935653" w:rsidRDefault="00935653" w:rsidP="00935653">
      <w:pPr>
        <w:shd w:val="clear" w:color="auto" w:fill="FFFFFF"/>
        <w:spacing w:before="100" w:beforeAutospacing="1" w:after="100" w:afterAutospacing="1" w:line="240" w:lineRule="auto"/>
        <w:rPr>
          <w:rFonts w:eastAsia="Times New Roman" w:cs="Tahoma"/>
          <w:b/>
          <w:color w:val="000000"/>
        </w:rPr>
      </w:pPr>
      <w:r w:rsidRPr="00392601">
        <w:rPr>
          <w:rFonts w:eastAsia="Times New Roman" w:cs="Tahoma"/>
          <w:b/>
          <w:color w:val="000000"/>
        </w:rPr>
        <w:t>Glove Selection:</w:t>
      </w:r>
    </w:p>
    <w:p w14:paraId="10643CEC" w14:textId="02616B30" w:rsidR="00935653" w:rsidRPr="00C727FF" w:rsidRDefault="00815B29" w:rsidP="04F2F79B">
      <w:pPr>
        <w:shd w:val="clear" w:color="auto" w:fill="FFFFFF" w:themeFill="background1"/>
        <w:spacing w:before="100" w:beforeAutospacing="1" w:after="100" w:afterAutospacing="1" w:line="240" w:lineRule="auto"/>
        <w:rPr>
          <w:rFonts w:eastAsia="Times New Roman" w:cs="Tahoma"/>
          <w:b/>
          <w:bCs/>
          <w:color w:val="000000"/>
        </w:rPr>
      </w:pPr>
      <w:r w:rsidRPr="04F2F79B">
        <w:rPr>
          <w:rFonts w:eastAsia="Times New Roman" w:cs="Tahoma"/>
          <w:color w:val="000000" w:themeColor="text1"/>
        </w:rPr>
        <w:t xml:space="preserve">Utilize both the SDS of each chemical involved and the glove provider for special information (such as extended use, incidental contact or </w:t>
      </w:r>
      <w:r w:rsidR="69AE8A78" w:rsidRPr="04F2F79B">
        <w:rPr>
          <w:rFonts w:eastAsia="Times New Roman" w:cs="Tahoma"/>
          <w:color w:val="000000" w:themeColor="text1"/>
        </w:rPr>
        <w:t>specific use</w:t>
      </w:r>
      <w:r w:rsidRPr="04F2F79B">
        <w:rPr>
          <w:rFonts w:eastAsia="Times New Roman" w:cs="Tahoma"/>
          <w:color w:val="000000" w:themeColor="text1"/>
        </w:rPr>
        <w:t>) to select the correct glove for the task.</w:t>
      </w:r>
    </w:p>
    <w:p w14:paraId="09A9C57C" w14:textId="77777777" w:rsidR="00935653" w:rsidRDefault="00935653" w:rsidP="00935653">
      <w:pPr>
        <w:pStyle w:val="NoSpacing"/>
        <w:ind w:left="1080"/>
      </w:pPr>
      <w:r>
        <w:t>Check the website of the glove brand for:</w:t>
      </w:r>
    </w:p>
    <w:p w14:paraId="352375D1" w14:textId="77777777" w:rsidR="00935653" w:rsidRDefault="00935653" w:rsidP="00B62AD4">
      <w:pPr>
        <w:pStyle w:val="NoSpacing"/>
        <w:numPr>
          <w:ilvl w:val="0"/>
          <w:numId w:val="39"/>
        </w:numPr>
        <w:ind w:left="1800"/>
      </w:pPr>
      <w:r>
        <w:t>Chemical compatibility</w:t>
      </w:r>
    </w:p>
    <w:p w14:paraId="34D3EA66" w14:textId="77777777" w:rsidR="00935653" w:rsidRDefault="00935653" w:rsidP="00B62AD4">
      <w:pPr>
        <w:pStyle w:val="NoSpacing"/>
        <w:numPr>
          <w:ilvl w:val="0"/>
          <w:numId w:val="39"/>
        </w:numPr>
        <w:ind w:left="1800"/>
      </w:pPr>
      <w:r>
        <w:t>Permeation information</w:t>
      </w:r>
    </w:p>
    <w:p w14:paraId="4654547E" w14:textId="77777777" w:rsidR="00935653" w:rsidRDefault="00935653" w:rsidP="00B62AD4">
      <w:pPr>
        <w:pStyle w:val="NoSpacing"/>
        <w:numPr>
          <w:ilvl w:val="0"/>
          <w:numId w:val="39"/>
        </w:numPr>
        <w:ind w:left="1800"/>
      </w:pPr>
      <w:r>
        <w:t>Limitations of the glove material</w:t>
      </w:r>
    </w:p>
    <w:p w14:paraId="12713052" w14:textId="77777777" w:rsidR="00935653" w:rsidRDefault="00935653" w:rsidP="00B62AD4">
      <w:pPr>
        <w:pStyle w:val="NoSpacing"/>
        <w:numPr>
          <w:ilvl w:val="0"/>
          <w:numId w:val="39"/>
        </w:numPr>
        <w:ind w:left="1800"/>
      </w:pPr>
      <w:r>
        <w:t xml:space="preserve">Care and maintenance of the gloves. </w:t>
      </w:r>
    </w:p>
    <w:p w14:paraId="31CD0C16" w14:textId="77777777" w:rsidR="00935653" w:rsidRDefault="00935653" w:rsidP="00935653">
      <w:pPr>
        <w:pStyle w:val="NoSpacing"/>
        <w:ind w:left="720"/>
      </w:pPr>
    </w:p>
    <w:p w14:paraId="2EC48877" w14:textId="77777777" w:rsidR="00D67853" w:rsidRDefault="00935653" w:rsidP="00D67853">
      <w:pPr>
        <w:pStyle w:val="NoSpacing"/>
      </w:pPr>
      <w:r>
        <w:t>Each brand provides chemical compatibility that is specific to the gloves they provide; therefore, only the brand of the glove purchased shall be consulted for this information.</w:t>
      </w:r>
    </w:p>
    <w:p w14:paraId="274E20D2" w14:textId="710A2F46" w:rsidR="00935653" w:rsidRDefault="00D67853" w:rsidP="00D67853">
      <w:pPr>
        <w:pStyle w:val="NoSpacing"/>
      </w:pPr>
      <w:r>
        <w:t xml:space="preserve"> </w:t>
      </w:r>
    </w:p>
    <w:p w14:paraId="7FD8715F" w14:textId="59AE9BFE" w:rsidR="008675DC" w:rsidRDefault="00935653" w:rsidP="00397760">
      <w:pPr>
        <w:pStyle w:val="NoSpacing"/>
        <w:spacing w:line="360" w:lineRule="auto"/>
        <w:rPr>
          <w:rFonts w:ascii="Batang" w:eastAsia="Batang" w:hAnsi="Batang"/>
          <w:b/>
          <w:i/>
          <w:sz w:val="20"/>
          <w:szCs w:val="20"/>
        </w:rPr>
      </w:pPr>
      <w:r w:rsidRPr="00397760">
        <w:rPr>
          <w:rFonts w:ascii="Batang" w:eastAsia="Batang" w:hAnsi="Batang"/>
          <w:b/>
          <w:i/>
          <w:sz w:val="20"/>
          <w:szCs w:val="20"/>
        </w:rPr>
        <w:t>PPE contaminated by incidental exposure (i.e., to students) of certain chemicals may be disposed of in a sanitary landfill.</w:t>
      </w:r>
      <w:r w:rsidR="00E22BF3">
        <w:rPr>
          <w:rFonts w:ascii="Batang" w:eastAsia="Batang" w:hAnsi="Batang"/>
          <w:b/>
          <w:i/>
          <w:sz w:val="20"/>
          <w:szCs w:val="20"/>
        </w:rPr>
        <w:t xml:space="preserve"> </w:t>
      </w:r>
      <w:r w:rsidRPr="00397760">
        <w:rPr>
          <w:rFonts w:ascii="Batang" w:eastAsia="Batang" w:hAnsi="Batang"/>
          <w:b/>
          <w:i/>
          <w:sz w:val="20"/>
          <w:szCs w:val="20"/>
        </w:rPr>
        <w:t>All gloves contaminated by RCRA</w:t>
      </w:r>
      <w:r w:rsidR="008675DC">
        <w:rPr>
          <w:rStyle w:val="FootnoteReference"/>
          <w:rFonts w:ascii="Batang" w:eastAsia="Batang" w:hAnsi="Batang"/>
          <w:b/>
          <w:i/>
          <w:sz w:val="20"/>
          <w:szCs w:val="20"/>
        </w:rPr>
        <w:footnoteReference w:id="2"/>
      </w:r>
      <w:r w:rsidRPr="00397760">
        <w:rPr>
          <w:rFonts w:ascii="Batang" w:eastAsia="Batang" w:hAnsi="Batang"/>
          <w:b/>
          <w:i/>
          <w:sz w:val="20"/>
          <w:szCs w:val="20"/>
        </w:rPr>
        <w:t xml:space="preserve">-regulated chemical materials or infectious substances shall be disposed of according to Michigan’s Hazardous Waste regulations and the </w:t>
      </w:r>
      <w:r w:rsidRPr="00397760">
        <w:rPr>
          <w:rFonts w:ascii="Batang" w:eastAsia="Batang" w:hAnsi="Batang"/>
          <w:b/>
          <w:i/>
          <w:sz w:val="20"/>
          <w:szCs w:val="20"/>
          <w:vertAlign w:val="superscript"/>
        </w:rPr>
        <w:t>*</w:t>
      </w:r>
      <w:r w:rsidRPr="00397760">
        <w:rPr>
          <w:rFonts w:ascii="Batang" w:eastAsia="Batang" w:hAnsi="Batang"/>
          <w:b/>
          <w:i/>
          <w:sz w:val="20"/>
          <w:szCs w:val="20"/>
        </w:rPr>
        <w:t>DEQ’s Medical Waste Disposal Act</w:t>
      </w:r>
    </w:p>
    <w:p w14:paraId="1BD7A0B0" w14:textId="77777777" w:rsidR="008675DC" w:rsidRDefault="008675DC">
      <w:pPr>
        <w:rPr>
          <w:rFonts w:ascii="Batang" w:eastAsia="Batang" w:hAnsi="Batang"/>
          <w:b/>
          <w:i/>
          <w:sz w:val="20"/>
          <w:szCs w:val="20"/>
        </w:rPr>
      </w:pPr>
      <w:r>
        <w:rPr>
          <w:rFonts w:ascii="Batang" w:eastAsia="Batang" w:hAnsi="Batang"/>
          <w:b/>
          <w:i/>
          <w:sz w:val="20"/>
          <w:szCs w:val="20"/>
        </w:rPr>
        <w:br w:type="page"/>
      </w:r>
    </w:p>
    <w:p w14:paraId="32D838B0" w14:textId="77777777" w:rsidR="00935653" w:rsidRPr="00397760" w:rsidRDefault="00935653" w:rsidP="00397760">
      <w:pPr>
        <w:pStyle w:val="NoSpacing"/>
        <w:spacing w:line="360" w:lineRule="auto"/>
        <w:rPr>
          <w:rFonts w:ascii="Batang" w:eastAsia="Batang" w:hAnsi="Batang"/>
          <w:b/>
          <w:i/>
          <w:sz w:val="20"/>
          <w:szCs w:val="20"/>
        </w:rPr>
      </w:pPr>
    </w:p>
    <w:p w14:paraId="5D98E14B" w14:textId="77777777" w:rsidR="00935653" w:rsidRPr="00696DCC" w:rsidRDefault="00935653" w:rsidP="00935653">
      <w:pPr>
        <w:shd w:val="clear" w:color="auto" w:fill="FFFFFF"/>
        <w:spacing w:before="100" w:beforeAutospacing="1" w:after="100" w:afterAutospacing="1" w:line="240" w:lineRule="auto"/>
        <w:jc w:val="center"/>
        <w:rPr>
          <w:rFonts w:ascii="Courier New" w:eastAsia="Times New Roman" w:hAnsi="Courier New" w:cs="Courier New"/>
          <w:b/>
          <w:sz w:val="28"/>
          <w:szCs w:val="28"/>
          <w:u w:val="single"/>
        </w:rPr>
      </w:pPr>
      <w:bookmarkStart w:id="45" w:name="_Hlk489447069"/>
      <w:r w:rsidRPr="00696DCC">
        <w:rPr>
          <w:rFonts w:ascii="Courier New" w:eastAsia="Times New Roman" w:hAnsi="Courier New" w:cs="Courier New"/>
          <w:b/>
          <w:sz w:val="28"/>
          <w:szCs w:val="28"/>
          <w:u w:val="single"/>
        </w:rPr>
        <w:t>Eye and Face Protection</w:t>
      </w:r>
    </w:p>
    <w:bookmarkEnd w:id="45"/>
    <w:p w14:paraId="2F2BA0F0" w14:textId="4C5682C8" w:rsidR="00935653" w:rsidRPr="00F51317" w:rsidRDefault="770560D4" w:rsidP="5418E8C8">
      <w:pPr>
        <w:shd w:val="clear" w:color="auto" w:fill="FFFFFF" w:themeFill="background1"/>
        <w:spacing w:before="100" w:beforeAutospacing="1" w:after="100" w:afterAutospacing="1" w:line="240" w:lineRule="auto"/>
        <w:rPr>
          <w:rFonts w:eastAsia="Times New Roman" w:cs="Tahoma"/>
          <w:color w:val="000000"/>
        </w:rPr>
      </w:pPr>
      <w:r w:rsidRPr="5418E8C8">
        <w:rPr>
          <w:rFonts w:eastAsia="Times New Roman" w:cs="Tahoma"/>
          <w:b/>
          <w:bCs/>
          <w:color w:val="000000" w:themeColor="text1"/>
        </w:rPr>
        <w:t>Eye and face PPE</w:t>
      </w:r>
      <w:r w:rsidRPr="5418E8C8">
        <w:rPr>
          <w:rFonts w:eastAsia="Times New Roman" w:cs="Tahoma"/>
          <w:color w:val="000000" w:themeColor="text1"/>
        </w:rPr>
        <w:t xml:space="preserve"> provide protection from flying or falling objects or sparks striking the eye</w:t>
      </w:r>
      <w:r w:rsidR="0707F63C" w:rsidRPr="5418E8C8">
        <w:rPr>
          <w:rFonts w:eastAsia="Times New Roman" w:cs="Tahoma"/>
          <w:color w:val="000000" w:themeColor="text1"/>
        </w:rPr>
        <w:t xml:space="preserve"> and</w:t>
      </w:r>
      <w:r w:rsidRPr="5418E8C8">
        <w:rPr>
          <w:rFonts w:eastAsia="Times New Roman" w:cs="Tahoma"/>
          <w:color w:val="000000" w:themeColor="text1"/>
        </w:rPr>
        <w:t xml:space="preserve"> can cause serious injury such as punctures, abrasions, and contusions.</w:t>
      </w:r>
      <w:r w:rsidR="00E22BF3">
        <w:rPr>
          <w:rFonts w:eastAsia="Times New Roman" w:cs="Tahoma"/>
          <w:color w:val="000000" w:themeColor="text1"/>
        </w:rPr>
        <w:t xml:space="preserve"> </w:t>
      </w:r>
      <w:r w:rsidRPr="5418E8C8">
        <w:rPr>
          <w:rFonts w:eastAsia="Times New Roman" w:cs="Tahoma"/>
          <w:color w:val="000000" w:themeColor="text1"/>
        </w:rPr>
        <w:t>They also provide protection from chemical splashes, from which eye damage or dermal burns could occur.</w:t>
      </w:r>
      <w:r w:rsidR="00E22BF3">
        <w:rPr>
          <w:rFonts w:eastAsia="Times New Roman" w:cs="Tahoma"/>
          <w:color w:val="000000" w:themeColor="text1"/>
        </w:rPr>
        <w:t xml:space="preserve"> </w:t>
      </w:r>
      <w:r w:rsidRPr="5418E8C8">
        <w:rPr>
          <w:rFonts w:eastAsia="Times New Roman" w:cs="Tahoma"/>
          <w:color w:val="000000" w:themeColor="text1"/>
        </w:rPr>
        <w:t>Eye and face PPE shall meet ANSI requirements</w:t>
      </w:r>
      <w:r w:rsidR="00935653" w:rsidRPr="5418E8C8">
        <w:rPr>
          <w:rStyle w:val="FootnoteReference"/>
          <w:rFonts w:eastAsia="Times New Roman" w:cs="Tahoma"/>
          <w:color w:val="000000" w:themeColor="text1"/>
        </w:rPr>
        <w:footnoteReference w:id="3"/>
      </w:r>
      <w:r w:rsidRPr="5418E8C8">
        <w:rPr>
          <w:rFonts w:eastAsia="Times New Roman" w:cs="Tahoma"/>
          <w:color w:val="000000" w:themeColor="text1"/>
        </w:rPr>
        <w:t>.</w:t>
      </w:r>
    </w:p>
    <w:p w14:paraId="3EAFDB82" w14:textId="1EF72A60" w:rsidR="00935653" w:rsidRDefault="00935653" w:rsidP="00B62AD4">
      <w:pPr>
        <w:pStyle w:val="ListParagraph"/>
        <w:numPr>
          <w:ilvl w:val="0"/>
          <w:numId w:val="40"/>
        </w:numPr>
      </w:pPr>
      <w:r w:rsidRPr="008D35BA">
        <w:rPr>
          <w:color w:val="C00000"/>
          <w:u w:val="single"/>
        </w:rPr>
        <w:t>Safety Spectacles</w:t>
      </w:r>
      <w:r>
        <w:t xml:space="preserve"> are intended to shield the wearer’s eyes </w:t>
      </w:r>
      <w:r w:rsidRPr="008D35BA">
        <w:t xml:space="preserve">from impact hazards </w:t>
      </w:r>
      <w:r>
        <w:t xml:space="preserve">such as </w:t>
      </w:r>
      <w:r w:rsidRPr="00CE20F8">
        <w:t>flying fragments, objects, large chips, and particles.</w:t>
      </w:r>
      <w:r>
        <w:t xml:space="preserve"> Frames are constructed of metal and/or plastic and can be fitted with corrective lenses.</w:t>
      </w:r>
      <w:r w:rsidR="00E22BF3">
        <w:t xml:space="preserve"> </w:t>
      </w:r>
      <w:r>
        <w:t xml:space="preserve">Frames </w:t>
      </w:r>
      <w:r w:rsidRPr="008D35BA">
        <w:rPr>
          <w:i/>
          <w:u w:val="single"/>
        </w:rPr>
        <w:t>must have side shields</w:t>
      </w:r>
      <w:r>
        <w:t xml:space="preserve"> when there is a hazard from flying objects.</w:t>
      </w:r>
    </w:p>
    <w:p w14:paraId="1CCD2506" w14:textId="18773C75" w:rsidR="00935653" w:rsidRDefault="00935653" w:rsidP="00B62AD4">
      <w:pPr>
        <w:pStyle w:val="ListParagraph"/>
        <w:numPr>
          <w:ilvl w:val="0"/>
          <w:numId w:val="40"/>
        </w:numPr>
      </w:pPr>
      <w:r w:rsidRPr="008D35BA">
        <w:rPr>
          <w:color w:val="C00000"/>
          <w:u w:val="single"/>
        </w:rPr>
        <w:t>Safety goggles</w:t>
      </w:r>
      <w:r w:rsidRPr="008D35BA">
        <w:rPr>
          <w:color w:val="C00000"/>
        </w:rPr>
        <w:t xml:space="preserve"> </w:t>
      </w:r>
      <w:r w:rsidRPr="00CE20F8">
        <w:t xml:space="preserve">are intended to shield the wearer's eyes from </w:t>
      </w:r>
      <w:r w:rsidRPr="008D35BA">
        <w:t xml:space="preserve">impact hazards </w:t>
      </w:r>
      <w:r w:rsidRPr="00CE20F8">
        <w:t xml:space="preserve">such as flying fragments, objects, large chips, and particles. </w:t>
      </w:r>
      <w:r w:rsidRPr="008D35BA">
        <w:rPr>
          <w:i/>
          <w:u w:val="single"/>
        </w:rPr>
        <w:t>Goggles fit the face immediately surrounding the eyes and form a protective seal around the eyes.</w:t>
      </w:r>
      <w:r w:rsidRPr="00CE20F8">
        <w:t xml:space="preserve"> This prevents objects from entering under or around the goggles.</w:t>
      </w:r>
      <w:r w:rsidR="00E22BF3">
        <w:t xml:space="preserve"> </w:t>
      </w:r>
      <w:r>
        <w:t>These also provide optimal protection from chemical splash hazards.</w:t>
      </w:r>
      <w:r w:rsidR="00E22BF3">
        <w:t xml:space="preserve"> </w:t>
      </w:r>
      <w:r>
        <w:t>Some may fit around corrective lenses.</w:t>
      </w:r>
    </w:p>
    <w:p w14:paraId="4722EC6E" w14:textId="5D1921CB" w:rsidR="00935653" w:rsidRDefault="770560D4" w:rsidP="00B62AD4">
      <w:pPr>
        <w:pStyle w:val="ListParagraph"/>
        <w:numPr>
          <w:ilvl w:val="0"/>
          <w:numId w:val="40"/>
        </w:numPr>
      </w:pPr>
      <w:r w:rsidRPr="54E7CD95">
        <w:rPr>
          <w:color w:val="C00000"/>
          <w:u w:val="single"/>
        </w:rPr>
        <w:t>Face shields</w:t>
      </w:r>
      <w:r w:rsidRPr="54E7CD95">
        <w:rPr>
          <w:color w:val="C00000"/>
        </w:rPr>
        <w:t xml:space="preserve"> </w:t>
      </w:r>
      <w:r>
        <w:t xml:space="preserve">are intended to protect the entire face or portions of it from impact hazards such as flying fragments, objects, large chips, and particles. </w:t>
      </w:r>
      <w:r w:rsidRPr="54E7CD95">
        <w:rPr>
          <w:i/>
          <w:iCs/>
          <w:u w:val="single"/>
        </w:rPr>
        <w:t>When worn alone, face shields do not protect employees from impact hazards</w:t>
      </w:r>
      <w:r>
        <w:t>. Use face shields in combination with safety spectacles or goggles, for additional protection.</w:t>
      </w:r>
    </w:p>
    <w:p w14:paraId="413776F6" w14:textId="7546DDEB" w:rsidR="00935653" w:rsidRDefault="00935653" w:rsidP="00B62AD4">
      <w:pPr>
        <w:pStyle w:val="ListParagraph"/>
        <w:numPr>
          <w:ilvl w:val="0"/>
          <w:numId w:val="40"/>
        </w:numPr>
      </w:pPr>
      <w:r w:rsidRPr="008D35BA">
        <w:rPr>
          <w:color w:val="C00000"/>
          <w:u w:val="single"/>
        </w:rPr>
        <w:t>Laser Safety Goggles</w:t>
      </w:r>
      <w:r w:rsidRPr="008D35BA">
        <w:rPr>
          <w:color w:val="C00000"/>
        </w:rPr>
        <w:t xml:space="preserve"> </w:t>
      </w:r>
      <w:r>
        <w:t>are intended for l</w:t>
      </w:r>
      <w:r w:rsidRPr="00CD4E10">
        <w:t xml:space="preserve">aser work and similar operations </w:t>
      </w:r>
      <w:r>
        <w:t xml:space="preserve">that </w:t>
      </w:r>
      <w:r w:rsidRPr="00CD4E10">
        <w:t xml:space="preserve">create intense concentrations of heat, ultraviolet, infrared, and reflected light radiation. A laser beam, of sufficient power, can produce intensities greater than those experienced when looking directly at the sun. Unprotected laser exposure may result in eye injuries including retinal burns, cataracts, and permanent blindness. </w:t>
      </w:r>
      <w:r w:rsidRPr="008D35BA">
        <w:rPr>
          <w:i/>
          <w:u w:val="single"/>
        </w:rPr>
        <w:t>When lasers produce invisible ultraviolet, or other radiation, both employees and visi</w:t>
      </w:r>
      <w:r>
        <w:rPr>
          <w:i/>
          <w:u w:val="single"/>
        </w:rPr>
        <w:t>tors are to</w:t>
      </w:r>
      <w:r w:rsidRPr="008D35BA">
        <w:rPr>
          <w:i/>
          <w:u w:val="single"/>
        </w:rPr>
        <w:t xml:space="preserve"> use appropriate eye protection at all times.</w:t>
      </w:r>
      <w:r w:rsidR="00E22BF3">
        <w:t xml:space="preserve"> </w:t>
      </w:r>
    </w:p>
    <w:p w14:paraId="6C6BA7AD" w14:textId="6B61275F" w:rsidR="00935653" w:rsidRPr="009D0232" w:rsidRDefault="00815B29" w:rsidP="00B62AD4">
      <w:pPr>
        <w:pStyle w:val="ListParagraph"/>
        <w:numPr>
          <w:ilvl w:val="1"/>
          <w:numId w:val="40"/>
        </w:numPr>
        <w:rPr>
          <w:i/>
          <w:iCs/>
        </w:rPr>
      </w:pPr>
      <w:r>
        <w:t>Determine the maximum power density, or intensity, lasers produce when workers are exposed to laser beams.</w:t>
      </w:r>
      <w:r w:rsidR="00E22BF3">
        <w:t xml:space="preserve"> </w:t>
      </w:r>
      <w:r w:rsidRPr="04F2F79B">
        <w:rPr>
          <w:i/>
          <w:iCs/>
        </w:rPr>
        <w:t xml:space="preserve">(This can be found either on the equipment source or </w:t>
      </w:r>
      <w:r w:rsidR="2AD49384" w:rsidRPr="04F2F79B">
        <w:rPr>
          <w:i/>
          <w:iCs/>
        </w:rPr>
        <w:t>manuals or</w:t>
      </w:r>
      <w:r w:rsidRPr="04F2F79B">
        <w:rPr>
          <w:i/>
          <w:iCs/>
        </w:rPr>
        <w:t xml:space="preserve"> contact the provider with part numbers.)</w:t>
      </w:r>
    </w:p>
    <w:p w14:paraId="6BDFDFC2" w14:textId="77777777" w:rsidR="00935653" w:rsidRDefault="00935653" w:rsidP="00935653">
      <w:pPr>
        <w:pStyle w:val="ListParagraph"/>
        <w:ind w:left="1440"/>
      </w:pPr>
    </w:p>
    <w:p w14:paraId="08D7F0CB" w14:textId="386DE01B" w:rsidR="00935653" w:rsidRDefault="00815B29" w:rsidP="00B62AD4">
      <w:pPr>
        <w:pStyle w:val="ListParagraph"/>
        <w:numPr>
          <w:ilvl w:val="1"/>
          <w:numId w:val="40"/>
        </w:numPr>
      </w:pPr>
      <w:r>
        <w:t xml:space="preserve">Based with this knowledge, select lenses that protect against the maximum intensity. The selection of laser protection depends upon the lasers in use and the operating conditions. Workers with exposure to laser beams must be </w:t>
      </w:r>
      <w:r w:rsidR="2FE82CE3">
        <w:t>furnished with</w:t>
      </w:r>
      <w:r>
        <w:t xml:space="preserve"> suitable laser protection.</w:t>
      </w:r>
    </w:p>
    <w:p w14:paraId="41F9AE5E" w14:textId="77777777" w:rsidR="00935653" w:rsidRDefault="00935653" w:rsidP="00935653">
      <w:pPr>
        <w:pStyle w:val="ListParagraph"/>
        <w:ind w:left="1440"/>
      </w:pPr>
    </w:p>
    <w:p w14:paraId="7E6814DF" w14:textId="06EB9A7D" w:rsidR="00935653" w:rsidRPr="00B37C21" w:rsidRDefault="7B4F80FD" w:rsidP="00935653">
      <w:r w:rsidRPr="04F2F79B">
        <w:rPr>
          <w:sz w:val="24"/>
          <w:szCs w:val="24"/>
        </w:rPr>
        <w:lastRenderedPageBreak/>
        <w:t>T</w:t>
      </w:r>
      <w:r w:rsidR="515DDDEA">
        <w:t xml:space="preserve">he ANSI Z87.1 standard requires efficient and easy-to-understand lens &amp; frame markings. These markings help make the selection process simpler and </w:t>
      </w:r>
      <w:r w:rsidR="63A137D3">
        <w:t>increase</w:t>
      </w:r>
      <w:r w:rsidR="515DDDEA">
        <w:t xml:space="preserve"> compliance. Those product markings indicate ratings in the following areas:</w:t>
      </w:r>
    </w:p>
    <w:p w14:paraId="57D75E0D" w14:textId="77777777" w:rsidR="00935653" w:rsidRPr="00B37C21" w:rsidRDefault="770560D4" w:rsidP="00B62AD4">
      <w:pPr>
        <w:pStyle w:val="ListParagraph"/>
        <w:numPr>
          <w:ilvl w:val="1"/>
          <w:numId w:val="3"/>
        </w:numPr>
        <w:rPr>
          <w:rFonts w:eastAsiaTheme="minorEastAsia"/>
          <w:b/>
          <w:bCs/>
        </w:rPr>
      </w:pPr>
      <w:r w:rsidRPr="54E7CD95">
        <w:rPr>
          <w:b/>
          <w:bCs/>
        </w:rPr>
        <w:t>Impact</w:t>
      </w:r>
      <w:r>
        <w:t>: “Z87+” indicates high-velocity impact, and “Z87” alone means basic impact</w:t>
      </w:r>
    </w:p>
    <w:p w14:paraId="56379E56" w14:textId="77777777" w:rsidR="00935653" w:rsidRPr="00B37C21" w:rsidRDefault="770560D4" w:rsidP="00B62AD4">
      <w:pPr>
        <w:pStyle w:val="ListParagraph"/>
        <w:numPr>
          <w:ilvl w:val="1"/>
          <w:numId w:val="3"/>
        </w:numPr>
        <w:rPr>
          <w:rFonts w:eastAsiaTheme="minorEastAsia"/>
          <w:b/>
          <w:bCs/>
        </w:rPr>
      </w:pPr>
      <w:r w:rsidRPr="54E7CD95">
        <w:rPr>
          <w:b/>
          <w:bCs/>
        </w:rPr>
        <w:t>Splash and droplet</w:t>
      </w:r>
      <w:r>
        <w:t>: D3 for splash/droplet and D4 for dust</w:t>
      </w:r>
    </w:p>
    <w:p w14:paraId="5C2BD04D" w14:textId="77777777" w:rsidR="00935653" w:rsidRPr="00B37C21" w:rsidRDefault="770560D4" w:rsidP="00B62AD4">
      <w:pPr>
        <w:pStyle w:val="ListParagraph"/>
        <w:numPr>
          <w:ilvl w:val="1"/>
          <w:numId w:val="3"/>
        </w:numPr>
        <w:rPr>
          <w:rFonts w:eastAsiaTheme="minorEastAsia"/>
          <w:b/>
          <w:bCs/>
        </w:rPr>
      </w:pPr>
      <w:r w:rsidRPr="54E7CD95">
        <w:rPr>
          <w:b/>
          <w:bCs/>
        </w:rPr>
        <w:t>Fine dust</w:t>
      </w:r>
      <w:r>
        <w:t>: D5</w:t>
      </w:r>
    </w:p>
    <w:p w14:paraId="4800E2C4" w14:textId="77777777" w:rsidR="00935653" w:rsidRPr="00B37C21" w:rsidRDefault="770560D4" w:rsidP="00B62AD4">
      <w:pPr>
        <w:pStyle w:val="ListParagraph"/>
        <w:numPr>
          <w:ilvl w:val="1"/>
          <w:numId w:val="3"/>
        </w:numPr>
        <w:rPr>
          <w:rFonts w:eastAsiaTheme="minorEastAsia"/>
          <w:b/>
          <w:bCs/>
        </w:rPr>
      </w:pPr>
      <w:r w:rsidRPr="54E7CD95">
        <w:rPr>
          <w:b/>
          <w:bCs/>
        </w:rPr>
        <w:t>Welding</w:t>
      </w:r>
      <w:r>
        <w:t>: W plus the shade number</w:t>
      </w:r>
    </w:p>
    <w:p w14:paraId="08B70C3D" w14:textId="77777777" w:rsidR="00935653" w:rsidRPr="00B37C21" w:rsidRDefault="770560D4" w:rsidP="00B62AD4">
      <w:pPr>
        <w:pStyle w:val="ListParagraph"/>
        <w:numPr>
          <w:ilvl w:val="1"/>
          <w:numId w:val="3"/>
        </w:numPr>
        <w:rPr>
          <w:rFonts w:eastAsiaTheme="minorEastAsia"/>
          <w:b/>
          <w:bCs/>
        </w:rPr>
      </w:pPr>
      <w:r w:rsidRPr="54E7CD95">
        <w:rPr>
          <w:b/>
          <w:bCs/>
        </w:rPr>
        <w:t>UV</w:t>
      </w:r>
      <w:r>
        <w:t>: U plus the scale number</w:t>
      </w:r>
    </w:p>
    <w:p w14:paraId="777E63EC" w14:textId="77777777" w:rsidR="00935653" w:rsidRPr="00B37C21" w:rsidRDefault="770560D4" w:rsidP="00B62AD4">
      <w:pPr>
        <w:pStyle w:val="ListParagraph"/>
        <w:numPr>
          <w:ilvl w:val="1"/>
          <w:numId w:val="3"/>
        </w:numPr>
        <w:rPr>
          <w:rFonts w:eastAsiaTheme="minorEastAsia"/>
          <w:b/>
          <w:bCs/>
        </w:rPr>
      </w:pPr>
      <w:r w:rsidRPr="54E7CD95">
        <w:rPr>
          <w:b/>
          <w:bCs/>
        </w:rPr>
        <w:t>Infrared light</w:t>
      </w:r>
      <w:r>
        <w:t>: R plus the scale number</w:t>
      </w:r>
    </w:p>
    <w:p w14:paraId="01F9E6BC" w14:textId="77777777" w:rsidR="00935653" w:rsidRPr="00B37C21" w:rsidRDefault="770560D4" w:rsidP="00B62AD4">
      <w:pPr>
        <w:pStyle w:val="ListParagraph"/>
        <w:numPr>
          <w:ilvl w:val="1"/>
          <w:numId w:val="3"/>
        </w:numPr>
        <w:rPr>
          <w:rFonts w:eastAsiaTheme="minorEastAsia"/>
          <w:b/>
          <w:bCs/>
        </w:rPr>
      </w:pPr>
      <w:r w:rsidRPr="54E7CD95">
        <w:rPr>
          <w:b/>
          <w:bCs/>
        </w:rPr>
        <w:t>Visible light filter</w:t>
      </w:r>
      <w:r>
        <w:t>: L plus the scale number</w:t>
      </w:r>
    </w:p>
    <w:p w14:paraId="22E24F73" w14:textId="77777777" w:rsidR="00935653" w:rsidRPr="00B37C21" w:rsidRDefault="770560D4" w:rsidP="00B62AD4">
      <w:pPr>
        <w:pStyle w:val="ListParagraph"/>
        <w:numPr>
          <w:ilvl w:val="1"/>
          <w:numId w:val="3"/>
        </w:numPr>
        <w:rPr>
          <w:rFonts w:eastAsiaTheme="minorEastAsia"/>
          <w:b/>
          <w:bCs/>
        </w:rPr>
      </w:pPr>
      <w:r w:rsidRPr="54E7CD95">
        <w:rPr>
          <w:b/>
          <w:bCs/>
        </w:rPr>
        <w:t>Prescription</w:t>
      </w:r>
      <w:r>
        <w:t>: Z87-2 on the front of the frame and on both temples</w:t>
      </w:r>
    </w:p>
    <w:p w14:paraId="383DB1E4" w14:textId="77777777" w:rsidR="00935653" w:rsidRPr="00B37C21" w:rsidRDefault="770560D4" w:rsidP="00B62AD4">
      <w:pPr>
        <w:pStyle w:val="ListParagraph"/>
        <w:numPr>
          <w:ilvl w:val="1"/>
          <w:numId w:val="3"/>
        </w:numPr>
        <w:rPr>
          <w:rFonts w:eastAsiaTheme="minorEastAsia"/>
          <w:b/>
          <w:bCs/>
        </w:rPr>
      </w:pPr>
      <w:r w:rsidRPr="54E7CD95">
        <w:rPr>
          <w:b/>
          <w:bCs/>
        </w:rPr>
        <w:t>Head size</w:t>
      </w:r>
      <w:r>
        <w:t>: H indicates products designed for smaller head sizes</w:t>
      </w:r>
    </w:p>
    <w:p w14:paraId="1162434B" w14:textId="77777777" w:rsidR="00935653" w:rsidRPr="00B37C21" w:rsidRDefault="770560D4" w:rsidP="00B62AD4">
      <w:pPr>
        <w:pStyle w:val="ListParagraph"/>
        <w:numPr>
          <w:ilvl w:val="1"/>
          <w:numId w:val="3"/>
        </w:numPr>
        <w:rPr>
          <w:rFonts w:eastAsiaTheme="minorEastAsia"/>
          <w:b/>
          <w:bCs/>
        </w:rPr>
      </w:pPr>
      <w:r w:rsidRPr="54E7CD95">
        <w:rPr>
          <w:b/>
          <w:bCs/>
        </w:rPr>
        <w:t>Other</w:t>
      </w:r>
      <w:r>
        <w:t>: V for photochromic and S for special lens tint</w:t>
      </w:r>
    </w:p>
    <w:p w14:paraId="4356D606" w14:textId="77777777" w:rsidR="00935653" w:rsidRDefault="00935653" w:rsidP="00935653">
      <w:r w:rsidRPr="00B37C21">
        <w:t>All safety markings for ANSI Z87.1-2015 safety eyewear must be permanently and clearly marked on the frame or lens. This marking requirement includes goggles and face shields as well as safety glasses.</w:t>
      </w:r>
      <w:bookmarkStart w:id="46" w:name="_Hlk489447351"/>
    </w:p>
    <w:p w14:paraId="00F03A6D" w14:textId="77777777" w:rsidR="00935653" w:rsidRDefault="00935653" w:rsidP="00935653">
      <w:pPr>
        <w:jc w:val="center"/>
        <w:rPr>
          <w:rFonts w:ascii="Courier New" w:hAnsi="Courier New" w:cs="Courier New"/>
          <w:b/>
          <w:color w:val="7030A0"/>
          <w:sz w:val="28"/>
          <w:szCs w:val="28"/>
          <w:u w:val="single"/>
        </w:rPr>
      </w:pPr>
    </w:p>
    <w:p w14:paraId="72263D8F" w14:textId="77777777" w:rsidR="00935653" w:rsidRPr="00696DCC" w:rsidRDefault="00935653" w:rsidP="00935653">
      <w:pPr>
        <w:jc w:val="center"/>
        <w:rPr>
          <w:rFonts w:ascii="Courier New" w:hAnsi="Courier New" w:cs="Courier New"/>
          <w:b/>
          <w:sz w:val="28"/>
          <w:szCs w:val="28"/>
          <w:u w:val="single"/>
        </w:rPr>
      </w:pPr>
      <w:r w:rsidRPr="00696DCC">
        <w:rPr>
          <w:rFonts w:ascii="Courier New" w:hAnsi="Courier New" w:cs="Courier New"/>
          <w:b/>
          <w:sz w:val="28"/>
          <w:szCs w:val="28"/>
          <w:u w:val="single"/>
        </w:rPr>
        <w:t>Foot and Leg Protection</w:t>
      </w:r>
    </w:p>
    <w:bookmarkEnd w:id="46"/>
    <w:p w14:paraId="4D1B8816" w14:textId="20F38A0F" w:rsidR="00935653" w:rsidRDefault="00815B29" w:rsidP="00935653">
      <w:r>
        <w:t xml:space="preserve">Protective footwear </w:t>
      </w:r>
      <w:r w:rsidR="7FEF067C">
        <w:t>protects you</w:t>
      </w:r>
      <w:r>
        <w:t xml:space="preserve"> from the dangers of foot injuries.</w:t>
      </w:r>
      <w:r w:rsidR="00E22BF3">
        <w:t xml:space="preserve"> </w:t>
      </w:r>
      <w:r>
        <w:t>These include:</w:t>
      </w:r>
    </w:p>
    <w:p w14:paraId="29AABAB6" w14:textId="77777777" w:rsidR="00935653" w:rsidRDefault="00935653" w:rsidP="00B62AD4">
      <w:pPr>
        <w:pStyle w:val="NoSpacing"/>
        <w:numPr>
          <w:ilvl w:val="1"/>
          <w:numId w:val="28"/>
        </w:numPr>
      </w:pPr>
      <w:r>
        <w:t>Falling or rolling objects</w:t>
      </w:r>
    </w:p>
    <w:p w14:paraId="7C59D1D1" w14:textId="77777777" w:rsidR="00935653" w:rsidRDefault="00935653" w:rsidP="00B62AD4">
      <w:pPr>
        <w:pStyle w:val="NoSpacing"/>
        <w:numPr>
          <w:ilvl w:val="1"/>
          <w:numId w:val="28"/>
        </w:numPr>
      </w:pPr>
      <w:r>
        <w:t>Objects piercing the sole</w:t>
      </w:r>
    </w:p>
    <w:p w14:paraId="430A35D9" w14:textId="77777777" w:rsidR="00935653" w:rsidRDefault="00935653" w:rsidP="00B62AD4">
      <w:pPr>
        <w:pStyle w:val="NoSpacing"/>
        <w:numPr>
          <w:ilvl w:val="1"/>
          <w:numId w:val="28"/>
        </w:numPr>
      </w:pPr>
      <w:r>
        <w:t>Electrical hazards, such as static-discharge or electric shock</w:t>
      </w:r>
    </w:p>
    <w:p w14:paraId="6A3DFBAF" w14:textId="77777777" w:rsidR="00935653" w:rsidRDefault="00935653" w:rsidP="00B62AD4">
      <w:pPr>
        <w:pStyle w:val="NoSpacing"/>
        <w:numPr>
          <w:ilvl w:val="1"/>
          <w:numId w:val="28"/>
        </w:numPr>
      </w:pPr>
      <w:r>
        <w:t>Slip hazards</w:t>
      </w:r>
    </w:p>
    <w:p w14:paraId="569288BF" w14:textId="77777777" w:rsidR="00935653" w:rsidRDefault="00935653" w:rsidP="00B62AD4">
      <w:pPr>
        <w:pStyle w:val="NoSpacing"/>
        <w:numPr>
          <w:ilvl w:val="1"/>
          <w:numId w:val="28"/>
        </w:numPr>
      </w:pPr>
      <w:r>
        <w:t>Hot substances</w:t>
      </w:r>
    </w:p>
    <w:p w14:paraId="2525470E" w14:textId="77777777" w:rsidR="00935653" w:rsidRDefault="00935653" w:rsidP="00B62AD4">
      <w:pPr>
        <w:pStyle w:val="NoSpacing"/>
        <w:numPr>
          <w:ilvl w:val="1"/>
          <w:numId w:val="28"/>
        </w:numPr>
      </w:pPr>
      <w:r>
        <w:t>Corrosive or poisonous materials</w:t>
      </w:r>
    </w:p>
    <w:p w14:paraId="6930E822" w14:textId="77777777" w:rsidR="00935653" w:rsidRDefault="00935653" w:rsidP="00935653">
      <w:pPr>
        <w:pStyle w:val="NoSpacing"/>
      </w:pPr>
    </w:p>
    <w:p w14:paraId="1AC87CCA" w14:textId="77777777" w:rsidR="00935653" w:rsidRDefault="00935653" w:rsidP="00935653">
      <w:pPr>
        <w:pStyle w:val="NoSpacing"/>
      </w:pPr>
      <w:r>
        <w:t>Protective footwear must comply with the following standards:</w:t>
      </w:r>
    </w:p>
    <w:p w14:paraId="20E36DAB" w14:textId="77777777" w:rsidR="00935653" w:rsidRDefault="00935653" w:rsidP="00935653">
      <w:pPr>
        <w:pStyle w:val="NoSpacing"/>
      </w:pPr>
    </w:p>
    <w:p w14:paraId="58929668" w14:textId="77777777" w:rsidR="00935653" w:rsidRDefault="770560D4" w:rsidP="00B62AD4">
      <w:pPr>
        <w:pStyle w:val="NoSpacing"/>
        <w:numPr>
          <w:ilvl w:val="1"/>
          <w:numId w:val="2"/>
        </w:numPr>
        <w:rPr>
          <w:rFonts w:eastAsiaTheme="minorEastAsia"/>
        </w:rPr>
      </w:pPr>
      <w:r>
        <w:t>ANSI Z41-1999</w:t>
      </w:r>
    </w:p>
    <w:p w14:paraId="770F8686" w14:textId="77777777" w:rsidR="00935653" w:rsidRDefault="770560D4" w:rsidP="00B62AD4">
      <w:pPr>
        <w:pStyle w:val="NoSpacing"/>
        <w:numPr>
          <w:ilvl w:val="1"/>
          <w:numId w:val="2"/>
        </w:numPr>
        <w:rPr>
          <w:rFonts w:eastAsiaTheme="minorEastAsia"/>
        </w:rPr>
      </w:pPr>
      <w:r>
        <w:t>ASTM F-2412-2005 and ASTM F-2413-2005</w:t>
      </w:r>
    </w:p>
    <w:p w14:paraId="32D85219" w14:textId="77777777" w:rsidR="00935653" w:rsidRDefault="00935653" w:rsidP="00935653">
      <w:pPr>
        <w:pStyle w:val="NoSpacing"/>
      </w:pPr>
    </w:p>
    <w:p w14:paraId="1AB538F9" w14:textId="77777777" w:rsidR="00935653" w:rsidRDefault="00935653" w:rsidP="00B62AD4">
      <w:pPr>
        <w:pStyle w:val="NoSpacing"/>
        <w:numPr>
          <w:ilvl w:val="0"/>
          <w:numId w:val="41"/>
        </w:numPr>
      </w:pPr>
      <w:r w:rsidRPr="00F129F8">
        <w:rPr>
          <w:b/>
        </w:rPr>
        <w:t>Leggings</w:t>
      </w:r>
      <w:r>
        <w:t xml:space="preserve"> protect the lower legs and feet from heat hazards such as molten metal or welding sparks. Safety snaps allow leggings to be removed quickly.</w:t>
      </w:r>
    </w:p>
    <w:p w14:paraId="0CE19BC3" w14:textId="77777777" w:rsidR="00935653" w:rsidRDefault="00935653" w:rsidP="00935653">
      <w:pPr>
        <w:pStyle w:val="NoSpacing"/>
      </w:pPr>
    </w:p>
    <w:p w14:paraId="5973C4F7" w14:textId="77777777" w:rsidR="00935653" w:rsidRDefault="00935653" w:rsidP="00B62AD4">
      <w:pPr>
        <w:pStyle w:val="NoSpacing"/>
        <w:numPr>
          <w:ilvl w:val="0"/>
          <w:numId w:val="41"/>
        </w:numPr>
      </w:pPr>
      <w:r w:rsidRPr="00F129F8">
        <w:rPr>
          <w:b/>
        </w:rPr>
        <w:t>Metatarsal guards</w:t>
      </w:r>
      <w:r>
        <w:t xml:space="preserve"> protect the instep area from impact and compression. Made of aluminum, steel, fiber or plastic, these guards may be strapped to the outside of shoes.</w:t>
      </w:r>
    </w:p>
    <w:p w14:paraId="63966B72" w14:textId="77777777" w:rsidR="00935653" w:rsidRDefault="00935653" w:rsidP="00935653">
      <w:pPr>
        <w:pStyle w:val="NoSpacing"/>
      </w:pPr>
    </w:p>
    <w:p w14:paraId="4BE7157A" w14:textId="33BDF79B" w:rsidR="00935653" w:rsidRDefault="00935653" w:rsidP="00B62AD4">
      <w:pPr>
        <w:pStyle w:val="NoSpacing"/>
        <w:numPr>
          <w:ilvl w:val="0"/>
          <w:numId w:val="41"/>
        </w:numPr>
      </w:pPr>
      <w:r w:rsidRPr="00F129F8">
        <w:rPr>
          <w:b/>
        </w:rPr>
        <w:t>Toe guards</w:t>
      </w:r>
      <w:r>
        <w:t xml:space="preserve"> fit over the toes of regular shoes to protect the toes from impact and compression hazards. They may be made of steel, aluminum, or plastic.</w:t>
      </w:r>
    </w:p>
    <w:p w14:paraId="23536548" w14:textId="02133E6F" w:rsidR="00935653" w:rsidRDefault="00935653" w:rsidP="00935653">
      <w:pPr>
        <w:pStyle w:val="NoSpacing"/>
      </w:pPr>
    </w:p>
    <w:p w14:paraId="6E40167A" w14:textId="7BC0C5AB" w:rsidR="00935653" w:rsidRDefault="00935653" w:rsidP="00B62AD4">
      <w:pPr>
        <w:pStyle w:val="NoSpacing"/>
        <w:numPr>
          <w:ilvl w:val="0"/>
          <w:numId w:val="41"/>
        </w:numPr>
      </w:pPr>
      <w:r w:rsidRPr="00F129F8">
        <w:rPr>
          <w:b/>
        </w:rPr>
        <w:t>Combination</w:t>
      </w:r>
      <w:r>
        <w:t xml:space="preserve"> </w:t>
      </w:r>
      <w:r w:rsidRPr="00F129F8">
        <w:rPr>
          <w:b/>
        </w:rPr>
        <w:t>foot and shin guards</w:t>
      </w:r>
      <w:r>
        <w:t xml:space="preserve"> protect the lower legs and feet, and may be used in combination with toe guards when greater protection is needed.</w:t>
      </w:r>
    </w:p>
    <w:p w14:paraId="271AE1F2" w14:textId="2ACDAD05" w:rsidR="00935653" w:rsidRDefault="00935653" w:rsidP="00935653">
      <w:pPr>
        <w:pStyle w:val="NoSpacing"/>
      </w:pPr>
    </w:p>
    <w:p w14:paraId="2E5C7E24" w14:textId="4DE508C1" w:rsidR="00D67853" w:rsidRPr="00D67853" w:rsidRDefault="00935653" w:rsidP="00B62AD4">
      <w:pPr>
        <w:pStyle w:val="NoSpacing"/>
        <w:numPr>
          <w:ilvl w:val="0"/>
          <w:numId w:val="41"/>
        </w:numPr>
        <w:rPr>
          <w:color w:val="C00000"/>
          <w:sz w:val="24"/>
        </w:rPr>
      </w:pPr>
      <w:r w:rsidRPr="00F129F8">
        <w:rPr>
          <w:b/>
        </w:rPr>
        <w:lastRenderedPageBreak/>
        <w:t>Safety shoes</w:t>
      </w:r>
      <w:r>
        <w:t xml:space="preserve"> have impact-resistant toes and heat-resistant soles that protect the feet against hot work surfaces common in roofing, paving, and hot metal industries. The metal insoles of some safety shoes protect against puncture wounds.</w:t>
      </w:r>
      <w:r w:rsidR="00E22BF3">
        <w:t xml:space="preserve"> </w:t>
      </w:r>
      <w:r>
        <w:t>Safety shoes may also be designed to be electrically conductive to prevent the buildup of static electricity in areas with the potential for explosive atmospheres or nonconductive to protect employees from workplace electrical hazards.</w:t>
      </w:r>
    </w:p>
    <w:p w14:paraId="2D6004EB" w14:textId="77777777" w:rsidR="00D67853" w:rsidRDefault="00D67853" w:rsidP="00D67853">
      <w:pPr>
        <w:pStyle w:val="ListParagraph"/>
        <w:rPr>
          <w:color w:val="C00000"/>
          <w:sz w:val="24"/>
        </w:rPr>
      </w:pPr>
    </w:p>
    <w:p w14:paraId="6892DF8D" w14:textId="27FC6DF5" w:rsidR="00D67853" w:rsidRDefault="00D67853" w:rsidP="00D67853">
      <w:pPr>
        <w:pStyle w:val="NoSpacing"/>
        <w:ind w:left="1440"/>
        <w:rPr>
          <w:i/>
          <w:sz w:val="24"/>
        </w:rPr>
      </w:pPr>
      <w:r w:rsidRPr="00D67853">
        <w:rPr>
          <w:i/>
          <w:sz w:val="24"/>
        </w:rPr>
        <w:t xml:space="preserve"> </w:t>
      </w:r>
      <w:r w:rsidR="00935653" w:rsidRPr="00D67853">
        <w:rPr>
          <w:i/>
          <w:sz w:val="24"/>
        </w:rPr>
        <w:t xml:space="preserve">Safety footwear </w:t>
      </w:r>
      <w:r w:rsidR="00935653" w:rsidRPr="00D67853">
        <w:rPr>
          <w:i/>
          <w:sz w:val="24"/>
          <w:u w:val="single"/>
        </w:rPr>
        <w:t>is to be inspected prior to each use</w:t>
      </w:r>
      <w:r w:rsidR="00935653" w:rsidRPr="00D67853">
        <w:rPr>
          <w:i/>
          <w:sz w:val="24"/>
        </w:rPr>
        <w:t xml:space="preserve"> and replaced upon evidence of excess wear such as cracks or holes, separation of materials, broken buckles or laces.</w:t>
      </w:r>
      <w:r w:rsidR="00E22BF3">
        <w:rPr>
          <w:i/>
          <w:sz w:val="24"/>
        </w:rPr>
        <w:t xml:space="preserve"> </w:t>
      </w:r>
      <w:r w:rsidR="00935653" w:rsidRPr="00D67853">
        <w:rPr>
          <w:i/>
          <w:sz w:val="24"/>
        </w:rPr>
        <w:t>Check the soles of the shoes for embedded items that could present electrical or tripping hazards.</w:t>
      </w:r>
      <w:r w:rsidR="00E22BF3">
        <w:rPr>
          <w:i/>
          <w:sz w:val="24"/>
        </w:rPr>
        <w:t xml:space="preserve"> </w:t>
      </w:r>
      <w:r w:rsidR="00935653" w:rsidRPr="00D67853">
        <w:rPr>
          <w:i/>
          <w:sz w:val="24"/>
        </w:rPr>
        <w:t>Employees are to follow the manufacturer’s recommendations for cleaning and maintenance of protective footwear.</w:t>
      </w:r>
      <w:bookmarkStart w:id="47" w:name="_Hlk489447368"/>
    </w:p>
    <w:p w14:paraId="71DCB018" w14:textId="4E95EC30" w:rsidR="00935653" w:rsidRDefault="00D67853" w:rsidP="00D67853">
      <w:pPr>
        <w:pStyle w:val="NoSpacing"/>
        <w:ind w:left="1440"/>
        <w:rPr>
          <w:rFonts w:ascii="Courier New" w:hAnsi="Courier New" w:cs="Courier New"/>
          <w:b/>
          <w:color w:val="7030A0"/>
          <w:sz w:val="28"/>
          <w:szCs w:val="28"/>
          <w:u w:val="single"/>
        </w:rPr>
      </w:pPr>
      <w:r>
        <w:rPr>
          <w:rFonts w:ascii="Courier New" w:hAnsi="Courier New" w:cs="Courier New"/>
          <w:b/>
          <w:color w:val="7030A0"/>
          <w:sz w:val="28"/>
          <w:szCs w:val="28"/>
          <w:u w:val="single"/>
        </w:rPr>
        <w:t xml:space="preserve"> </w:t>
      </w:r>
    </w:p>
    <w:p w14:paraId="398B5AB2" w14:textId="77777777" w:rsidR="00935653" w:rsidRPr="00CB28FF" w:rsidRDefault="00935653" w:rsidP="00935653">
      <w:pPr>
        <w:pStyle w:val="NoSpacing"/>
        <w:jc w:val="center"/>
        <w:rPr>
          <w:rFonts w:ascii="Courier New" w:hAnsi="Courier New" w:cs="Courier New"/>
          <w:b/>
          <w:color w:val="7030A0"/>
          <w:sz w:val="28"/>
          <w:szCs w:val="28"/>
          <w:u w:val="single"/>
        </w:rPr>
      </w:pPr>
      <w:r w:rsidRPr="00696DCC">
        <w:rPr>
          <w:rFonts w:ascii="Courier New" w:hAnsi="Courier New" w:cs="Courier New"/>
          <w:b/>
          <w:sz w:val="28"/>
          <w:szCs w:val="28"/>
          <w:u w:val="single"/>
        </w:rPr>
        <w:t>Hearing Protection</w:t>
      </w:r>
    </w:p>
    <w:bookmarkEnd w:id="47"/>
    <w:p w14:paraId="4B644A8D" w14:textId="77777777" w:rsidR="00935653" w:rsidRDefault="00935653" w:rsidP="00935653">
      <w:pPr>
        <w:pStyle w:val="NoSpacing"/>
        <w:rPr>
          <w:b/>
        </w:rPr>
      </w:pPr>
    </w:p>
    <w:p w14:paraId="4377B81B" w14:textId="77777777" w:rsidR="00935653" w:rsidRDefault="00935653" w:rsidP="00935653">
      <w:pPr>
        <w:pStyle w:val="NoSpacing"/>
      </w:pPr>
      <w:r w:rsidRPr="00F37560">
        <w:t>Employee exposure to excessive</w:t>
      </w:r>
      <w:r>
        <w:t xml:space="preserve"> </w:t>
      </w:r>
      <w:r w:rsidRPr="00F37560">
        <w:t>noise depends upon a number of factors, including:</w:t>
      </w:r>
    </w:p>
    <w:p w14:paraId="082C48EB" w14:textId="77777777" w:rsidR="00935653" w:rsidRPr="00F37560" w:rsidRDefault="00935653" w:rsidP="00935653">
      <w:pPr>
        <w:pStyle w:val="NoSpacing"/>
      </w:pPr>
    </w:p>
    <w:p w14:paraId="4EC8ED57" w14:textId="77777777" w:rsidR="00935653" w:rsidRPr="00F37560" w:rsidRDefault="00935653" w:rsidP="00B62AD4">
      <w:pPr>
        <w:pStyle w:val="NoSpacing"/>
        <w:numPr>
          <w:ilvl w:val="0"/>
          <w:numId w:val="32"/>
        </w:numPr>
      </w:pPr>
      <w:r>
        <w:t>T</w:t>
      </w:r>
      <w:r w:rsidRPr="00F37560">
        <w:t>he loudness of the noise as measured in decibels (dB).</w:t>
      </w:r>
    </w:p>
    <w:p w14:paraId="78A4FC3D" w14:textId="77777777" w:rsidR="00935653" w:rsidRPr="00F37560" w:rsidRDefault="00935653" w:rsidP="00B62AD4">
      <w:pPr>
        <w:pStyle w:val="NoSpacing"/>
        <w:numPr>
          <w:ilvl w:val="0"/>
          <w:numId w:val="32"/>
        </w:numPr>
      </w:pPr>
      <w:r w:rsidRPr="00F37560">
        <w:t>The duration of each employee’s exposure to the noise.</w:t>
      </w:r>
    </w:p>
    <w:p w14:paraId="29B5AA39" w14:textId="77777777" w:rsidR="00935653" w:rsidRPr="00F37560" w:rsidRDefault="00935653" w:rsidP="00B62AD4">
      <w:pPr>
        <w:pStyle w:val="NoSpacing"/>
        <w:numPr>
          <w:ilvl w:val="0"/>
          <w:numId w:val="32"/>
        </w:numPr>
      </w:pPr>
      <w:r w:rsidRPr="00F37560">
        <w:t>Whether employees move be</w:t>
      </w:r>
      <w:r>
        <w:t>tween work areas with different noise levels.</w:t>
      </w:r>
    </w:p>
    <w:p w14:paraId="4CD54A96" w14:textId="77777777" w:rsidR="00935653" w:rsidRDefault="00935653" w:rsidP="00B62AD4">
      <w:pPr>
        <w:pStyle w:val="NoSpacing"/>
        <w:numPr>
          <w:ilvl w:val="0"/>
          <w:numId w:val="32"/>
        </w:numPr>
      </w:pPr>
      <w:r w:rsidRPr="00F37560">
        <w:t>Whether noise is generated from one or multiple sources.</w:t>
      </w:r>
    </w:p>
    <w:p w14:paraId="2677290C" w14:textId="77777777" w:rsidR="00935653" w:rsidRDefault="00935653" w:rsidP="00935653">
      <w:pPr>
        <w:pStyle w:val="NoSpacing"/>
      </w:pPr>
    </w:p>
    <w:p w14:paraId="5C676645" w14:textId="77777777" w:rsidR="00935653" w:rsidRDefault="00935653" w:rsidP="00935653">
      <w:pPr>
        <w:pStyle w:val="NoSpacing"/>
      </w:pPr>
      <w:r>
        <w:t>Generally, the louder the noise, the shorter the exposure time before hearing protection is required.</w:t>
      </w:r>
    </w:p>
    <w:p w14:paraId="249BF8C6" w14:textId="77777777" w:rsidR="00935653" w:rsidRDefault="00935653" w:rsidP="00935653">
      <w:pPr>
        <w:pStyle w:val="NoSpacing"/>
      </w:pPr>
    </w:p>
    <w:p w14:paraId="01A40B39" w14:textId="77777777" w:rsidR="00935653" w:rsidRPr="00F37560" w:rsidRDefault="00935653" w:rsidP="00935653">
      <w:pPr>
        <w:pStyle w:val="NoSpacing"/>
        <w:spacing w:line="276" w:lineRule="auto"/>
      </w:pPr>
      <w:r w:rsidRPr="007B3D60">
        <w:rPr>
          <w:i/>
          <w:color w:val="C00000"/>
          <w:u w:val="single"/>
        </w:rPr>
        <w:t>Hearing protectors reduce only the amount of noise that gets through to the ears.</w:t>
      </w:r>
      <w:r w:rsidRPr="00563602">
        <w:t xml:space="preserve"> The amount of this reduction is referred to as attenuation, which differs according to the type of hearing protection used and how well it fits.</w:t>
      </w:r>
    </w:p>
    <w:p w14:paraId="0EF46479" w14:textId="77777777" w:rsidR="00935653" w:rsidRDefault="00935653" w:rsidP="00935653">
      <w:pPr>
        <w:pStyle w:val="NoSpacing"/>
        <w:rPr>
          <w:b/>
        </w:rPr>
      </w:pPr>
    </w:p>
    <w:p w14:paraId="5C011850" w14:textId="77777777" w:rsidR="00935653" w:rsidRDefault="00935653" w:rsidP="00935653">
      <w:pPr>
        <w:pStyle w:val="NoSpacing"/>
        <w:spacing w:line="276" w:lineRule="auto"/>
      </w:pPr>
      <w:r>
        <w:t>Some types of hearing protection include:</w:t>
      </w:r>
    </w:p>
    <w:p w14:paraId="37FF4C3E" w14:textId="77777777" w:rsidR="00935653" w:rsidRDefault="00935653" w:rsidP="00B62AD4">
      <w:pPr>
        <w:pStyle w:val="NoSpacing"/>
        <w:numPr>
          <w:ilvl w:val="0"/>
          <w:numId w:val="33"/>
        </w:numPr>
        <w:spacing w:line="276" w:lineRule="auto"/>
      </w:pPr>
      <w:r w:rsidRPr="00066DED">
        <w:rPr>
          <w:b/>
        </w:rPr>
        <w:t>Single-use earplugs</w:t>
      </w:r>
      <w:r>
        <w:t xml:space="preserve"> are made of waxed cotton, foam, silicone rubber, or fiberglass wool. They are self-forming and, when properly inserted, they work as well as most molded earplugs.</w:t>
      </w:r>
    </w:p>
    <w:p w14:paraId="66F0DB72" w14:textId="77777777" w:rsidR="00935653" w:rsidRDefault="00935653" w:rsidP="00B62AD4">
      <w:pPr>
        <w:pStyle w:val="NoSpacing"/>
        <w:numPr>
          <w:ilvl w:val="0"/>
          <w:numId w:val="33"/>
        </w:numPr>
        <w:spacing w:line="276" w:lineRule="auto"/>
      </w:pPr>
      <w:r w:rsidRPr="00066DED">
        <w:rPr>
          <w:b/>
        </w:rPr>
        <w:t>Pre-formed or molded earplugs</w:t>
      </w:r>
      <w:r>
        <w:t xml:space="preserve"> must be individually fitted by a professional and can be disposable or reusable. Reusable plugs are to be cleaned after each use.</w:t>
      </w:r>
    </w:p>
    <w:p w14:paraId="0638603A" w14:textId="77777777" w:rsidR="00D67853" w:rsidRPr="00D67853" w:rsidRDefault="00935653" w:rsidP="00B62AD4">
      <w:pPr>
        <w:pStyle w:val="NoSpacing"/>
        <w:numPr>
          <w:ilvl w:val="0"/>
          <w:numId w:val="33"/>
        </w:numPr>
        <w:spacing w:line="276" w:lineRule="auto"/>
        <w:rPr>
          <w:b/>
          <w:sz w:val="28"/>
          <w:szCs w:val="28"/>
        </w:rPr>
      </w:pPr>
      <w:r w:rsidRPr="00066DED">
        <w:rPr>
          <w:b/>
        </w:rPr>
        <w:t>Earmuffs</w:t>
      </w:r>
      <w:r>
        <w:t xml:space="preserve"> require a perfect seal around the ear. Glasses, facial hair, long hair, or facial movements such as chewing may reduce the protective value of earmuffs.</w:t>
      </w:r>
    </w:p>
    <w:p w14:paraId="07E2D486" w14:textId="1245436D" w:rsidR="00D67853" w:rsidRPr="00CE045A" w:rsidRDefault="00D67853" w:rsidP="00D67853">
      <w:pPr>
        <w:pStyle w:val="NoSpacing"/>
        <w:spacing w:line="276" w:lineRule="auto"/>
        <w:ind w:left="720"/>
        <w:rPr>
          <w:b/>
          <w:sz w:val="28"/>
          <w:szCs w:val="28"/>
        </w:rPr>
      </w:pPr>
      <w:r w:rsidRPr="00CE045A">
        <w:rPr>
          <w:b/>
          <w:sz w:val="28"/>
          <w:szCs w:val="28"/>
        </w:rPr>
        <w:t xml:space="preserve"> </w:t>
      </w:r>
    </w:p>
    <w:p w14:paraId="40BFD693" w14:textId="77777777" w:rsidR="00D67853" w:rsidRDefault="00D67853">
      <w:pPr>
        <w:rPr>
          <w:b/>
          <w:sz w:val="28"/>
          <w:szCs w:val="28"/>
        </w:rPr>
      </w:pPr>
      <w:r>
        <w:rPr>
          <w:b/>
          <w:sz w:val="28"/>
          <w:szCs w:val="28"/>
        </w:rPr>
        <w:br w:type="page"/>
      </w:r>
    </w:p>
    <w:p w14:paraId="399BF1BC" w14:textId="77777777" w:rsidR="00BE74BE" w:rsidRDefault="00BE74BE" w:rsidP="007338AF">
      <w:pPr>
        <w:rPr>
          <w:b/>
          <w:sz w:val="28"/>
          <w:szCs w:val="28"/>
        </w:rPr>
        <w:sectPr w:rsidR="00BE74BE" w:rsidSect="00DD0573">
          <w:type w:val="continuous"/>
          <w:pgSz w:w="12240" w:h="15840"/>
          <w:pgMar w:top="1440" w:right="1440" w:bottom="1440" w:left="1440" w:header="720" w:footer="720" w:gutter="0"/>
          <w:pgNumType w:start="0"/>
          <w:cols w:space="720"/>
          <w:titlePg/>
          <w:docGrid w:linePitch="360"/>
        </w:sectPr>
      </w:pPr>
    </w:p>
    <w:p w14:paraId="2AF88901" w14:textId="2320BA68" w:rsidR="00935653" w:rsidRPr="00CE045A" w:rsidRDefault="00935653" w:rsidP="007338AF">
      <w:pPr>
        <w:rPr>
          <w:b/>
          <w:sz w:val="28"/>
          <w:szCs w:val="28"/>
        </w:rPr>
      </w:pPr>
      <w:r w:rsidRPr="00CE045A">
        <w:rPr>
          <w:b/>
          <w:sz w:val="28"/>
          <w:szCs w:val="28"/>
        </w:rPr>
        <w:lastRenderedPageBreak/>
        <w:t>Table 1</w:t>
      </w:r>
    </w:p>
    <w:p w14:paraId="7FA8E7F4" w14:textId="77777777" w:rsidR="008675DC" w:rsidRDefault="008675DC" w:rsidP="007338AF">
      <w:pPr>
        <w:pStyle w:val="NoSpacing"/>
        <w:spacing w:after="160"/>
        <w:ind w:left="720" w:firstLine="720"/>
        <w:rPr>
          <w:b/>
        </w:rPr>
        <w:sectPr w:rsidR="008675DC" w:rsidSect="003A4057">
          <w:type w:val="continuous"/>
          <w:pgSz w:w="12240" w:h="15840"/>
          <w:pgMar w:top="1440" w:right="1440" w:bottom="1440" w:left="1440" w:header="720" w:footer="720" w:gutter="0"/>
          <w:cols w:num="2" w:space="720"/>
          <w:titlePg/>
          <w:docGrid w:linePitch="360"/>
        </w:sectPr>
      </w:pPr>
    </w:p>
    <w:p w14:paraId="38E60918" w14:textId="30607658" w:rsidR="00935653" w:rsidRPr="00CE045A" w:rsidRDefault="00935653" w:rsidP="007338AF">
      <w:pPr>
        <w:pStyle w:val="NoSpacing"/>
        <w:spacing w:after="160"/>
        <w:ind w:left="720" w:firstLine="720"/>
        <w:rPr>
          <w:b/>
        </w:rPr>
      </w:pPr>
      <w:r w:rsidRPr="00CE045A">
        <w:rPr>
          <w:b/>
        </w:rPr>
        <w:t>Permissible Noise Exposure</w:t>
      </w:r>
    </w:p>
    <w:tbl>
      <w:tblPr>
        <w:tblStyle w:val="ListTable1Light-Accent1"/>
        <w:tblpPr w:leftFromText="180" w:rightFromText="180" w:vertAnchor="text" w:tblpY="1"/>
        <w:tblW w:w="0" w:type="auto"/>
        <w:tblLook w:val="04A0" w:firstRow="1" w:lastRow="0" w:firstColumn="1" w:lastColumn="0" w:noHBand="0" w:noVBand="1"/>
      </w:tblPr>
      <w:tblGrid>
        <w:gridCol w:w="2193"/>
        <w:gridCol w:w="2127"/>
      </w:tblGrid>
      <w:tr w:rsidR="00935653" w14:paraId="2507A244" w14:textId="77777777" w:rsidTr="009356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7F7B6672" w14:textId="77777777" w:rsidR="00935653" w:rsidRDefault="00935653" w:rsidP="007338AF">
            <w:pPr>
              <w:pStyle w:val="NoSpacing"/>
              <w:spacing w:after="160"/>
              <w:jc w:val="center"/>
            </w:pPr>
            <w:r>
              <w:t>Duration per day, in hours</w:t>
            </w:r>
          </w:p>
        </w:tc>
        <w:tc>
          <w:tcPr>
            <w:tcW w:w="2653" w:type="dxa"/>
          </w:tcPr>
          <w:p w14:paraId="310350C8" w14:textId="77777777" w:rsidR="00935653" w:rsidRDefault="00935653" w:rsidP="007338AF">
            <w:pPr>
              <w:pStyle w:val="NoSpacing"/>
              <w:spacing w:after="160"/>
              <w:jc w:val="center"/>
              <w:cnfStyle w:val="100000000000" w:firstRow="1" w:lastRow="0" w:firstColumn="0" w:lastColumn="0" w:oddVBand="0" w:evenVBand="0" w:oddHBand="0" w:evenHBand="0" w:firstRowFirstColumn="0" w:firstRowLastColumn="0" w:lastRowFirstColumn="0" w:lastRowLastColumn="0"/>
            </w:pPr>
            <w:r>
              <w:t>Sound level in dB*</w:t>
            </w:r>
          </w:p>
        </w:tc>
      </w:tr>
      <w:tr w:rsidR="00935653" w14:paraId="4A96A623" w14:textId="77777777" w:rsidTr="0093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44B0A208" w14:textId="77777777" w:rsidR="00935653" w:rsidRPr="00CE045A" w:rsidRDefault="00935653" w:rsidP="007338AF">
            <w:pPr>
              <w:pStyle w:val="NoSpacing"/>
              <w:spacing w:after="160"/>
              <w:jc w:val="center"/>
              <w:rPr>
                <w:b w:val="0"/>
              </w:rPr>
            </w:pPr>
            <w:r w:rsidRPr="00CE045A">
              <w:rPr>
                <w:b w:val="0"/>
              </w:rPr>
              <w:t>8</w:t>
            </w:r>
          </w:p>
        </w:tc>
        <w:tc>
          <w:tcPr>
            <w:tcW w:w="2653" w:type="dxa"/>
          </w:tcPr>
          <w:p w14:paraId="5AA05B6E" w14:textId="77777777" w:rsidR="00935653" w:rsidRDefault="00935653" w:rsidP="007338AF">
            <w:pPr>
              <w:pStyle w:val="NoSpacing"/>
              <w:spacing w:after="160"/>
              <w:jc w:val="center"/>
              <w:cnfStyle w:val="000000100000" w:firstRow="0" w:lastRow="0" w:firstColumn="0" w:lastColumn="0" w:oddVBand="0" w:evenVBand="0" w:oddHBand="1" w:evenHBand="0" w:firstRowFirstColumn="0" w:firstRowLastColumn="0" w:lastRowFirstColumn="0" w:lastRowLastColumn="0"/>
            </w:pPr>
            <w:r>
              <w:t>90</w:t>
            </w:r>
          </w:p>
        </w:tc>
      </w:tr>
      <w:tr w:rsidR="00935653" w14:paraId="509F0A1A" w14:textId="77777777" w:rsidTr="00935653">
        <w:tc>
          <w:tcPr>
            <w:cnfStyle w:val="001000000000" w:firstRow="0" w:lastRow="0" w:firstColumn="1" w:lastColumn="0" w:oddVBand="0" w:evenVBand="0" w:oddHBand="0" w:evenHBand="0" w:firstRowFirstColumn="0" w:firstRowLastColumn="0" w:lastRowFirstColumn="0" w:lastRowLastColumn="0"/>
            <w:tcW w:w="2652" w:type="dxa"/>
          </w:tcPr>
          <w:p w14:paraId="29B4EA11" w14:textId="77777777" w:rsidR="00935653" w:rsidRPr="00CE045A" w:rsidRDefault="00935653" w:rsidP="007338AF">
            <w:pPr>
              <w:pStyle w:val="NoSpacing"/>
              <w:spacing w:after="160"/>
              <w:jc w:val="center"/>
              <w:rPr>
                <w:b w:val="0"/>
              </w:rPr>
            </w:pPr>
            <w:r w:rsidRPr="00CE045A">
              <w:rPr>
                <w:b w:val="0"/>
              </w:rPr>
              <w:t>6</w:t>
            </w:r>
          </w:p>
        </w:tc>
        <w:tc>
          <w:tcPr>
            <w:tcW w:w="2653" w:type="dxa"/>
          </w:tcPr>
          <w:p w14:paraId="54E323BA" w14:textId="77777777" w:rsidR="00935653" w:rsidRDefault="00935653" w:rsidP="007338AF">
            <w:pPr>
              <w:pStyle w:val="NoSpacing"/>
              <w:spacing w:after="160"/>
              <w:jc w:val="center"/>
              <w:cnfStyle w:val="000000000000" w:firstRow="0" w:lastRow="0" w:firstColumn="0" w:lastColumn="0" w:oddVBand="0" w:evenVBand="0" w:oddHBand="0" w:evenHBand="0" w:firstRowFirstColumn="0" w:firstRowLastColumn="0" w:lastRowFirstColumn="0" w:lastRowLastColumn="0"/>
            </w:pPr>
            <w:r>
              <w:t>92</w:t>
            </w:r>
          </w:p>
        </w:tc>
      </w:tr>
      <w:tr w:rsidR="00935653" w14:paraId="1086215F" w14:textId="77777777" w:rsidTr="0093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2598DEE6" w14:textId="77777777" w:rsidR="00935653" w:rsidRPr="00CE045A" w:rsidRDefault="00935653" w:rsidP="007338AF">
            <w:pPr>
              <w:pStyle w:val="NoSpacing"/>
              <w:spacing w:after="160"/>
              <w:jc w:val="center"/>
              <w:rPr>
                <w:b w:val="0"/>
              </w:rPr>
            </w:pPr>
            <w:r w:rsidRPr="00CE045A">
              <w:rPr>
                <w:b w:val="0"/>
              </w:rPr>
              <w:t>4</w:t>
            </w:r>
          </w:p>
        </w:tc>
        <w:tc>
          <w:tcPr>
            <w:tcW w:w="2653" w:type="dxa"/>
          </w:tcPr>
          <w:p w14:paraId="3A9150B4" w14:textId="77777777" w:rsidR="00935653" w:rsidRDefault="00935653" w:rsidP="007338AF">
            <w:pPr>
              <w:pStyle w:val="NoSpacing"/>
              <w:spacing w:after="160"/>
              <w:jc w:val="center"/>
              <w:cnfStyle w:val="000000100000" w:firstRow="0" w:lastRow="0" w:firstColumn="0" w:lastColumn="0" w:oddVBand="0" w:evenVBand="0" w:oddHBand="1" w:evenHBand="0" w:firstRowFirstColumn="0" w:firstRowLastColumn="0" w:lastRowFirstColumn="0" w:lastRowLastColumn="0"/>
            </w:pPr>
            <w:r>
              <w:t>95</w:t>
            </w:r>
          </w:p>
        </w:tc>
      </w:tr>
      <w:tr w:rsidR="00935653" w:rsidRPr="007338AF" w14:paraId="26B3BD87" w14:textId="77777777" w:rsidTr="00935653">
        <w:tc>
          <w:tcPr>
            <w:cnfStyle w:val="001000000000" w:firstRow="0" w:lastRow="0" w:firstColumn="1" w:lastColumn="0" w:oddVBand="0" w:evenVBand="0" w:oddHBand="0" w:evenHBand="0" w:firstRowFirstColumn="0" w:firstRowLastColumn="0" w:lastRowFirstColumn="0" w:lastRowLastColumn="0"/>
            <w:tcW w:w="2652" w:type="dxa"/>
          </w:tcPr>
          <w:p w14:paraId="5FCD5EC4" w14:textId="77777777" w:rsidR="00935653" w:rsidRPr="007338AF" w:rsidRDefault="00935653" w:rsidP="007338AF">
            <w:pPr>
              <w:pStyle w:val="NoSpacing"/>
              <w:spacing w:after="160"/>
              <w:jc w:val="center"/>
            </w:pPr>
            <w:r w:rsidRPr="007338AF">
              <w:t>3</w:t>
            </w:r>
          </w:p>
        </w:tc>
        <w:tc>
          <w:tcPr>
            <w:tcW w:w="2653" w:type="dxa"/>
          </w:tcPr>
          <w:p w14:paraId="5C30BB71" w14:textId="77777777" w:rsidR="00935653" w:rsidRPr="007338AF" w:rsidRDefault="00935653" w:rsidP="007338AF">
            <w:pPr>
              <w:pStyle w:val="NoSpacing"/>
              <w:spacing w:after="160"/>
              <w:jc w:val="center"/>
              <w:cnfStyle w:val="000000000000" w:firstRow="0" w:lastRow="0" w:firstColumn="0" w:lastColumn="0" w:oddVBand="0" w:evenVBand="0" w:oddHBand="0" w:evenHBand="0" w:firstRowFirstColumn="0" w:firstRowLastColumn="0" w:lastRowFirstColumn="0" w:lastRowLastColumn="0"/>
              <w:rPr>
                <w:b/>
              </w:rPr>
            </w:pPr>
            <w:r w:rsidRPr="007338AF">
              <w:rPr>
                <w:b/>
              </w:rPr>
              <w:t>97</w:t>
            </w:r>
          </w:p>
        </w:tc>
      </w:tr>
      <w:tr w:rsidR="00935653" w:rsidRPr="007338AF" w14:paraId="391D01E4" w14:textId="77777777" w:rsidTr="0093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18F999B5" w14:textId="77777777" w:rsidR="00935653" w:rsidRPr="007338AF" w:rsidRDefault="00935653" w:rsidP="007338AF">
            <w:pPr>
              <w:pStyle w:val="NoSpacing"/>
              <w:spacing w:after="160"/>
              <w:jc w:val="center"/>
            </w:pPr>
            <w:r w:rsidRPr="007338AF">
              <w:t>2</w:t>
            </w:r>
          </w:p>
        </w:tc>
        <w:tc>
          <w:tcPr>
            <w:tcW w:w="2653" w:type="dxa"/>
          </w:tcPr>
          <w:p w14:paraId="0CCF700D" w14:textId="77777777" w:rsidR="00935653" w:rsidRPr="007338AF" w:rsidRDefault="00935653" w:rsidP="007338AF">
            <w:pPr>
              <w:pStyle w:val="NoSpacing"/>
              <w:spacing w:after="160"/>
              <w:jc w:val="center"/>
              <w:cnfStyle w:val="000000100000" w:firstRow="0" w:lastRow="0" w:firstColumn="0" w:lastColumn="0" w:oddVBand="0" w:evenVBand="0" w:oddHBand="1" w:evenHBand="0" w:firstRowFirstColumn="0" w:firstRowLastColumn="0" w:lastRowFirstColumn="0" w:lastRowLastColumn="0"/>
              <w:rPr>
                <w:b/>
              </w:rPr>
            </w:pPr>
            <w:r w:rsidRPr="007338AF">
              <w:rPr>
                <w:b/>
              </w:rPr>
              <w:t>100</w:t>
            </w:r>
          </w:p>
        </w:tc>
      </w:tr>
      <w:tr w:rsidR="00935653" w:rsidRPr="007338AF" w14:paraId="40AAA270" w14:textId="77777777" w:rsidTr="00935653">
        <w:tc>
          <w:tcPr>
            <w:cnfStyle w:val="001000000000" w:firstRow="0" w:lastRow="0" w:firstColumn="1" w:lastColumn="0" w:oddVBand="0" w:evenVBand="0" w:oddHBand="0" w:evenHBand="0" w:firstRowFirstColumn="0" w:firstRowLastColumn="0" w:lastRowFirstColumn="0" w:lastRowLastColumn="0"/>
            <w:tcW w:w="2652" w:type="dxa"/>
          </w:tcPr>
          <w:p w14:paraId="173231CF" w14:textId="77777777" w:rsidR="00935653" w:rsidRPr="007338AF" w:rsidRDefault="00935653" w:rsidP="007338AF">
            <w:pPr>
              <w:pStyle w:val="NoSpacing"/>
              <w:spacing w:after="160"/>
              <w:jc w:val="center"/>
            </w:pPr>
            <w:r w:rsidRPr="007338AF">
              <w:t>1 ½</w:t>
            </w:r>
          </w:p>
        </w:tc>
        <w:tc>
          <w:tcPr>
            <w:tcW w:w="2653" w:type="dxa"/>
          </w:tcPr>
          <w:p w14:paraId="69F24933" w14:textId="77777777" w:rsidR="00935653" w:rsidRPr="007338AF" w:rsidRDefault="00935653" w:rsidP="007338AF">
            <w:pPr>
              <w:pStyle w:val="NoSpacing"/>
              <w:spacing w:after="160"/>
              <w:jc w:val="center"/>
              <w:cnfStyle w:val="000000000000" w:firstRow="0" w:lastRow="0" w:firstColumn="0" w:lastColumn="0" w:oddVBand="0" w:evenVBand="0" w:oddHBand="0" w:evenHBand="0" w:firstRowFirstColumn="0" w:firstRowLastColumn="0" w:lastRowFirstColumn="0" w:lastRowLastColumn="0"/>
              <w:rPr>
                <w:b/>
              </w:rPr>
            </w:pPr>
            <w:r w:rsidRPr="007338AF">
              <w:rPr>
                <w:b/>
              </w:rPr>
              <w:t>102</w:t>
            </w:r>
          </w:p>
        </w:tc>
      </w:tr>
      <w:tr w:rsidR="00935653" w:rsidRPr="007338AF" w14:paraId="5245C31E" w14:textId="77777777" w:rsidTr="0093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649841BE" w14:textId="77777777" w:rsidR="00935653" w:rsidRPr="007338AF" w:rsidRDefault="00935653" w:rsidP="007338AF">
            <w:pPr>
              <w:pStyle w:val="NoSpacing"/>
              <w:spacing w:after="160"/>
              <w:jc w:val="center"/>
            </w:pPr>
            <w:r w:rsidRPr="007338AF">
              <w:t>1</w:t>
            </w:r>
          </w:p>
        </w:tc>
        <w:tc>
          <w:tcPr>
            <w:tcW w:w="2653" w:type="dxa"/>
          </w:tcPr>
          <w:p w14:paraId="5B1457B1" w14:textId="77777777" w:rsidR="00935653" w:rsidRPr="007338AF" w:rsidRDefault="00935653" w:rsidP="007338AF">
            <w:pPr>
              <w:pStyle w:val="NoSpacing"/>
              <w:spacing w:after="160"/>
              <w:jc w:val="center"/>
              <w:cnfStyle w:val="000000100000" w:firstRow="0" w:lastRow="0" w:firstColumn="0" w:lastColumn="0" w:oddVBand="0" w:evenVBand="0" w:oddHBand="1" w:evenHBand="0" w:firstRowFirstColumn="0" w:firstRowLastColumn="0" w:lastRowFirstColumn="0" w:lastRowLastColumn="0"/>
              <w:rPr>
                <w:b/>
              </w:rPr>
            </w:pPr>
            <w:r w:rsidRPr="007338AF">
              <w:rPr>
                <w:b/>
              </w:rPr>
              <w:t>105</w:t>
            </w:r>
          </w:p>
        </w:tc>
      </w:tr>
      <w:tr w:rsidR="00935653" w:rsidRPr="007338AF" w14:paraId="23546B2A" w14:textId="77777777" w:rsidTr="00935653">
        <w:tc>
          <w:tcPr>
            <w:cnfStyle w:val="001000000000" w:firstRow="0" w:lastRow="0" w:firstColumn="1" w:lastColumn="0" w:oddVBand="0" w:evenVBand="0" w:oddHBand="0" w:evenHBand="0" w:firstRowFirstColumn="0" w:firstRowLastColumn="0" w:lastRowFirstColumn="0" w:lastRowLastColumn="0"/>
            <w:tcW w:w="2652" w:type="dxa"/>
          </w:tcPr>
          <w:p w14:paraId="2F5BD21D" w14:textId="77777777" w:rsidR="00935653" w:rsidRPr="007338AF" w:rsidRDefault="00935653" w:rsidP="007338AF">
            <w:pPr>
              <w:pStyle w:val="NoSpacing"/>
              <w:spacing w:after="160"/>
              <w:jc w:val="center"/>
            </w:pPr>
            <w:r w:rsidRPr="007338AF">
              <w:t>½</w:t>
            </w:r>
          </w:p>
        </w:tc>
        <w:tc>
          <w:tcPr>
            <w:tcW w:w="2653" w:type="dxa"/>
          </w:tcPr>
          <w:p w14:paraId="1C213BED" w14:textId="77777777" w:rsidR="00935653" w:rsidRPr="007338AF" w:rsidRDefault="00935653" w:rsidP="007338AF">
            <w:pPr>
              <w:pStyle w:val="NoSpacing"/>
              <w:spacing w:after="160"/>
              <w:jc w:val="center"/>
              <w:cnfStyle w:val="000000000000" w:firstRow="0" w:lastRow="0" w:firstColumn="0" w:lastColumn="0" w:oddVBand="0" w:evenVBand="0" w:oddHBand="0" w:evenHBand="0" w:firstRowFirstColumn="0" w:firstRowLastColumn="0" w:lastRowFirstColumn="0" w:lastRowLastColumn="0"/>
              <w:rPr>
                <w:b/>
              </w:rPr>
            </w:pPr>
            <w:r w:rsidRPr="007338AF">
              <w:rPr>
                <w:b/>
              </w:rPr>
              <w:t>110</w:t>
            </w:r>
          </w:p>
        </w:tc>
      </w:tr>
      <w:tr w:rsidR="00935653" w:rsidRPr="007338AF" w14:paraId="7ABAC50D" w14:textId="77777777" w:rsidTr="0093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71A5C8D0" w14:textId="77777777" w:rsidR="00935653" w:rsidRPr="007338AF" w:rsidRDefault="00935653" w:rsidP="007338AF">
            <w:pPr>
              <w:pStyle w:val="NoSpacing"/>
              <w:spacing w:after="160"/>
              <w:jc w:val="center"/>
            </w:pPr>
            <w:r w:rsidRPr="007338AF">
              <w:t>¼ or less</w:t>
            </w:r>
          </w:p>
        </w:tc>
        <w:tc>
          <w:tcPr>
            <w:tcW w:w="2653" w:type="dxa"/>
          </w:tcPr>
          <w:p w14:paraId="7FBB681B" w14:textId="77777777" w:rsidR="00935653" w:rsidRPr="007338AF" w:rsidRDefault="00935653" w:rsidP="007338AF">
            <w:pPr>
              <w:pStyle w:val="NoSpacing"/>
              <w:spacing w:after="160"/>
              <w:jc w:val="center"/>
              <w:cnfStyle w:val="000000100000" w:firstRow="0" w:lastRow="0" w:firstColumn="0" w:lastColumn="0" w:oddVBand="0" w:evenVBand="0" w:oddHBand="1" w:evenHBand="0" w:firstRowFirstColumn="0" w:firstRowLastColumn="0" w:lastRowFirstColumn="0" w:lastRowLastColumn="0"/>
              <w:rPr>
                <w:b/>
              </w:rPr>
            </w:pPr>
            <w:r w:rsidRPr="007338AF">
              <w:rPr>
                <w:b/>
              </w:rPr>
              <w:t>115</w:t>
            </w:r>
          </w:p>
        </w:tc>
      </w:tr>
    </w:tbl>
    <w:p w14:paraId="5D98A3F1" w14:textId="77777777" w:rsidR="00935653" w:rsidRPr="007338AF" w:rsidRDefault="00935653" w:rsidP="007338AF">
      <w:pPr>
        <w:pStyle w:val="NoSpacing"/>
        <w:spacing w:after="160"/>
        <w:rPr>
          <w:b/>
        </w:rPr>
      </w:pPr>
    </w:p>
    <w:p w14:paraId="1F94352F" w14:textId="77777777" w:rsidR="008675DC" w:rsidRPr="007338AF" w:rsidRDefault="008675DC" w:rsidP="007338AF">
      <w:pPr>
        <w:pStyle w:val="NoSpacing"/>
        <w:spacing w:after="160"/>
        <w:rPr>
          <w:b/>
        </w:rPr>
        <w:sectPr w:rsidR="008675DC" w:rsidRPr="007338AF" w:rsidSect="00BE74BE">
          <w:type w:val="continuous"/>
          <w:pgSz w:w="12240" w:h="15840"/>
          <w:pgMar w:top="1440" w:right="1440" w:bottom="1440" w:left="1440" w:header="720" w:footer="720" w:gutter="0"/>
          <w:pgNumType w:start="0"/>
          <w:cols w:num="2" w:space="720"/>
          <w:titlePg/>
          <w:docGrid w:linePitch="360"/>
        </w:sectPr>
      </w:pPr>
    </w:p>
    <w:p w14:paraId="0FEAF12C" w14:textId="7D4A36AE" w:rsidR="00BE74BE" w:rsidRPr="00BE74BE" w:rsidRDefault="00935653" w:rsidP="004E0AEE">
      <w:pPr>
        <w:pStyle w:val="NoSpacing"/>
        <w:spacing w:after="160"/>
        <w:rPr>
          <w:rFonts w:ascii="Courier New" w:hAnsi="Courier New" w:cs="Courier New"/>
          <w:b/>
          <w:color w:val="7030A0"/>
          <w:sz w:val="28"/>
          <w:szCs w:val="28"/>
          <w:u w:val="single"/>
        </w:rPr>
      </w:pPr>
      <w:r w:rsidRPr="007338AF">
        <w:rPr>
          <w:b/>
          <w:noProof/>
          <w:color w:val="2B579A"/>
          <w:shd w:val="clear" w:color="auto" w:fill="E6E6E6"/>
        </w:rPr>
        <mc:AlternateContent>
          <mc:Choice Requires="wps">
            <w:drawing>
              <wp:inline distT="0" distB="0" distL="0" distR="0" wp14:anchorId="3732CB0B" wp14:editId="36B09C14">
                <wp:extent cx="2590800" cy="1114425"/>
                <wp:effectExtent l="0" t="0" r="19050" b="28575"/>
                <wp:docPr id="24" name="Text Box 24"/>
                <wp:cNvGraphicFramePr/>
                <a:graphic xmlns:a="http://schemas.openxmlformats.org/drawingml/2006/main">
                  <a:graphicData uri="http://schemas.microsoft.com/office/word/2010/wordprocessingShape">
                    <wps:wsp>
                      <wps:cNvSpPr txBox="1"/>
                      <wps:spPr>
                        <a:xfrm>
                          <a:off x="0" y="0"/>
                          <a:ext cx="2590800" cy="1114425"/>
                        </a:xfrm>
                        <a:prstGeom prst="rect">
                          <a:avLst/>
                        </a:prstGeom>
                        <a:solidFill>
                          <a:sysClr val="window" lastClr="FFFFFF"/>
                        </a:solidFill>
                        <a:ln w="6350">
                          <a:solidFill>
                            <a:prstClr val="black"/>
                          </a:solidFill>
                        </a:ln>
                        <a:effectLst/>
                      </wps:spPr>
                      <wps:txbx>
                        <w:txbxContent>
                          <w:p w14:paraId="33E1F556" w14:textId="77777777" w:rsidR="00C27F63" w:rsidRDefault="00C27F63" w:rsidP="00935653">
                            <w:pPr>
                              <w:pStyle w:val="NoSpacing"/>
                              <w:spacing w:line="360" w:lineRule="auto"/>
                            </w:pPr>
                            <w:r w:rsidRPr="009C79BA">
                              <w:t>Hearing protectors worn by employees must reduce an employee’s noise exposure to within the acceptable limits noted in Table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732CB0B" id="Text Box 24" o:spid="_x0000_s1037" type="#_x0000_t202" style="width:204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" fillcolor="window" strokeweight=".5pt">
                <v:textbox>
                  <w:txbxContent>
                    <w:p w14:paraId="33E1F556" w14:textId="77777777" w:rsidR="00C27F63" w:rsidRDefault="00C27F63" w:rsidP="00935653">
                      <w:pPr>
                        <w:pStyle w:val="NoSpacing"/>
                        <w:spacing w:line="360" w:lineRule="auto"/>
                      </w:pPr>
                      <w:r w:rsidRPr="009C79BA">
                        <w:t>Hearing protectors worn by employees must reduce an employee’s noise exposure to within the acceptable limits noted in Table 1.</w:t>
                      </w:r>
                    </w:p>
                  </w:txbxContent>
                </v:textbox>
                <w10:anchorlock/>
              </v:shape>
            </w:pict>
          </mc:Fallback>
        </mc:AlternateContent>
      </w:r>
      <w:bookmarkStart w:id="48" w:name="_Hlk489447389"/>
    </w:p>
    <w:p w14:paraId="0EC52B7C" w14:textId="77777777" w:rsidR="00BE74BE" w:rsidRDefault="00BE74BE" w:rsidP="004E0AEE">
      <w:pPr>
        <w:pStyle w:val="NoSpacing"/>
        <w:spacing w:after="160"/>
        <w:rPr>
          <w:rFonts w:ascii="Courier New" w:hAnsi="Courier New" w:cs="Courier New"/>
          <w:b/>
          <w:sz w:val="16"/>
          <w:szCs w:val="16"/>
        </w:rPr>
        <w:sectPr w:rsidR="00BE74BE" w:rsidSect="00BE74BE">
          <w:type w:val="continuous"/>
          <w:pgSz w:w="12240" w:h="15840"/>
          <w:pgMar w:top="1440" w:right="1440" w:bottom="1440" w:left="1440" w:header="720" w:footer="720" w:gutter="0"/>
          <w:pgNumType w:start="0"/>
          <w:cols w:num="2" w:space="720"/>
          <w:titlePg/>
          <w:docGrid w:linePitch="360"/>
        </w:sectPr>
      </w:pPr>
    </w:p>
    <w:p w14:paraId="3CD584E5" w14:textId="086B4939" w:rsidR="00BE74BE" w:rsidRDefault="00BE74BE" w:rsidP="00BE74BE">
      <w:pPr>
        <w:pStyle w:val="NoSpacing"/>
        <w:spacing w:after="160"/>
        <w:ind w:firstLine="720"/>
        <w:rPr>
          <w:rFonts w:ascii="Courier New" w:hAnsi="Courier New" w:cs="Courier New"/>
          <w:b/>
          <w:sz w:val="16"/>
          <w:szCs w:val="16"/>
        </w:rPr>
      </w:pPr>
      <w:r>
        <w:rPr>
          <w:rFonts w:ascii="Courier New" w:hAnsi="Courier New" w:cs="Courier New"/>
          <w:b/>
          <w:sz w:val="16"/>
          <w:szCs w:val="16"/>
        </w:rPr>
        <w:br/>
      </w:r>
      <w:r>
        <w:rPr>
          <w:rFonts w:ascii="Courier New" w:hAnsi="Courier New" w:cs="Courier New"/>
          <w:b/>
          <w:sz w:val="16"/>
          <w:szCs w:val="16"/>
        </w:rPr>
        <w:br/>
      </w:r>
      <w:r>
        <w:rPr>
          <w:rFonts w:ascii="Courier New" w:hAnsi="Courier New" w:cs="Courier New"/>
          <w:b/>
          <w:sz w:val="16"/>
          <w:szCs w:val="16"/>
        </w:rPr>
        <w:br/>
      </w:r>
      <w:r>
        <w:rPr>
          <w:rFonts w:ascii="Courier New" w:hAnsi="Courier New" w:cs="Courier New"/>
          <w:b/>
          <w:sz w:val="16"/>
          <w:szCs w:val="16"/>
        </w:rPr>
        <w:br/>
      </w:r>
      <w:r>
        <w:rPr>
          <w:rFonts w:ascii="Courier New" w:hAnsi="Courier New" w:cs="Courier New"/>
          <w:b/>
          <w:sz w:val="16"/>
          <w:szCs w:val="16"/>
        </w:rPr>
        <w:br/>
      </w:r>
      <w:r>
        <w:rPr>
          <w:rFonts w:ascii="Courier New" w:hAnsi="Courier New" w:cs="Courier New"/>
          <w:b/>
          <w:sz w:val="16"/>
          <w:szCs w:val="16"/>
        </w:rPr>
        <w:br/>
      </w:r>
      <w:r>
        <w:rPr>
          <w:rFonts w:ascii="Courier New" w:hAnsi="Courier New" w:cs="Courier New"/>
          <w:b/>
          <w:sz w:val="16"/>
          <w:szCs w:val="16"/>
        </w:rPr>
        <w:br/>
      </w:r>
      <w:r>
        <w:rPr>
          <w:rFonts w:ascii="Courier New" w:hAnsi="Courier New" w:cs="Courier New"/>
          <w:b/>
          <w:sz w:val="16"/>
          <w:szCs w:val="16"/>
        </w:rPr>
        <w:br/>
      </w:r>
      <w:r>
        <w:rPr>
          <w:rFonts w:ascii="Courier New" w:hAnsi="Courier New" w:cs="Courier New"/>
          <w:b/>
          <w:sz w:val="16"/>
          <w:szCs w:val="16"/>
        </w:rPr>
        <w:br/>
      </w:r>
      <w:r>
        <w:rPr>
          <w:rFonts w:ascii="Courier New" w:hAnsi="Courier New" w:cs="Courier New"/>
          <w:b/>
          <w:sz w:val="16"/>
          <w:szCs w:val="16"/>
        </w:rPr>
        <w:br/>
      </w:r>
    </w:p>
    <w:p w14:paraId="16E4B2ED" w14:textId="77777777" w:rsidR="00BE74BE" w:rsidRDefault="00BE74BE" w:rsidP="00BE74BE">
      <w:pPr>
        <w:pStyle w:val="NoSpacing"/>
        <w:spacing w:after="160"/>
        <w:ind w:firstLine="720"/>
        <w:rPr>
          <w:rFonts w:ascii="Courier New" w:hAnsi="Courier New" w:cs="Courier New"/>
          <w:b/>
          <w:sz w:val="16"/>
          <w:szCs w:val="16"/>
        </w:rPr>
      </w:pPr>
    </w:p>
    <w:p w14:paraId="76D72F2B" w14:textId="383984C0" w:rsidR="00BE74BE" w:rsidRPr="00BE74BE" w:rsidRDefault="00BE74BE" w:rsidP="00BE74BE">
      <w:pPr>
        <w:tabs>
          <w:tab w:val="left" w:pos="735"/>
        </w:tabs>
        <w:sectPr w:rsidR="00BE74BE" w:rsidRPr="00BE74BE" w:rsidSect="00DD0573">
          <w:type w:val="continuous"/>
          <w:pgSz w:w="12240" w:h="15840"/>
          <w:pgMar w:top="1440" w:right="1440" w:bottom="1440" w:left="1440" w:header="720" w:footer="720" w:gutter="0"/>
          <w:pgNumType w:start="0"/>
          <w:cols w:space="720"/>
          <w:titlePg/>
          <w:docGrid w:linePitch="360"/>
        </w:sectPr>
      </w:pPr>
      <w:r>
        <w:tab/>
      </w:r>
    </w:p>
    <w:p w14:paraId="5417CC04" w14:textId="4A55A93C" w:rsidR="004E0AEE" w:rsidRPr="007338AF" w:rsidRDefault="004E0AEE" w:rsidP="00BE74BE">
      <w:pPr>
        <w:pStyle w:val="NoSpacing"/>
        <w:keepLines/>
        <w:widowControl w:val="0"/>
        <w:spacing w:after="160"/>
        <w:rPr>
          <w:rFonts w:ascii="Courier New" w:hAnsi="Courier New" w:cs="Courier New"/>
          <w:b/>
          <w:sz w:val="16"/>
          <w:szCs w:val="16"/>
        </w:rPr>
      </w:pPr>
      <w:r w:rsidRPr="007338AF">
        <w:rPr>
          <w:rFonts w:ascii="Courier New" w:hAnsi="Courier New" w:cs="Courier New"/>
          <w:b/>
          <w:sz w:val="16"/>
          <w:szCs w:val="16"/>
        </w:rPr>
        <w:t>*When measured on the A scale of a standard sound level meter at slow response.</w:t>
      </w:r>
    </w:p>
    <w:p w14:paraId="2FFAAA91" w14:textId="77777777" w:rsidR="004E0AEE" w:rsidRPr="007338AF" w:rsidRDefault="004E0AEE" w:rsidP="00BE74BE">
      <w:pPr>
        <w:pStyle w:val="NoSpacing"/>
        <w:keepLines/>
        <w:widowControl w:val="0"/>
        <w:spacing w:after="160"/>
        <w:rPr>
          <w:rFonts w:ascii="Courier New" w:hAnsi="Courier New" w:cs="Courier New"/>
          <w:b/>
          <w:sz w:val="16"/>
          <w:szCs w:val="16"/>
        </w:rPr>
      </w:pPr>
      <w:r w:rsidRPr="007338AF">
        <w:rPr>
          <w:rFonts w:ascii="Courier New" w:hAnsi="Courier New" w:cs="Courier New"/>
          <w:b/>
          <w:sz w:val="16"/>
          <w:szCs w:val="16"/>
        </w:rPr>
        <w:t>Source: 29 CFR 1910.95, Table G-16</w:t>
      </w:r>
    </w:p>
    <w:p w14:paraId="042C5D41" w14:textId="3E5AE137" w:rsidR="00935653" w:rsidRPr="00696DCC" w:rsidRDefault="00935653" w:rsidP="00696DCC">
      <w:pPr>
        <w:pStyle w:val="NoSpacing"/>
        <w:widowControl w:val="0"/>
        <w:spacing w:after="160"/>
        <w:jc w:val="center"/>
        <w:rPr>
          <w:rFonts w:ascii="Courier New" w:hAnsi="Courier New" w:cs="Courier New"/>
          <w:b/>
          <w:sz w:val="28"/>
          <w:szCs w:val="28"/>
          <w:u w:val="single"/>
        </w:rPr>
      </w:pPr>
      <w:r w:rsidRPr="00696DCC">
        <w:rPr>
          <w:rFonts w:ascii="Courier New" w:hAnsi="Courier New" w:cs="Courier New"/>
          <w:b/>
          <w:sz w:val="28"/>
          <w:szCs w:val="28"/>
          <w:u w:val="single"/>
        </w:rPr>
        <w:t>Head Protection</w:t>
      </w:r>
      <w:bookmarkEnd w:id="48"/>
    </w:p>
    <w:p w14:paraId="71F23720" w14:textId="61DFFC94" w:rsidR="00935653" w:rsidRDefault="00935653" w:rsidP="00BE74BE">
      <w:pPr>
        <w:pStyle w:val="NoSpacing"/>
        <w:widowControl w:val="0"/>
        <w:spacing w:after="160" w:line="276" w:lineRule="auto"/>
      </w:pPr>
      <w:r>
        <w:t>Wearing a safety helmet or hard hat is one of the easiest ways to protect an employee’s head from injury.</w:t>
      </w:r>
      <w:r w:rsidR="00E22BF3">
        <w:t xml:space="preserve"> </w:t>
      </w:r>
      <w:r>
        <w:t>A head injury can impair someone’s life or can be outright fatal.</w:t>
      </w:r>
      <w:r w:rsidR="00E22BF3">
        <w:t xml:space="preserve"> </w:t>
      </w:r>
      <w:r>
        <w:t>It is the employer’s responsibility to ensure that their employees wear head protection if any of the following conditions exist:</w:t>
      </w:r>
    </w:p>
    <w:p w14:paraId="4D2E12B8" w14:textId="77777777" w:rsidR="00935653" w:rsidRDefault="00935653" w:rsidP="00BE74BE">
      <w:pPr>
        <w:pStyle w:val="NoSpacing"/>
        <w:widowControl w:val="0"/>
        <w:spacing w:after="160" w:line="276" w:lineRule="auto"/>
      </w:pPr>
    </w:p>
    <w:p w14:paraId="02D30D34" w14:textId="77777777" w:rsidR="00935653" w:rsidRDefault="00935653" w:rsidP="00B62AD4">
      <w:pPr>
        <w:pStyle w:val="NoSpacing"/>
        <w:widowControl w:val="0"/>
        <w:numPr>
          <w:ilvl w:val="0"/>
          <w:numId w:val="29"/>
        </w:numPr>
        <w:spacing w:after="160" w:line="276" w:lineRule="auto"/>
      </w:pPr>
      <w:r>
        <w:t>Objects might fall from above and strike them on the head.</w:t>
      </w:r>
    </w:p>
    <w:p w14:paraId="417A4D5E" w14:textId="77777777" w:rsidR="00935653" w:rsidRDefault="00935653" w:rsidP="00B62AD4">
      <w:pPr>
        <w:pStyle w:val="NoSpacing"/>
        <w:widowControl w:val="0"/>
        <w:numPr>
          <w:ilvl w:val="0"/>
          <w:numId w:val="29"/>
        </w:numPr>
        <w:spacing w:after="160" w:line="276" w:lineRule="auto"/>
      </w:pPr>
      <w:r>
        <w:t>They might bump their heads against fixed objects, such as exposed pipes or beams.</w:t>
      </w:r>
    </w:p>
    <w:p w14:paraId="3219951E" w14:textId="77777777" w:rsidR="00935653" w:rsidRDefault="00935653" w:rsidP="00B62AD4">
      <w:pPr>
        <w:pStyle w:val="NoSpacing"/>
        <w:widowControl w:val="0"/>
        <w:numPr>
          <w:ilvl w:val="0"/>
          <w:numId w:val="29"/>
        </w:numPr>
        <w:spacing w:after="160" w:line="276" w:lineRule="auto"/>
      </w:pPr>
      <w:r>
        <w:t>There is a possibility of accidental head contact with electrical hazards.</w:t>
      </w:r>
    </w:p>
    <w:p w14:paraId="308F224F" w14:textId="77777777" w:rsidR="00935653" w:rsidRDefault="00935653" w:rsidP="007338AF">
      <w:pPr>
        <w:pStyle w:val="NoSpacing"/>
        <w:spacing w:after="160" w:line="276" w:lineRule="auto"/>
      </w:pPr>
    </w:p>
    <w:p w14:paraId="2F117FC3" w14:textId="4CAFDD5A" w:rsidR="00935653" w:rsidRPr="00717ECF" w:rsidRDefault="00815B29" w:rsidP="007338AF">
      <w:pPr>
        <w:pStyle w:val="NoSpacing"/>
        <w:spacing w:after="160" w:line="276" w:lineRule="auto"/>
        <w:rPr>
          <w:rFonts w:eastAsiaTheme="minorEastAsia"/>
        </w:rPr>
      </w:pPr>
      <w:r>
        <w:t>Hard hats must be worn with the bill forward to protect employees properly.</w:t>
      </w:r>
      <w:r w:rsidR="00E22BF3">
        <w:t xml:space="preserve"> </w:t>
      </w:r>
      <w:r>
        <w:t xml:space="preserve">Hard hats must have a </w:t>
      </w:r>
      <w:r w:rsidR="00381E9A">
        <w:t>hard-outer</w:t>
      </w:r>
      <w:r>
        <w:t xml:space="preserve"> shell and a shock-absorbing lining that incorporates a headband and straps that suspend the shell from 1 to 1 </w:t>
      </w:r>
      <w:r w:rsidR="4661C9BE">
        <w:t>¼ inches</w:t>
      </w:r>
      <w:r>
        <w:t xml:space="preserve"> (2.54 cm to 3.18 cm) away from the head. This type of design provides shock absorption during an impact and ventilation during normal wear.</w:t>
      </w:r>
      <w:r w:rsidR="00E22BF3">
        <w:t xml:space="preserve"> </w:t>
      </w:r>
      <w:r>
        <w:t xml:space="preserve">In addition, </w:t>
      </w:r>
      <w:r w:rsidRPr="00717ECF">
        <w:rPr>
          <w:i/>
          <w:iCs/>
          <w:u w:val="single"/>
        </w:rPr>
        <w:t>each hat is to bear a label inside the shell that lists the manufacturer, the ANSI designation, and the class of the hat.</w:t>
      </w:r>
    </w:p>
    <w:p w14:paraId="5E6D6F63" w14:textId="77777777" w:rsidR="00935653" w:rsidRDefault="00935653" w:rsidP="007338AF">
      <w:pPr>
        <w:pStyle w:val="NoSpacing"/>
        <w:spacing w:after="160" w:line="276" w:lineRule="auto"/>
      </w:pPr>
    </w:p>
    <w:p w14:paraId="45426C91" w14:textId="77777777" w:rsidR="00696DCC" w:rsidRDefault="00696DCC" w:rsidP="007338AF">
      <w:pPr>
        <w:pStyle w:val="NoSpacing"/>
        <w:spacing w:after="160" w:line="276" w:lineRule="auto"/>
      </w:pPr>
    </w:p>
    <w:p w14:paraId="7B969857" w14:textId="204BC919" w:rsidR="00935653" w:rsidRDefault="00935653" w:rsidP="00696DCC">
      <w:pPr>
        <w:pStyle w:val="NoSpacing"/>
        <w:spacing w:after="160" w:line="276" w:lineRule="auto"/>
      </w:pPr>
      <w:r>
        <w:lastRenderedPageBreak/>
        <w:t>Worn properly, a protective helmet or hard hat should do the following:</w:t>
      </w:r>
    </w:p>
    <w:p w14:paraId="73A61496" w14:textId="77777777" w:rsidR="00935653" w:rsidRDefault="00935653" w:rsidP="00B62AD4">
      <w:pPr>
        <w:pStyle w:val="NoSpacing"/>
        <w:numPr>
          <w:ilvl w:val="0"/>
          <w:numId w:val="30"/>
        </w:numPr>
        <w:spacing w:line="276" w:lineRule="auto"/>
      </w:pPr>
      <w:r>
        <w:t>Resist penetration by objects.</w:t>
      </w:r>
    </w:p>
    <w:p w14:paraId="04DFE27C" w14:textId="77777777" w:rsidR="00935653" w:rsidRDefault="00935653" w:rsidP="00B62AD4">
      <w:pPr>
        <w:pStyle w:val="NoSpacing"/>
        <w:numPr>
          <w:ilvl w:val="0"/>
          <w:numId w:val="30"/>
        </w:numPr>
        <w:spacing w:line="276" w:lineRule="auto"/>
      </w:pPr>
      <w:r>
        <w:t>Absorb the shock of a blow.</w:t>
      </w:r>
    </w:p>
    <w:p w14:paraId="50F942D6" w14:textId="77777777" w:rsidR="00935653" w:rsidRDefault="00935653" w:rsidP="00B62AD4">
      <w:pPr>
        <w:pStyle w:val="NoSpacing"/>
        <w:numPr>
          <w:ilvl w:val="0"/>
          <w:numId w:val="30"/>
        </w:numPr>
        <w:spacing w:line="276" w:lineRule="auto"/>
      </w:pPr>
      <w:r>
        <w:t>Be water-resistant and slow burning.</w:t>
      </w:r>
    </w:p>
    <w:p w14:paraId="77BBD4A6" w14:textId="77777777" w:rsidR="00935653" w:rsidRDefault="00935653" w:rsidP="00B62AD4">
      <w:pPr>
        <w:pStyle w:val="NoSpacing"/>
        <w:numPr>
          <w:ilvl w:val="0"/>
          <w:numId w:val="30"/>
        </w:numPr>
        <w:spacing w:line="276" w:lineRule="auto"/>
      </w:pPr>
      <w:r>
        <w:t>Have clear instructions explaining proper adjustment and replacement of the suspension and headband.</w:t>
      </w:r>
    </w:p>
    <w:p w14:paraId="2EB77B69" w14:textId="77777777" w:rsidR="00696DCC" w:rsidRDefault="00696DCC" w:rsidP="00696DCC">
      <w:pPr>
        <w:pStyle w:val="NoSpacing"/>
        <w:spacing w:line="276" w:lineRule="auto"/>
        <w:ind w:left="720"/>
      </w:pPr>
    </w:p>
    <w:p w14:paraId="0FE634FD" w14:textId="50063B3E" w:rsidR="00935653" w:rsidRDefault="00935653" w:rsidP="00935653">
      <w:pPr>
        <w:pStyle w:val="NoSpacing"/>
      </w:pPr>
      <w:r>
        <w:t>Hard hats are divided into three industrial classes:</w:t>
      </w:r>
    </w:p>
    <w:p w14:paraId="62A1F980" w14:textId="1A1B9A09" w:rsidR="00935653" w:rsidRDefault="00935653" w:rsidP="00696DCC">
      <w:pPr>
        <w:pStyle w:val="NoSpacing"/>
        <w:ind w:left="720"/>
      </w:pPr>
      <w:r w:rsidRPr="007E2ABD">
        <w:rPr>
          <w:b/>
        </w:rPr>
        <w:t>Class A hard hats</w:t>
      </w:r>
      <w:r>
        <w:t xml:space="preserve"> provide impact and penetration resistance along with limited voltage protection (up to 2,200 volts).</w:t>
      </w:r>
    </w:p>
    <w:p w14:paraId="300079F4" w14:textId="2FF0FCF3" w:rsidR="00935653" w:rsidRPr="00696DCC" w:rsidRDefault="00935653" w:rsidP="00696DCC">
      <w:pPr>
        <w:pStyle w:val="NoSpacing"/>
        <w:ind w:left="720"/>
      </w:pPr>
      <w:r w:rsidRPr="007E2ABD">
        <w:rPr>
          <w:b/>
        </w:rPr>
        <w:t>Class B hard hats</w:t>
      </w:r>
      <w:r>
        <w:t xml:space="preserve"> provide the highest level of protection against electrical hazards, with high-voltage shock and burn protection (up to 20,000 volts). They also provide protection from impact and penetration hazards by flying/falling objects.</w:t>
      </w:r>
    </w:p>
    <w:p w14:paraId="4511B2CF" w14:textId="77777777" w:rsidR="00935653" w:rsidRDefault="00935653" w:rsidP="00935653">
      <w:pPr>
        <w:pStyle w:val="NoSpacing"/>
        <w:ind w:left="720"/>
      </w:pPr>
      <w:r w:rsidRPr="007E2ABD">
        <w:rPr>
          <w:b/>
        </w:rPr>
        <w:t>Class C hard hats</w:t>
      </w:r>
      <w:r>
        <w:t xml:space="preserve"> provide lightweight comfort and impact protection but offer no protection from electrical hazards.</w:t>
      </w:r>
    </w:p>
    <w:p w14:paraId="299D8616" w14:textId="77777777" w:rsidR="00935653" w:rsidRDefault="00935653" w:rsidP="00935653">
      <w:pPr>
        <w:pStyle w:val="NoSpacing"/>
        <w:ind w:left="720"/>
      </w:pPr>
    </w:p>
    <w:p w14:paraId="459568F5" w14:textId="77777777" w:rsidR="00935653" w:rsidRDefault="00935653" w:rsidP="00935653">
      <w:pPr>
        <w:pStyle w:val="NoSpacing"/>
      </w:pPr>
      <w:r>
        <w:t>Periodic cleaning and inspection will extend the useful life of protective headgear.</w:t>
      </w:r>
    </w:p>
    <w:p w14:paraId="491D2769" w14:textId="77777777" w:rsidR="00935653" w:rsidRDefault="00935653" w:rsidP="00935653">
      <w:pPr>
        <w:pStyle w:val="NoSpacing"/>
      </w:pPr>
    </w:p>
    <w:p w14:paraId="56C85D73" w14:textId="77777777" w:rsidR="00935653" w:rsidRDefault="00935653" w:rsidP="00935653">
      <w:pPr>
        <w:pStyle w:val="NoSpacing"/>
      </w:pPr>
      <w:r>
        <w:t>Do not store protective headgear in direct sunlight, e.g., on the rear window shelf of a car, as sunlight and extreme heat can damage them.</w:t>
      </w:r>
    </w:p>
    <w:p w14:paraId="6F5CD9ED" w14:textId="77777777" w:rsidR="00935653" w:rsidRDefault="00935653" w:rsidP="00935653">
      <w:pPr>
        <w:pStyle w:val="NoSpacing"/>
      </w:pPr>
    </w:p>
    <w:p w14:paraId="3BC18E59" w14:textId="77777777" w:rsidR="00935653" w:rsidRDefault="00935653" w:rsidP="00935653">
      <w:pPr>
        <w:pStyle w:val="NoSpacing"/>
      </w:pPr>
      <w:r>
        <w:t>Hard hats with any of the following defects are to be removed from service and replaced:</w:t>
      </w:r>
    </w:p>
    <w:p w14:paraId="26141031" w14:textId="77777777" w:rsidR="00935653" w:rsidRDefault="00935653" w:rsidP="00B62AD4">
      <w:pPr>
        <w:pStyle w:val="NoSpacing"/>
        <w:numPr>
          <w:ilvl w:val="0"/>
          <w:numId w:val="31"/>
        </w:numPr>
      </w:pPr>
      <w:r>
        <w:t>Perforation, cracking, or deformity of the brim or shell.</w:t>
      </w:r>
    </w:p>
    <w:p w14:paraId="47961CDD" w14:textId="77777777" w:rsidR="00935653" w:rsidRDefault="00935653" w:rsidP="00B62AD4">
      <w:pPr>
        <w:pStyle w:val="NoSpacing"/>
        <w:numPr>
          <w:ilvl w:val="0"/>
          <w:numId w:val="31"/>
        </w:numPr>
      </w:pPr>
      <w:r>
        <w:t>Indication of exposure of the brim or shell to heat, chemicals, ultraviolet light, and other radiation (in addition to a loss of surface gloss; such signs include chalking or flaking).</w:t>
      </w:r>
    </w:p>
    <w:p w14:paraId="4EF7FBD7" w14:textId="77777777" w:rsidR="00935653" w:rsidRDefault="00935653" w:rsidP="00935653">
      <w:pPr>
        <w:pStyle w:val="NoSpacing"/>
      </w:pPr>
    </w:p>
    <w:p w14:paraId="527D639D" w14:textId="598AE088" w:rsidR="00935653" w:rsidRDefault="00935653" w:rsidP="007338AF">
      <w:pPr>
        <w:pStyle w:val="NoSpacing"/>
        <w:rPr>
          <w:rFonts w:ascii="Courier New" w:hAnsi="Courier New" w:cs="Courier New"/>
          <w:b/>
          <w:color w:val="7030A0"/>
          <w:sz w:val="28"/>
          <w:szCs w:val="28"/>
          <w:u w:val="single"/>
        </w:rPr>
      </w:pPr>
      <w:r w:rsidRPr="007B3D60">
        <w:rPr>
          <w:color w:val="C00000"/>
          <w:u w:val="single"/>
        </w:rPr>
        <w:t>Always replace a hard hat if it sustains an impact, even if damage is not noticeable.</w:t>
      </w:r>
      <w:r w:rsidRPr="007B3D60">
        <w:rPr>
          <w:color w:val="C00000"/>
        </w:rPr>
        <w:t xml:space="preserve"> </w:t>
      </w:r>
      <w:r>
        <w:t>Suspension systems are offered as replacement parts and are to be replaced when damaged or when excessive wear is noticed. It is not necessary to replace the entire hard hat when deterioration or tears of the suspension systems are noticed.</w:t>
      </w:r>
      <w:bookmarkStart w:id="49" w:name="_Hlk489447446"/>
      <w:r w:rsidR="007338AF">
        <w:rPr>
          <w:rFonts w:ascii="Courier New" w:hAnsi="Courier New" w:cs="Courier New"/>
          <w:b/>
          <w:color w:val="7030A0"/>
          <w:sz w:val="28"/>
          <w:szCs w:val="28"/>
          <w:u w:val="single"/>
        </w:rPr>
        <w:t xml:space="preserve"> </w:t>
      </w:r>
    </w:p>
    <w:p w14:paraId="5DD84914" w14:textId="77777777" w:rsidR="007338AF" w:rsidRDefault="007338AF">
      <w:pPr>
        <w:rPr>
          <w:rFonts w:ascii="Courier New" w:hAnsi="Courier New" w:cs="Courier New"/>
          <w:b/>
          <w:color w:val="7030A0"/>
          <w:sz w:val="28"/>
          <w:szCs w:val="28"/>
          <w:u w:val="single"/>
        </w:rPr>
      </w:pPr>
      <w:r>
        <w:rPr>
          <w:rFonts w:ascii="Courier New" w:hAnsi="Courier New" w:cs="Courier New"/>
          <w:b/>
          <w:color w:val="7030A0"/>
          <w:sz w:val="28"/>
          <w:szCs w:val="28"/>
          <w:u w:val="single"/>
        </w:rPr>
        <w:br w:type="page"/>
      </w:r>
    </w:p>
    <w:p w14:paraId="26EBEAB1" w14:textId="3FD4B2B3" w:rsidR="00935653" w:rsidRPr="00CB28FF" w:rsidRDefault="00935653" w:rsidP="00935653">
      <w:pPr>
        <w:pStyle w:val="NoSpacing"/>
        <w:jc w:val="center"/>
        <w:rPr>
          <w:rFonts w:ascii="Courier New" w:hAnsi="Courier New" w:cs="Courier New"/>
          <w:color w:val="7030A0"/>
          <w:sz w:val="28"/>
          <w:szCs w:val="28"/>
          <w:u w:val="single"/>
        </w:rPr>
      </w:pPr>
      <w:r w:rsidRPr="00696DCC">
        <w:rPr>
          <w:rFonts w:ascii="Courier New" w:hAnsi="Courier New" w:cs="Courier New"/>
          <w:b/>
          <w:sz w:val="28"/>
          <w:szCs w:val="28"/>
          <w:u w:val="single"/>
        </w:rPr>
        <w:lastRenderedPageBreak/>
        <w:t>Respirator Protection</w:t>
      </w:r>
      <w:bookmarkEnd w:id="49"/>
    </w:p>
    <w:p w14:paraId="5101B52C" w14:textId="77777777" w:rsidR="00935653" w:rsidRDefault="00935653" w:rsidP="00935653">
      <w:pPr>
        <w:pStyle w:val="NoSpacing"/>
        <w:jc w:val="center"/>
      </w:pPr>
    </w:p>
    <w:p w14:paraId="68A3EFB9" w14:textId="77777777" w:rsidR="00935653" w:rsidRDefault="00935653" w:rsidP="00935653">
      <w:pPr>
        <w:pStyle w:val="NoSpacing"/>
      </w:pPr>
      <w:r w:rsidRPr="00C63A62">
        <w:t xml:space="preserve">Respirators protect the user in two basic ways. </w:t>
      </w:r>
    </w:p>
    <w:p w14:paraId="3C8EC45C" w14:textId="77777777" w:rsidR="00935653" w:rsidRDefault="00935653" w:rsidP="00935653">
      <w:pPr>
        <w:pStyle w:val="NoSpacing"/>
      </w:pPr>
    </w:p>
    <w:p w14:paraId="326DC100" w14:textId="2C2A9297" w:rsidR="00935653" w:rsidRDefault="00935653" w:rsidP="00B62AD4">
      <w:pPr>
        <w:pStyle w:val="NoSpacing"/>
        <w:numPr>
          <w:ilvl w:val="0"/>
          <w:numId w:val="34"/>
        </w:numPr>
      </w:pPr>
      <w:r w:rsidRPr="00C63A62">
        <w:t>The first is by the removal of contaminants from the air. Respirators of this type i</w:t>
      </w:r>
      <w:r>
        <w:t xml:space="preserve">nclude particulate respirators </w:t>
      </w:r>
      <w:r w:rsidRPr="00C63A62">
        <w:t xml:space="preserve">which filter out airborne particles, </w:t>
      </w:r>
      <w:r w:rsidRPr="00923A93">
        <w:t>powered air-purifying respirators</w:t>
      </w:r>
      <w:r>
        <w:t xml:space="preserve"> (</w:t>
      </w:r>
      <w:r w:rsidRPr="006D5424">
        <w:rPr>
          <w:b/>
        </w:rPr>
        <w:t>PAPRs</w:t>
      </w:r>
      <w:r>
        <w:t xml:space="preserve">), </w:t>
      </w:r>
      <w:r w:rsidRPr="00C63A62">
        <w:t xml:space="preserve">and air-purifying respirators </w:t>
      </w:r>
      <w:r>
        <w:t>(</w:t>
      </w:r>
      <w:r w:rsidRPr="006D5424">
        <w:rPr>
          <w:b/>
        </w:rPr>
        <w:t>APRs</w:t>
      </w:r>
      <w:r>
        <w:t xml:space="preserve">) </w:t>
      </w:r>
      <w:r w:rsidRPr="00C63A62">
        <w:t>with cartridges/canisters which filter out chemicals and gases.</w:t>
      </w:r>
    </w:p>
    <w:p w14:paraId="0A821549" w14:textId="011C6646" w:rsidR="00935653" w:rsidRDefault="00935653" w:rsidP="00B62AD4">
      <w:pPr>
        <w:pStyle w:val="ListParagraph"/>
        <w:numPr>
          <w:ilvl w:val="0"/>
          <w:numId w:val="34"/>
        </w:numPr>
      </w:pPr>
      <w:r w:rsidRPr="00C63A62">
        <w:t>Other respirators protect by supplying clean respirable air from another source.</w:t>
      </w:r>
      <w:r w:rsidR="00E22BF3">
        <w:t xml:space="preserve"> </w:t>
      </w:r>
      <w:r w:rsidRPr="00D224A4">
        <w:t>Respirators that fall into this category include</w:t>
      </w:r>
      <w:r>
        <w:t>:</w:t>
      </w:r>
    </w:p>
    <w:p w14:paraId="4F72CA1F" w14:textId="77777777" w:rsidR="00935653" w:rsidRDefault="00935653" w:rsidP="00B62AD4">
      <w:pPr>
        <w:pStyle w:val="ListParagraph"/>
        <w:numPr>
          <w:ilvl w:val="0"/>
          <w:numId w:val="34"/>
        </w:numPr>
        <w:ind w:left="1080"/>
      </w:pPr>
      <w:r>
        <w:t>A</w:t>
      </w:r>
      <w:r w:rsidRPr="00D224A4">
        <w:t>irline respirators, which use compresse</w:t>
      </w:r>
      <w:r>
        <w:t>d air from a remote source.</w:t>
      </w:r>
    </w:p>
    <w:p w14:paraId="0A2132FD" w14:textId="77777777" w:rsidR="007338AF" w:rsidRDefault="00935653" w:rsidP="00B62AD4">
      <w:pPr>
        <w:pStyle w:val="ListParagraph"/>
        <w:numPr>
          <w:ilvl w:val="0"/>
          <w:numId w:val="34"/>
        </w:numPr>
        <w:ind w:left="1080"/>
      </w:pPr>
      <w:r>
        <w:t>S</w:t>
      </w:r>
      <w:r w:rsidRPr="00D224A4">
        <w:t>elf-contained breathing apparatus</w:t>
      </w:r>
      <w:r>
        <w:t>es</w:t>
      </w:r>
      <w:r w:rsidRPr="00D224A4">
        <w:t xml:space="preserve"> (</w:t>
      </w:r>
      <w:r w:rsidRPr="006D5424">
        <w:rPr>
          <w:b/>
        </w:rPr>
        <w:t>SCBA</w:t>
      </w:r>
      <w:r w:rsidRPr="00D224A4">
        <w:t>), which include their own air supply.</w:t>
      </w:r>
    </w:p>
    <w:p w14:paraId="3DF500B7" w14:textId="398C3577" w:rsidR="00935653" w:rsidRDefault="00935653" w:rsidP="00696DCC">
      <w:r w:rsidRPr="007338AF">
        <w:rPr>
          <w:b/>
        </w:rPr>
        <w:t>Escape respirators</w:t>
      </w:r>
      <w:r w:rsidRPr="00AF7F46">
        <w:t xml:space="preserve">, escape hoods, or escape masks are designed to protect against breathing harmful gases, vapors, fumes, and dusts for a limited amount of time in an emergency situation. </w:t>
      </w:r>
    </w:p>
    <w:p w14:paraId="3BEE236D" w14:textId="77777777" w:rsidR="00935653" w:rsidRDefault="00935653" w:rsidP="00935653">
      <w:pPr>
        <w:pStyle w:val="NoSpacing"/>
      </w:pPr>
    </w:p>
    <w:p w14:paraId="56FE263D" w14:textId="08BEF79B" w:rsidR="00935653" w:rsidRDefault="00815B29" w:rsidP="00935653">
      <w:pPr>
        <w:pStyle w:val="NoSpacing"/>
      </w:pPr>
      <w:r w:rsidRPr="04F2F79B">
        <w:rPr>
          <w:i/>
          <w:iCs/>
          <w:color w:val="C00000"/>
          <w:u w:val="single"/>
        </w:rPr>
        <w:t>Each type of respirator has specific uses and limitations and should not be substituted for another.</w:t>
      </w:r>
      <w:r w:rsidRPr="04F2F79B">
        <w:rPr>
          <w:color w:val="C00000"/>
        </w:rPr>
        <w:t xml:space="preserve"> </w:t>
      </w:r>
      <w:r>
        <w:t xml:space="preserve">Supplied air respirators, such as </w:t>
      </w:r>
      <w:r w:rsidR="61E849BB">
        <w:t>SCBA</w:t>
      </w:r>
      <w:r>
        <w:t xml:space="preserve">, are </w:t>
      </w:r>
      <w:r w:rsidR="28B59808">
        <w:t>used</w:t>
      </w:r>
      <w:r>
        <w:t xml:space="preserve"> in </w:t>
      </w:r>
      <w:bookmarkStart w:id="50" w:name="_Int_eRNV0j4r"/>
      <w:r>
        <w:t>an unknown</w:t>
      </w:r>
      <w:bookmarkEnd w:id="50"/>
      <w:r>
        <w:t xml:space="preserve"> or above IDLH hazard environments. Air filtering respirators, such as an APR or PAPR, are only to be used when the hazard has been identified and is below the IDLH value.</w:t>
      </w:r>
    </w:p>
    <w:p w14:paraId="0CCC0888" w14:textId="77777777" w:rsidR="00935653" w:rsidRDefault="00935653" w:rsidP="00935653">
      <w:pPr>
        <w:pStyle w:val="NoSpacing"/>
      </w:pPr>
    </w:p>
    <w:p w14:paraId="08933354" w14:textId="77777777" w:rsidR="00935653" w:rsidRPr="00EB133F" w:rsidRDefault="00935653" w:rsidP="00935653">
      <w:pPr>
        <w:pStyle w:val="NoSpacing"/>
        <w:rPr>
          <w:b/>
        </w:rPr>
      </w:pPr>
      <w:r w:rsidRPr="00EB133F">
        <w:rPr>
          <w:b/>
        </w:rPr>
        <w:t>APR</w:t>
      </w:r>
    </w:p>
    <w:p w14:paraId="4A990D24" w14:textId="4941CED0" w:rsidR="00935653" w:rsidRDefault="00935653" w:rsidP="00B62AD4">
      <w:pPr>
        <w:pStyle w:val="NoSpacing"/>
        <w:numPr>
          <w:ilvl w:val="0"/>
          <w:numId w:val="35"/>
        </w:numPr>
      </w:pPr>
      <w:r>
        <w:t>Air-purifying respirators contain a filter, cartridge, or canister that removes specific air contaminants by filtering, adsorbing, absorbing, or chemical reaction with the contaminants as they pass through the respirator canister or cartridge.</w:t>
      </w:r>
    </w:p>
    <w:p w14:paraId="603CC4DB" w14:textId="5FD72821" w:rsidR="00935653" w:rsidRDefault="00935653" w:rsidP="00B62AD4">
      <w:pPr>
        <w:pStyle w:val="NoSpacing"/>
        <w:numPr>
          <w:ilvl w:val="0"/>
          <w:numId w:val="35"/>
        </w:numPr>
      </w:pPr>
      <w:r>
        <w:t>Since APRs do not supply oxygen, they must only be used when the surrounding atmosphere contains sufficient oxygen (19.5 % to 23.5 % by volume) to sustain life, and the air contaminant level is below the concentration limits of the APR.</w:t>
      </w:r>
    </w:p>
    <w:p w14:paraId="5BAD3425" w14:textId="3BA05537" w:rsidR="00935653" w:rsidRDefault="00815B29" w:rsidP="00B62AD4">
      <w:pPr>
        <w:pStyle w:val="NoSpacing"/>
        <w:numPr>
          <w:ilvl w:val="0"/>
          <w:numId w:val="35"/>
        </w:numPr>
      </w:pPr>
      <w:r>
        <w:t>APRs are also known as gas masks because they filter or clean chemical gases out of the air.</w:t>
      </w:r>
      <w:r w:rsidR="00E22BF3">
        <w:t xml:space="preserve"> </w:t>
      </w:r>
      <w:r>
        <w:t>Gas masks are effective only if used with the correct cartridge or filter (these terms are often used interchangeably) for a particular biological or chemical substance</w:t>
      </w:r>
      <w:r w:rsidR="03315BB7">
        <w:t xml:space="preserve">. </w:t>
      </w:r>
      <w:r>
        <w:t xml:space="preserve">There are cartridges available that protect against more than one hazard, but there is no "all-in-one" cartridge that protects against all substances. It is important to know what hazards you will face </w:t>
      </w:r>
      <w:r w:rsidR="544C2D1C">
        <w:t>to</w:t>
      </w:r>
      <w:r>
        <w:t xml:space="preserve"> be certain you are choosing the right filters/cartridges.</w:t>
      </w:r>
    </w:p>
    <w:p w14:paraId="363D9DFD" w14:textId="77777777" w:rsidR="00935653" w:rsidRDefault="00935653" w:rsidP="00B62AD4">
      <w:pPr>
        <w:pStyle w:val="NoSpacing"/>
        <w:numPr>
          <w:ilvl w:val="0"/>
          <w:numId w:val="35"/>
        </w:numPr>
      </w:pPr>
      <w:r>
        <w:t>All cartridges are assigned a color designating the contaminate they filter.</w:t>
      </w:r>
    </w:p>
    <w:p w14:paraId="2F956E6F" w14:textId="77777777" w:rsidR="00696DCC" w:rsidRDefault="00696DCC" w:rsidP="00B62AD4">
      <w:pPr>
        <w:pStyle w:val="NoSpacing"/>
        <w:numPr>
          <w:ilvl w:val="0"/>
          <w:numId w:val="35"/>
        </w:numPr>
      </w:pPr>
    </w:p>
    <w:tbl>
      <w:tblPr>
        <w:tblStyle w:val="TableGrid"/>
        <w:tblW w:w="0" w:type="auto"/>
        <w:tblInd w:w="720" w:type="dxa"/>
        <w:tblLook w:val="04A0" w:firstRow="1" w:lastRow="0" w:firstColumn="1" w:lastColumn="0" w:noHBand="0" w:noVBand="1"/>
      </w:tblPr>
      <w:tblGrid>
        <w:gridCol w:w="2785"/>
        <w:gridCol w:w="5845"/>
      </w:tblGrid>
      <w:tr w:rsidR="00935653" w14:paraId="14FCDF9A" w14:textId="77777777" w:rsidTr="04F2F79B">
        <w:tc>
          <w:tcPr>
            <w:tcW w:w="2785" w:type="dxa"/>
          </w:tcPr>
          <w:p w14:paraId="51DC5278" w14:textId="77777777" w:rsidR="00935653" w:rsidRPr="00F04654" w:rsidRDefault="00935653" w:rsidP="00935653">
            <w:pPr>
              <w:pStyle w:val="NoSpacing"/>
              <w:rPr>
                <w:b/>
              </w:rPr>
            </w:pPr>
            <w:r w:rsidRPr="00F04654">
              <w:rPr>
                <w:b/>
              </w:rPr>
              <w:t>Contaminate</w:t>
            </w:r>
          </w:p>
        </w:tc>
        <w:tc>
          <w:tcPr>
            <w:tcW w:w="5845" w:type="dxa"/>
          </w:tcPr>
          <w:p w14:paraId="7E10BC0F" w14:textId="77777777" w:rsidR="00935653" w:rsidRPr="00F04654" w:rsidRDefault="00935653" w:rsidP="00935653">
            <w:pPr>
              <w:pStyle w:val="NoSpacing"/>
              <w:rPr>
                <w:b/>
              </w:rPr>
            </w:pPr>
            <w:r w:rsidRPr="00F04654">
              <w:rPr>
                <w:b/>
              </w:rPr>
              <w:t>Color Coding on Cartridge/Canister</w:t>
            </w:r>
          </w:p>
        </w:tc>
      </w:tr>
      <w:tr w:rsidR="00935653" w14:paraId="76315A03" w14:textId="77777777" w:rsidTr="04F2F79B">
        <w:tc>
          <w:tcPr>
            <w:tcW w:w="2785" w:type="dxa"/>
          </w:tcPr>
          <w:p w14:paraId="599B2399" w14:textId="77777777" w:rsidR="00935653" w:rsidRDefault="00935653" w:rsidP="00935653">
            <w:pPr>
              <w:pStyle w:val="NoSpacing"/>
            </w:pPr>
            <w:r>
              <w:t>Acid gases</w:t>
            </w:r>
          </w:p>
        </w:tc>
        <w:tc>
          <w:tcPr>
            <w:tcW w:w="5845" w:type="dxa"/>
          </w:tcPr>
          <w:p w14:paraId="20DF84DD" w14:textId="77777777" w:rsidR="00935653" w:rsidRDefault="00935653" w:rsidP="00935653">
            <w:pPr>
              <w:pStyle w:val="NoSpacing"/>
            </w:pPr>
            <w:r>
              <w:t>White</w:t>
            </w:r>
          </w:p>
        </w:tc>
      </w:tr>
      <w:tr w:rsidR="00935653" w14:paraId="500C936B" w14:textId="77777777" w:rsidTr="04F2F79B">
        <w:tc>
          <w:tcPr>
            <w:tcW w:w="2785" w:type="dxa"/>
          </w:tcPr>
          <w:p w14:paraId="6FC77D49" w14:textId="77777777" w:rsidR="00935653" w:rsidRDefault="00935653" w:rsidP="00935653">
            <w:pPr>
              <w:pStyle w:val="NoSpacing"/>
            </w:pPr>
            <w:r>
              <w:t>Hydrocyanic acid gas</w:t>
            </w:r>
          </w:p>
        </w:tc>
        <w:tc>
          <w:tcPr>
            <w:tcW w:w="5845" w:type="dxa"/>
          </w:tcPr>
          <w:p w14:paraId="1C2AAB45" w14:textId="77777777" w:rsidR="00935653" w:rsidRDefault="00935653" w:rsidP="00935653">
            <w:pPr>
              <w:pStyle w:val="NoSpacing"/>
            </w:pPr>
            <w:r>
              <w:t>White with ½” green stripe completely around canister near the bottom</w:t>
            </w:r>
          </w:p>
        </w:tc>
      </w:tr>
      <w:tr w:rsidR="00935653" w14:paraId="23877BA3" w14:textId="77777777" w:rsidTr="04F2F79B">
        <w:tc>
          <w:tcPr>
            <w:tcW w:w="2785" w:type="dxa"/>
          </w:tcPr>
          <w:p w14:paraId="2965A232" w14:textId="77777777" w:rsidR="00935653" w:rsidRDefault="00935653" w:rsidP="00935653">
            <w:pPr>
              <w:pStyle w:val="NoSpacing"/>
            </w:pPr>
            <w:r>
              <w:t>Chlorine gas</w:t>
            </w:r>
          </w:p>
        </w:tc>
        <w:tc>
          <w:tcPr>
            <w:tcW w:w="5845" w:type="dxa"/>
          </w:tcPr>
          <w:p w14:paraId="0CA5852D" w14:textId="77777777" w:rsidR="00935653" w:rsidRDefault="00935653" w:rsidP="00935653">
            <w:pPr>
              <w:pStyle w:val="NoSpacing"/>
            </w:pPr>
            <w:r>
              <w:t>White with ½” yellow</w:t>
            </w:r>
            <w:r w:rsidRPr="00622175">
              <w:t xml:space="preserve"> stripe completely around canister near the bottom</w:t>
            </w:r>
          </w:p>
        </w:tc>
      </w:tr>
      <w:tr w:rsidR="00935653" w14:paraId="2475F625" w14:textId="77777777" w:rsidTr="04F2F79B">
        <w:tc>
          <w:tcPr>
            <w:tcW w:w="2785" w:type="dxa"/>
          </w:tcPr>
          <w:p w14:paraId="245E2471" w14:textId="77777777" w:rsidR="00935653" w:rsidRDefault="00935653" w:rsidP="00935653">
            <w:pPr>
              <w:pStyle w:val="NoSpacing"/>
            </w:pPr>
            <w:r>
              <w:t>Organic vapors</w:t>
            </w:r>
          </w:p>
        </w:tc>
        <w:tc>
          <w:tcPr>
            <w:tcW w:w="5845" w:type="dxa"/>
          </w:tcPr>
          <w:p w14:paraId="0C7B4EC0" w14:textId="77777777" w:rsidR="00935653" w:rsidRDefault="00935653" w:rsidP="00935653">
            <w:pPr>
              <w:pStyle w:val="NoSpacing"/>
            </w:pPr>
            <w:r>
              <w:t>Black</w:t>
            </w:r>
          </w:p>
        </w:tc>
      </w:tr>
      <w:tr w:rsidR="00935653" w14:paraId="0311CD8D" w14:textId="77777777" w:rsidTr="04F2F79B">
        <w:tc>
          <w:tcPr>
            <w:tcW w:w="2785" w:type="dxa"/>
          </w:tcPr>
          <w:p w14:paraId="4D8E9AB9" w14:textId="77777777" w:rsidR="00935653" w:rsidRDefault="00935653" w:rsidP="00935653">
            <w:pPr>
              <w:pStyle w:val="NoSpacing"/>
            </w:pPr>
            <w:r>
              <w:t>Ammonia gas</w:t>
            </w:r>
          </w:p>
        </w:tc>
        <w:tc>
          <w:tcPr>
            <w:tcW w:w="5845" w:type="dxa"/>
          </w:tcPr>
          <w:p w14:paraId="6A170216" w14:textId="77777777" w:rsidR="00935653" w:rsidRDefault="00935653" w:rsidP="00935653">
            <w:pPr>
              <w:pStyle w:val="NoSpacing"/>
            </w:pPr>
            <w:r>
              <w:t>Green</w:t>
            </w:r>
          </w:p>
        </w:tc>
      </w:tr>
      <w:tr w:rsidR="00935653" w14:paraId="0BF282E8" w14:textId="77777777" w:rsidTr="04F2F79B">
        <w:tc>
          <w:tcPr>
            <w:tcW w:w="2785" w:type="dxa"/>
          </w:tcPr>
          <w:p w14:paraId="2A8A4DB0" w14:textId="2661A12B" w:rsidR="00935653" w:rsidRDefault="00815B29" w:rsidP="00935653">
            <w:pPr>
              <w:pStyle w:val="NoSpacing"/>
            </w:pPr>
            <w:r>
              <w:t xml:space="preserve">Acid gases &amp; ammonia </w:t>
            </w:r>
            <w:r w:rsidR="2BE09AF7">
              <w:t>gas</w:t>
            </w:r>
          </w:p>
        </w:tc>
        <w:tc>
          <w:tcPr>
            <w:tcW w:w="5845" w:type="dxa"/>
          </w:tcPr>
          <w:p w14:paraId="578B4F1C" w14:textId="437DE249" w:rsidR="00935653" w:rsidRDefault="00815B29" w:rsidP="00935653">
            <w:pPr>
              <w:pStyle w:val="NoSpacing"/>
            </w:pPr>
            <w:r>
              <w:t xml:space="preserve">Green with </w:t>
            </w:r>
            <w:r w:rsidR="34561A1F">
              <w:t>1/2-inch</w:t>
            </w:r>
            <w:r>
              <w:t xml:space="preserve"> white stripe completely around the canister near the bottom.</w:t>
            </w:r>
          </w:p>
        </w:tc>
      </w:tr>
      <w:tr w:rsidR="00935653" w14:paraId="35D996C0" w14:textId="77777777" w:rsidTr="04F2F79B">
        <w:tc>
          <w:tcPr>
            <w:tcW w:w="2785" w:type="dxa"/>
          </w:tcPr>
          <w:p w14:paraId="07BE5AB4" w14:textId="77777777" w:rsidR="00935653" w:rsidRDefault="00935653" w:rsidP="00935653">
            <w:pPr>
              <w:pStyle w:val="NoSpacing"/>
            </w:pPr>
            <w:r>
              <w:t>Carbon monoxide</w:t>
            </w:r>
          </w:p>
        </w:tc>
        <w:tc>
          <w:tcPr>
            <w:tcW w:w="5845" w:type="dxa"/>
          </w:tcPr>
          <w:p w14:paraId="556428AE" w14:textId="77777777" w:rsidR="00935653" w:rsidRDefault="00935653" w:rsidP="00935653">
            <w:pPr>
              <w:pStyle w:val="NoSpacing"/>
            </w:pPr>
            <w:r>
              <w:t>Blue</w:t>
            </w:r>
          </w:p>
        </w:tc>
      </w:tr>
      <w:tr w:rsidR="00935653" w14:paraId="728F708B" w14:textId="77777777" w:rsidTr="04F2F79B">
        <w:tc>
          <w:tcPr>
            <w:tcW w:w="2785" w:type="dxa"/>
          </w:tcPr>
          <w:p w14:paraId="71878C36" w14:textId="77777777" w:rsidR="00935653" w:rsidRDefault="00935653" w:rsidP="00935653">
            <w:pPr>
              <w:pStyle w:val="NoSpacing"/>
            </w:pPr>
            <w:r>
              <w:lastRenderedPageBreak/>
              <w:t>Acid gases &amp; organic vapors</w:t>
            </w:r>
          </w:p>
        </w:tc>
        <w:tc>
          <w:tcPr>
            <w:tcW w:w="5845" w:type="dxa"/>
          </w:tcPr>
          <w:p w14:paraId="2FBC3270" w14:textId="77777777" w:rsidR="00935653" w:rsidRDefault="00935653" w:rsidP="00935653">
            <w:pPr>
              <w:pStyle w:val="NoSpacing"/>
            </w:pPr>
            <w:r>
              <w:t>Yellow</w:t>
            </w:r>
          </w:p>
        </w:tc>
      </w:tr>
      <w:tr w:rsidR="00935653" w14:paraId="5CCE9091" w14:textId="77777777" w:rsidTr="04F2F79B">
        <w:tc>
          <w:tcPr>
            <w:tcW w:w="2785" w:type="dxa"/>
          </w:tcPr>
          <w:p w14:paraId="7BE9DD03" w14:textId="77777777" w:rsidR="00935653" w:rsidRDefault="00935653" w:rsidP="00935653">
            <w:pPr>
              <w:pStyle w:val="NoSpacing"/>
            </w:pPr>
            <w:r>
              <w:t>Hydrocyanic acid gas &amp; chloropicrin vapor</w:t>
            </w:r>
          </w:p>
        </w:tc>
        <w:tc>
          <w:tcPr>
            <w:tcW w:w="5845" w:type="dxa"/>
          </w:tcPr>
          <w:p w14:paraId="5EC9CF73" w14:textId="51F3DBF9" w:rsidR="00935653" w:rsidRDefault="00815B29" w:rsidP="00935653">
            <w:pPr>
              <w:pStyle w:val="NoSpacing"/>
            </w:pPr>
            <w:r>
              <w:t xml:space="preserve">Yellow with </w:t>
            </w:r>
            <w:r w:rsidR="30E68840">
              <w:t>1/2-inch</w:t>
            </w:r>
            <w:r>
              <w:t xml:space="preserve"> blue stripe completely around the canister near the bottom</w:t>
            </w:r>
          </w:p>
        </w:tc>
      </w:tr>
      <w:tr w:rsidR="00935653" w14:paraId="37DBAB97" w14:textId="77777777" w:rsidTr="04F2F79B">
        <w:tc>
          <w:tcPr>
            <w:tcW w:w="2785" w:type="dxa"/>
          </w:tcPr>
          <w:p w14:paraId="4A5AB6FD" w14:textId="77777777" w:rsidR="00935653" w:rsidRDefault="00935653" w:rsidP="00935653">
            <w:pPr>
              <w:pStyle w:val="NoSpacing"/>
            </w:pPr>
            <w:r>
              <w:t>Acid gases, organic vapors, &amp; ammonia gas</w:t>
            </w:r>
          </w:p>
        </w:tc>
        <w:tc>
          <w:tcPr>
            <w:tcW w:w="5845" w:type="dxa"/>
          </w:tcPr>
          <w:p w14:paraId="13A07AEB" w14:textId="77777777" w:rsidR="00935653" w:rsidRDefault="00935653" w:rsidP="00935653">
            <w:pPr>
              <w:pStyle w:val="NoSpacing"/>
            </w:pPr>
            <w:r>
              <w:t>Brown</w:t>
            </w:r>
          </w:p>
        </w:tc>
      </w:tr>
      <w:tr w:rsidR="00935653" w14:paraId="04990A96" w14:textId="77777777" w:rsidTr="04F2F79B">
        <w:tc>
          <w:tcPr>
            <w:tcW w:w="2785" w:type="dxa"/>
          </w:tcPr>
          <w:p w14:paraId="4DA04B92" w14:textId="77777777" w:rsidR="00935653" w:rsidRDefault="00935653" w:rsidP="00935653">
            <w:pPr>
              <w:pStyle w:val="NoSpacing"/>
            </w:pPr>
            <w:r>
              <w:t>Radioactive materials, except tritium &amp; noble gases</w:t>
            </w:r>
          </w:p>
        </w:tc>
        <w:tc>
          <w:tcPr>
            <w:tcW w:w="5845" w:type="dxa"/>
          </w:tcPr>
          <w:p w14:paraId="196B638A" w14:textId="77777777" w:rsidR="00935653" w:rsidRDefault="00935653" w:rsidP="00935653">
            <w:pPr>
              <w:pStyle w:val="NoSpacing"/>
            </w:pPr>
            <w:r>
              <w:t>Purple (Magenta)</w:t>
            </w:r>
          </w:p>
        </w:tc>
      </w:tr>
      <w:tr w:rsidR="00935653" w14:paraId="0582BAE2" w14:textId="77777777" w:rsidTr="04F2F79B">
        <w:tc>
          <w:tcPr>
            <w:tcW w:w="2785" w:type="dxa"/>
          </w:tcPr>
          <w:p w14:paraId="4BD47548" w14:textId="77777777" w:rsidR="00935653" w:rsidRDefault="00935653" w:rsidP="00935653">
            <w:pPr>
              <w:pStyle w:val="NoSpacing"/>
            </w:pPr>
            <w:r>
              <w:t>Pesticides</w:t>
            </w:r>
          </w:p>
        </w:tc>
        <w:tc>
          <w:tcPr>
            <w:tcW w:w="5845" w:type="dxa"/>
          </w:tcPr>
          <w:p w14:paraId="114ABDD6" w14:textId="77777777" w:rsidR="00935653" w:rsidRDefault="00935653" w:rsidP="00935653">
            <w:pPr>
              <w:pStyle w:val="NoSpacing"/>
            </w:pPr>
            <w:r>
              <w:t>Organic vapor canister plus a particulate filter</w:t>
            </w:r>
          </w:p>
        </w:tc>
      </w:tr>
      <w:tr w:rsidR="00935653" w14:paraId="37D74B30" w14:textId="77777777" w:rsidTr="04F2F79B">
        <w:tc>
          <w:tcPr>
            <w:tcW w:w="2785" w:type="dxa"/>
          </w:tcPr>
          <w:p w14:paraId="40442BD4" w14:textId="77777777" w:rsidR="00935653" w:rsidRDefault="00935653" w:rsidP="00935653">
            <w:pPr>
              <w:pStyle w:val="NoSpacing"/>
            </w:pPr>
            <w:r>
              <w:t>Multi-contaminated &amp; CBRN agents</w:t>
            </w:r>
          </w:p>
        </w:tc>
        <w:tc>
          <w:tcPr>
            <w:tcW w:w="5845" w:type="dxa"/>
          </w:tcPr>
          <w:p w14:paraId="4E27519B" w14:textId="77777777" w:rsidR="00935653" w:rsidRDefault="00935653" w:rsidP="00935653">
            <w:pPr>
              <w:pStyle w:val="NoSpacing"/>
            </w:pPr>
            <w:r>
              <w:t>Olive</w:t>
            </w:r>
          </w:p>
        </w:tc>
      </w:tr>
      <w:tr w:rsidR="00935653" w14:paraId="4A9E158E" w14:textId="77777777" w:rsidTr="04F2F79B">
        <w:tc>
          <w:tcPr>
            <w:tcW w:w="2785" w:type="dxa"/>
          </w:tcPr>
          <w:p w14:paraId="5D6CF442" w14:textId="77777777" w:rsidR="00935653" w:rsidRDefault="00935653" w:rsidP="00935653">
            <w:pPr>
              <w:pStyle w:val="NoSpacing"/>
            </w:pPr>
            <w:r>
              <w:t>Any particulates – P100</w:t>
            </w:r>
          </w:p>
        </w:tc>
        <w:tc>
          <w:tcPr>
            <w:tcW w:w="5845" w:type="dxa"/>
          </w:tcPr>
          <w:p w14:paraId="6DB1F3D2" w14:textId="77777777" w:rsidR="00935653" w:rsidRDefault="00935653" w:rsidP="00935653">
            <w:pPr>
              <w:pStyle w:val="NoSpacing"/>
            </w:pPr>
            <w:r>
              <w:t>Purple</w:t>
            </w:r>
          </w:p>
        </w:tc>
      </w:tr>
      <w:tr w:rsidR="00935653" w14:paraId="082D07B7" w14:textId="77777777" w:rsidTr="04F2F79B">
        <w:tc>
          <w:tcPr>
            <w:tcW w:w="2785" w:type="dxa"/>
          </w:tcPr>
          <w:p w14:paraId="0F6CDC86" w14:textId="77777777" w:rsidR="00935653" w:rsidRDefault="00935653" w:rsidP="00935653">
            <w:pPr>
              <w:pStyle w:val="NoSpacing"/>
            </w:pPr>
            <w:r>
              <w:t>Any Particulates – P95, P99, R95, R99, R100</w:t>
            </w:r>
          </w:p>
        </w:tc>
        <w:tc>
          <w:tcPr>
            <w:tcW w:w="5845" w:type="dxa"/>
          </w:tcPr>
          <w:p w14:paraId="70F5B3D4" w14:textId="77777777" w:rsidR="00935653" w:rsidRDefault="00935653" w:rsidP="00935653">
            <w:pPr>
              <w:pStyle w:val="NoSpacing"/>
            </w:pPr>
            <w:r>
              <w:t>Orange</w:t>
            </w:r>
          </w:p>
        </w:tc>
      </w:tr>
      <w:tr w:rsidR="00935653" w14:paraId="30EDEB66" w14:textId="77777777" w:rsidTr="04F2F79B">
        <w:tc>
          <w:tcPr>
            <w:tcW w:w="2785" w:type="dxa"/>
          </w:tcPr>
          <w:p w14:paraId="4C5B0827" w14:textId="77777777" w:rsidR="00935653" w:rsidRDefault="00935653" w:rsidP="00935653">
            <w:pPr>
              <w:pStyle w:val="NoSpacing"/>
            </w:pPr>
            <w:r>
              <w:t>Any Particulates free of oil – N95, N99, or N100</w:t>
            </w:r>
          </w:p>
        </w:tc>
        <w:tc>
          <w:tcPr>
            <w:tcW w:w="5845" w:type="dxa"/>
          </w:tcPr>
          <w:p w14:paraId="7C1710C0" w14:textId="77777777" w:rsidR="00935653" w:rsidRDefault="00935653" w:rsidP="00935653">
            <w:pPr>
              <w:pStyle w:val="NoSpacing"/>
            </w:pPr>
            <w:r>
              <w:t>Teal</w:t>
            </w:r>
          </w:p>
        </w:tc>
      </w:tr>
    </w:tbl>
    <w:p w14:paraId="0C7D08AC" w14:textId="77777777" w:rsidR="00935653" w:rsidRDefault="00935653" w:rsidP="00935653">
      <w:pPr>
        <w:pStyle w:val="NoSpacing"/>
      </w:pPr>
    </w:p>
    <w:p w14:paraId="1B2CA571" w14:textId="77777777" w:rsidR="00935653" w:rsidRPr="00EB133F" w:rsidRDefault="00935653" w:rsidP="00935653">
      <w:pPr>
        <w:pStyle w:val="NoSpacing"/>
        <w:rPr>
          <w:b/>
        </w:rPr>
      </w:pPr>
      <w:r w:rsidRPr="00EB133F">
        <w:rPr>
          <w:b/>
        </w:rPr>
        <w:t>PAPR</w:t>
      </w:r>
    </w:p>
    <w:p w14:paraId="37A31054" w14:textId="7C3D65DB" w:rsidR="00935653" w:rsidRDefault="00935653" w:rsidP="00B62AD4">
      <w:pPr>
        <w:pStyle w:val="NoSpacing"/>
        <w:numPr>
          <w:ilvl w:val="0"/>
          <w:numId w:val="36"/>
        </w:numPr>
      </w:pPr>
      <w:r>
        <w:t xml:space="preserve">A PAPR is an APR that uses battery power and a blower to force ambient atmosphere through air purifying elements (filter) to an inlet covering. </w:t>
      </w:r>
    </w:p>
    <w:p w14:paraId="49DA0997" w14:textId="77777777" w:rsidR="00935653" w:rsidRDefault="00935653" w:rsidP="00B62AD4">
      <w:pPr>
        <w:pStyle w:val="NoSpacing"/>
        <w:numPr>
          <w:ilvl w:val="0"/>
          <w:numId w:val="36"/>
        </w:numPr>
      </w:pPr>
      <w:r>
        <w:t>The components of a PAPR include a respiratory face piece; a helmet, hood, or blouse; a blower unit with a blower to draw air into the unit through the air inlet and to deliver air to the air outlet; a holder to contain the blower unit; a detachable filter cartridge connected to the air inlet of the blower unit; and a detachable breathing tube connected at one end to the air outlet of the blower unit and connected at the other end to the respiratory mask.</w:t>
      </w:r>
    </w:p>
    <w:p w14:paraId="7DC8C081" w14:textId="77777777" w:rsidR="00935653" w:rsidRDefault="00935653" w:rsidP="00935653">
      <w:pPr>
        <w:pStyle w:val="NoSpacing"/>
      </w:pPr>
    </w:p>
    <w:p w14:paraId="5551548F" w14:textId="77777777" w:rsidR="00935653" w:rsidRPr="002B0B7C" w:rsidRDefault="00935653" w:rsidP="00935653">
      <w:pPr>
        <w:pStyle w:val="NoSpacing"/>
        <w:rPr>
          <w:b/>
        </w:rPr>
      </w:pPr>
      <w:r w:rsidRPr="002B0B7C">
        <w:rPr>
          <w:b/>
        </w:rPr>
        <w:t>SCBA</w:t>
      </w:r>
    </w:p>
    <w:p w14:paraId="0477E574" w14:textId="2A813AF0" w:rsidR="00935653" w:rsidRDefault="00935653" w:rsidP="00B62AD4">
      <w:pPr>
        <w:pStyle w:val="NoSpacing"/>
        <w:numPr>
          <w:ilvl w:val="0"/>
          <w:numId w:val="37"/>
        </w:numPr>
      </w:pPr>
      <w:r>
        <w:t xml:space="preserve">An atmosphere supplying respirator provides clean breathing air from an uncontaminated source, independent of the surrounding atmosphere rather than removing contaminants from the atmosphere. </w:t>
      </w:r>
    </w:p>
    <w:p w14:paraId="7BBB1C87" w14:textId="1A088DFB" w:rsidR="00935653" w:rsidRDefault="5DE11A3A" w:rsidP="00B62AD4">
      <w:pPr>
        <w:pStyle w:val="NoSpacing"/>
        <w:numPr>
          <w:ilvl w:val="0"/>
          <w:numId w:val="37"/>
        </w:numPr>
      </w:pPr>
      <w:bookmarkStart w:id="51" w:name="_Int_CCKGCMMV"/>
      <w:r>
        <w:t>A SCBA is an open-circuit atmosphere-supplying respirator that provides breathing air from a cylinder of very pure, dry compressed air, which is held in a frame that is worn on the back.</w:t>
      </w:r>
      <w:bookmarkEnd w:id="51"/>
    </w:p>
    <w:p w14:paraId="3FD9042A" w14:textId="77777777" w:rsidR="00935653" w:rsidRDefault="00935653" w:rsidP="00935653">
      <w:pPr>
        <w:pStyle w:val="NoSpacing"/>
      </w:pPr>
    </w:p>
    <w:p w14:paraId="78F3F032" w14:textId="77777777" w:rsidR="00935653" w:rsidRPr="00AF7F46" w:rsidRDefault="00935653" w:rsidP="00935653">
      <w:pPr>
        <w:pStyle w:val="NoSpacing"/>
        <w:rPr>
          <w:b/>
        </w:rPr>
      </w:pPr>
      <w:r w:rsidRPr="00F22CD7">
        <w:rPr>
          <w:b/>
        </w:rPr>
        <w:t>Escape Respirators</w:t>
      </w:r>
    </w:p>
    <w:p w14:paraId="052D4810" w14:textId="5ED030F5" w:rsidR="00935653" w:rsidRDefault="00935653" w:rsidP="00B62AD4">
      <w:pPr>
        <w:pStyle w:val="NoSpacing"/>
        <w:numPr>
          <w:ilvl w:val="0"/>
          <w:numId w:val="38"/>
        </w:numPr>
      </w:pPr>
      <w:r>
        <w:t xml:space="preserve">Escape respirators can be designed as an air-purifying escape respirator (APER) or an SCBA type respirator. </w:t>
      </w:r>
    </w:p>
    <w:p w14:paraId="16F60229" w14:textId="77777777" w:rsidR="007338AF" w:rsidRDefault="00935653" w:rsidP="00B62AD4">
      <w:pPr>
        <w:pStyle w:val="NoSpacing"/>
        <w:numPr>
          <w:ilvl w:val="0"/>
          <w:numId w:val="38"/>
        </w:numPr>
      </w:pPr>
      <w:r>
        <w:t>The SCBA type escape respirator has a hood that provides a barrier against contaminated outside air and an attached source of breathing air. The APER has a filter canister mounted on the hood to filter out harmful contaminants before the air is breathed.</w:t>
      </w:r>
      <w:bookmarkStart w:id="52" w:name="_Hlk489447472"/>
    </w:p>
    <w:p w14:paraId="64FAD1C6" w14:textId="77777777" w:rsidR="007338AF" w:rsidRDefault="007338AF">
      <w:r>
        <w:br w:type="page"/>
      </w:r>
    </w:p>
    <w:p w14:paraId="25788016" w14:textId="76BDA89F" w:rsidR="00935653" w:rsidRPr="00696DCC" w:rsidRDefault="007338AF" w:rsidP="00B62AD4">
      <w:pPr>
        <w:pStyle w:val="NoSpacing"/>
        <w:numPr>
          <w:ilvl w:val="0"/>
          <w:numId w:val="38"/>
        </w:numPr>
        <w:rPr>
          <w:rFonts w:ascii="Courier New" w:hAnsi="Courier New" w:cs="Courier New"/>
          <w:b/>
          <w:sz w:val="28"/>
          <w:szCs w:val="28"/>
          <w:u w:val="single"/>
        </w:rPr>
      </w:pPr>
      <w:r w:rsidRPr="00696DCC">
        <w:rPr>
          <w:rFonts w:ascii="Courier New" w:hAnsi="Courier New" w:cs="Courier New"/>
          <w:b/>
          <w:sz w:val="28"/>
          <w:szCs w:val="28"/>
          <w:u w:val="single"/>
        </w:rPr>
        <w:lastRenderedPageBreak/>
        <w:t xml:space="preserve"> </w:t>
      </w:r>
      <w:r w:rsidR="00935653" w:rsidRPr="00696DCC">
        <w:rPr>
          <w:rFonts w:ascii="Courier New" w:hAnsi="Courier New" w:cs="Courier New"/>
          <w:b/>
          <w:sz w:val="28"/>
          <w:szCs w:val="28"/>
          <w:u w:val="single"/>
        </w:rPr>
        <w:t>References and Resources</w:t>
      </w:r>
    </w:p>
    <w:bookmarkEnd w:id="52"/>
    <w:p w14:paraId="4DC2ECC6" w14:textId="77777777" w:rsidR="00935653" w:rsidRPr="007B3D60" w:rsidRDefault="00935653" w:rsidP="00935653">
      <w:pPr>
        <w:pStyle w:val="NoSpacing"/>
        <w:jc w:val="center"/>
        <w:rPr>
          <w:rFonts w:ascii="Courier New" w:hAnsi="Courier New" w:cs="Courier New"/>
          <w:b/>
          <w:sz w:val="28"/>
          <w:szCs w:val="28"/>
          <w:u w:val="single"/>
        </w:rPr>
      </w:pPr>
    </w:p>
    <w:p w14:paraId="6FD4D975" w14:textId="77777777" w:rsidR="00935653" w:rsidRDefault="00935653" w:rsidP="00935653">
      <w:pPr>
        <w:pStyle w:val="NoSpacing"/>
      </w:pPr>
      <w:r>
        <w:t>The information provided in this appendix can be found in greater detail at the following:</w:t>
      </w:r>
    </w:p>
    <w:p w14:paraId="79796693" w14:textId="77777777" w:rsidR="00935653" w:rsidRDefault="00935653" w:rsidP="00935653">
      <w:pPr>
        <w:pStyle w:val="NoSpacing"/>
      </w:pPr>
    </w:p>
    <w:p w14:paraId="02D95111" w14:textId="77777777" w:rsidR="00935653" w:rsidRDefault="00935653" w:rsidP="00935653">
      <w:pPr>
        <w:pStyle w:val="NoSpacing"/>
      </w:pPr>
      <w:r>
        <w:t>OSHA</w:t>
      </w:r>
    </w:p>
    <w:p w14:paraId="1E84DA7E" w14:textId="77777777" w:rsidR="00935653" w:rsidRPr="007B3D60" w:rsidRDefault="00935653" w:rsidP="00935653">
      <w:pPr>
        <w:pStyle w:val="NoSpacing"/>
        <w:rPr>
          <w:rStyle w:val="Hyperlink"/>
          <w:color w:val="2E74B5" w:themeColor="accent1" w:themeShade="BF"/>
        </w:rPr>
      </w:pPr>
      <w:r w:rsidRPr="00016A3C">
        <w:t>OSHA Personal Protective Equipment</w:t>
      </w:r>
    </w:p>
    <w:p w14:paraId="56E2D6BB" w14:textId="77777777" w:rsidR="00935653" w:rsidRPr="007B3D60" w:rsidRDefault="00935653" w:rsidP="00935653">
      <w:pPr>
        <w:pStyle w:val="NoSpacing"/>
        <w:rPr>
          <w:rStyle w:val="Hyperlink"/>
          <w:color w:val="2E74B5" w:themeColor="accent1" w:themeShade="BF"/>
        </w:rPr>
      </w:pPr>
      <w:r w:rsidRPr="00016A3C">
        <w:t>Guide for the Selection of Personal Protective Equipment for Emergency First Responders, 2nd Edition</w:t>
      </w:r>
    </w:p>
    <w:p w14:paraId="08327D82" w14:textId="77777777" w:rsidR="00935653" w:rsidRDefault="00935653" w:rsidP="00935653">
      <w:pPr>
        <w:pStyle w:val="NoSpacing"/>
      </w:pPr>
      <w:r w:rsidRPr="00016A3C">
        <w:t>General Respiratory Protection Guidance for Employers and Workers.</w:t>
      </w:r>
    </w:p>
    <w:p w14:paraId="0F21EB37" w14:textId="77777777" w:rsidR="00935653" w:rsidRDefault="00935653" w:rsidP="00935653">
      <w:pPr>
        <w:pStyle w:val="NoSpacing"/>
      </w:pPr>
      <w:r>
        <w:t>ISO.org</w:t>
      </w:r>
    </w:p>
    <w:p w14:paraId="51371A77" w14:textId="054E7612" w:rsidR="00935653" w:rsidRDefault="00935653" w:rsidP="007338AF">
      <w:pPr>
        <w:pStyle w:val="NoSpacing"/>
        <w:rPr>
          <w:rFonts w:ascii="Batang" w:eastAsia="Batang" w:hAnsi="Batang"/>
          <w:sz w:val="40"/>
        </w:rPr>
      </w:pPr>
      <w:r>
        <w:t>Grainger</w:t>
      </w:r>
    </w:p>
    <w:p w14:paraId="2328BB07" w14:textId="17D14EE1" w:rsidR="00F42DDF" w:rsidRPr="00696DCC" w:rsidRDefault="00F42DDF" w:rsidP="00696DCC">
      <w:pPr>
        <w:rPr>
          <w:rFonts w:ascii="Century Gothic" w:eastAsia="Batang" w:hAnsi="Century Gothic" w:cstheme="majorBidi"/>
          <w:color w:val="2E74B5" w:themeColor="accent1" w:themeShade="BF"/>
          <w:sz w:val="32"/>
          <w:szCs w:val="32"/>
        </w:rPr>
      </w:pPr>
      <w:r>
        <w:rPr>
          <w:rFonts w:eastAsia="Batang"/>
        </w:rPr>
        <w:br w:type="page"/>
      </w:r>
    </w:p>
    <w:p w14:paraId="39AA8653" w14:textId="77777777" w:rsidR="0092419E" w:rsidRDefault="0092419E" w:rsidP="00935653">
      <w:pPr>
        <w:pStyle w:val="AppendixHeading"/>
        <w:rPr>
          <w:rFonts w:eastAsia="Batang"/>
        </w:rPr>
      </w:pPr>
      <w:bookmarkStart w:id="53" w:name="_Toc161921593"/>
      <w:bookmarkStart w:id="54" w:name="AppendixD"/>
      <w:r>
        <w:rPr>
          <w:rFonts w:eastAsia="Batang"/>
        </w:rPr>
        <w:lastRenderedPageBreak/>
        <w:t>Appendix D</w:t>
      </w:r>
      <w:bookmarkEnd w:id="53"/>
    </w:p>
    <w:bookmarkEnd w:id="54"/>
    <w:p w14:paraId="55AD6AAA" w14:textId="77777777" w:rsidR="00935653" w:rsidRPr="004F66F4" w:rsidRDefault="00935653" w:rsidP="00935653">
      <w:pPr>
        <w:pStyle w:val="Title"/>
        <w:jc w:val="center"/>
      </w:pPr>
      <w:r w:rsidRPr="00C21148">
        <w:t>Labeling and Inspection Tags</w:t>
      </w:r>
    </w:p>
    <w:p w14:paraId="6180ED7D" w14:textId="0A2CE2FC" w:rsidR="00935653" w:rsidRDefault="1563DF69" w:rsidP="00935653">
      <w:pPr>
        <w:spacing w:line="276" w:lineRule="auto"/>
      </w:pPr>
      <w:r>
        <w:t>This appendix discusses different labeling formats (HMIS, NFPA, and GHS) required for workplace safety and includes examples of inspection tags and other miscellaneous container labels.</w:t>
      </w:r>
      <w:r w:rsidR="00E22BF3">
        <w:t xml:space="preserve"> </w:t>
      </w:r>
      <w:r w:rsidR="00815B29">
        <w:t xml:space="preserve">This appendix shall be used by employees when labeling is required for secondary containers or when an existing label has been defaced or has become illegible, </w:t>
      </w:r>
      <w:bookmarkStart w:id="55" w:name="_Int_hEYD8Akt"/>
      <w:r w:rsidR="00815B29">
        <w:t>inaccurate</w:t>
      </w:r>
      <w:bookmarkEnd w:id="55"/>
      <w:r w:rsidR="00815B29">
        <w:t xml:space="preserve"> or outdated.</w:t>
      </w:r>
    </w:p>
    <w:p w14:paraId="00980A14" w14:textId="77777777" w:rsidR="00385DF9" w:rsidRDefault="00385DF9" w:rsidP="00935653">
      <w:pPr>
        <w:spacing w:line="276" w:lineRule="auto"/>
        <w:sectPr w:rsidR="00385DF9" w:rsidSect="00DD0573">
          <w:type w:val="continuous"/>
          <w:pgSz w:w="12240" w:h="15840"/>
          <w:pgMar w:top="1440" w:right="1440" w:bottom="1440" w:left="1440" w:header="720" w:footer="720" w:gutter="0"/>
          <w:pgNumType w:start="0"/>
          <w:cols w:space="720"/>
          <w:titlePg/>
          <w:docGrid w:linePitch="360"/>
        </w:sectPr>
      </w:pPr>
    </w:p>
    <w:p w14:paraId="38AA98D6" w14:textId="2E5150DD" w:rsidR="00935653" w:rsidRPr="00C21148" w:rsidRDefault="00935653" w:rsidP="00935653">
      <w:pPr>
        <w:spacing w:line="276" w:lineRule="auto"/>
      </w:pPr>
    </w:p>
    <w:p w14:paraId="28811C8F" w14:textId="77777777" w:rsidR="00385DF9" w:rsidRDefault="00385DF9" w:rsidP="00B62AD4">
      <w:pPr>
        <w:pStyle w:val="ListParagraph"/>
        <w:numPr>
          <w:ilvl w:val="0"/>
          <w:numId w:val="55"/>
        </w:numPr>
        <w:spacing w:line="240" w:lineRule="auto"/>
        <w:rPr>
          <w:b/>
          <w:color w:val="7030A0"/>
          <w:sz w:val="28"/>
          <w:szCs w:val="28"/>
          <w:u w:val="single"/>
        </w:rPr>
        <w:sectPr w:rsidR="00385DF9" w:rsidSect="00385DF9">
          <w:type w:val="continuous"/>
          <w:pgSz w:w="12240" w:h="15840"/>
          <w:pgMar w:top="1440" w:right="1440" w:bottom="1440" w:left="1440" w:header="720" w:footer="720" w:gutter="0"/>
          <w:pgNumType w:start="0"/>
          <w:cols w:num="2" w:space="720"/>
          <w:titlePg/>
          <w:docGrid w:linePitch="360"/>
        </w:sectPr>
      </w:pPr>
      <w:bookmarkStart w:id="56" w:name="_Hlk489448409"/>
    </w:p>
    <w:p w14:paraId="37166181" w14:textId="29D9EDB6" w:rsidR="00935653" w:rsidRPr="00310450" w:rsidRDefault="00935653" w:rsidP="00B62AD4">
      <w:pPr>
        <w:pStyle w:val="ListParagraph"/>
        <w:numPr>
          <w:ilvl w:val="0"/>
          <w:numId w:val="55"/>
        </w:numPr>
        <w:spacing w:line="240" w:lineRule="auto"/>
        <w:rPr>
          <w:b/>
          <w:sz w:val="28"/>
          <w:szCs w:val="28"/>
          <w:u w:val="single"/>
        </w:rPr>
      </w:pPr>
      <w:r w:rsidRPr="00310450">
        <w:rPr>
          <w:b/>
          <w:color w:val="7030A0"/>
          <w:sz w:val="28"/>
          <w:szCs w:val="28"/>
          <w:u w:val="single"/>
        </w:rPr>
        <w:t>Hazardous Materials Information System (HMIS)</w:t>
      </w:r>
      <w:bookmarkEnd w:id="56"/>
    </w:p>
    <w:p w14:paraId="157CA983" w14:textId="77777777" w:rsidR="00783DE9" w:rsidRDefault="00783DE9" w:rsidP="00935653">
      <w:pPr>
        <w:spacing w:line="240" w:lineRule="auto"/>
        <w:ind w:left="720"/>
        <w:sectPr w:rsidR="00783DE9" w:rsidSect="00385DF9">
          <w:type w:val="continuous"/>
          <w:pgSz w:w="12240" w:h="15840"/>
          <w:pgMar w:top="1440" w:right="1440" w:bottom="1440" w:left="1440" w:header="720" w:footer="720" w:gutter="0"/>
          <w:pgNumType w:start="0"/>
          <w:cols w:space="720"/>
          <w:titlePg/>
          <w:docGrid w:linePitch="360"/>
        </w:sectPr>
      </w:pPr>
    </w:p>
    <w:p w14:paraId="7C75C744" w14:textId="1786D91C" w:rsidR="00935653" w:rsidRDefault="00935653" w:rsidP="00935653">
      <w:pPr>
        <w:spacing w:line="240" w:lineRule="auto"/>
        <w:ind w:left="720"/>
      </w:pPr>
      <w:r>
        <w:t>HMIS labels are in bar format</w:t>
      </w:r>
      <w:r w:rsidRPr="00C21148">
        <w:t xml:space="preserve"> and color-coded</w:t>
      </w:r>
    </w:p>
    <w:p w14:paraId="0E8D21D7" w14:textId="77777777" w:rsidR="00935653" w:rsidRDefault="00935653" w:rsidP="00B62AD4">
      <w:pPr>
        <w:pStyle w:val="ListParagraph"/>
        <w:numPr>
          <w:ilvl w:val="0"/>
          <w:numId w:val="53"/>
        </w:numPr>
        <w:spacing w:line="240" w:lineRule="auto"/>
      </w:pPr>
      <w:r>
        <w:t>B</w:t>
      </w:r>
      <w:r w:rsidRPr="00C21148">
        <w:t xml:space="preserve">lue </w:t>
      </w:r>
      <w:r>
        <w:t>= health hazard</w:t>
      </w:r>
    </w:p>
    <w:p w14:paraId="37489988" w14:textId="77777777" w:rsidR="00935653" w:rsidRDefault="00935653" w:rsidP="00B62AD4">
      <w:pPr>
        <w:pStyle w:val="ListParagraph"/>
        <w:numPr>
          <w:ilvl w:val="0"/>
          <w:numId w:val="53"/>
        </w:numPr>
        <w:spacing w:line="240" w:lineRule="auto"/>
      </w:pPr>
      <w:r>
        <w:t>Red = flammability</w:t>
      </w:r>
      <w:r w:rsidRPr="00C21148">
        <w:t xml:space="preserve"> </w:t>
      </w:r>
    </w:p>
    <w:p w14:paraId="70EA55FF" w14:textId="7A475D6E" w:rsidR="00935653" w:rsidRDefault="00935653" w:rsidP="00B62AD4">
      <w:pPr>
        <w:pStyle w:val="ListParagraph"/>
        <w:numPr>
          <w:ilvl w:val="0"/>
          <w:numId w:val="53"/>
        </w:numPr>
        <w:spacing w:line="240" w:lineRule="auto"/>
      </w:pPr>
      <w:r>
        <w:t>Orange (or yellow)</w:t>
      </w:r>
      <w:r w:rsidRPr="00C21148">
        <w:t xml:space="preserve"> </w:t>
      </w:r>
      <w:r>
        <w:t>= physical hazard</w:t>
      </w:r>
      <w:r w:rsidRPr="00C21148">
        <w:t xml:space="preserve"> </w:t>
      </w:r>
    </w:p>
    <w:p w14:paraId="5AF9AE54" w14:textId="51C7E817" w:rsidR="00385DF9" w:rsidRDefault="00935653" w:rsidP="00385DF9">
      <w:pPr>
        <w:spacing w:line="240" w:lineRule="auto"/>
        <w:ind w:left="720"/>
        <w:rPr>
          <w:rFonts w:eastAsia="Batang" w:cstheme="minorHAnsi"/>
          <w:sz w:val="24"/>
        </w:rPr>
      </w:pPr>
      <w:r w:rsidRPr="00C21148">
        <w:t xml:space="preserve">White </w:t>
      </w:r>
      <w:r>
        <w:t>=</w:t>
      </w:r>
      <w:r w:rsidRPr="00C21148">
        <w:t xml:space="preserve"> Personal Protection.</w:t>
      </w:r>
      <w:r w:rsidR="00385DF9">
        <w:rPr>
          <w:rFonts w:eastAsia="Batang" w:cstheme="minorHAnsi"/>
          <w:sz w:val="24"/>
        </w:rPr>
        <w:t xml:space="preserve"> </w:t>
      </w:r>
    </w:p>
    <w:p w14:paraId="594CF162" w14:textId="13CD9A92" w:rsidR="00385DF9" w:rsidRDefault="00385DF9" w:rsidP="00385DF9">
      <w:pPr>
        <w:spacing w:line="240" w:lineRule="auto"/>
        <w:ind w:left="720"/>
        <w:rPr>
          <w:rFonts w:eastAsia="Batang" w:cstheme="minorHAnsi"/>
          <w:sz w:val="24"/>
        </w:rPr>
        <w:sectPr w:rsidR="00385DF9" w:rsidSect="00385DF9">
          <w:type w:val="continuous"/>
          <w:pgSz w:w="12240" w:h="15840"/>
          <w:pgMar w:top="1440" w:right="1440" w:bottom="1440" w:left="1440" w:header="720" w:footer="720" w:gutter="0"/>
          <w:pgNumType w:start="0"/>
          <w:cols w:num="2" w:space="720"/>
          <w:titlePg/>
          <w:docGrid w:linePitch="360"/>
        </w:sectPr>
      </w:pPr>
      <w:r>
        <w:rPr>
          <w:noProof/>
          <w:color w:val="2B579A"/>
          <w:shd w:val="clear" w:color="auto" w:fill="E6E6E6"/>
        </w:rPr>
        <w:drawing>
          <wp:inline distT="0" distB="0" distL="0" distR="0" wp14:anchorId="047045B2" wp14:editId="5C8319D0">
            <wp:extent cx="1957589" cy="1957589"/>
            <wp:effectExtent l="0" t="0" r="5080" b="5080"/>
            <wp:docPr id="34" name="Picture 34" descr="Picture of HMIS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jjkeller.com/wcsstore/CVCatalogAssetStore/images/product/300x300/705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5156" cy="2075156"/>
                    </a:xfrm>
                    <a:prstGeom prst="rect">
                      <a:avLst/>
                    </a:prstGeom>
                    <a:noFill/>
                    <a:ln>
                      <a:noFill/>
                    </a:ln>
                  </pic:spPr>
                </pic:pic>
              </a:graphicData>
            </a:graphic>
          </wp:inline>
        </w:drawing>
      </w:r>
    </w:p>
    <w:p w14:paraId="7B12BA62" w14:textId="17C30612" w:rsidR="00385DF9" w:rsidRPr="00385DF9" w:rsidRDefault="00385DF9" w:rsidP="00385DF9">
      <w:pPr>
        <w:spacing w:line="240" w:lineRule="auto"/>
      </w:pPr>
    </w:p>
    <w:p w14:paraId="4436CBA3" w14:textId="76BDD8E5" w:rsidR="00783DE9" w:rsidRDefault="00385DF9" w:rsidP="00385DF9">
      <w:pPr>
        <w:spacing w:line="240" w:lineRule="auto"/>
        <w:sectPr w:rsidR="00783DE9" w:rsidSect="00385DF9">
          <w:type w:val="continuous"/>
          <w:pgSz w:w="12240" w:h="15840"/>
          <w:pgMar w:top="1440" w:right="1440" w:bottom="1440" w:left="1440" w:header="720" w:footer="720" w:gutter="0"/>
          <w:pgNumType w:start="0"/>
          <w:cols w:num="2" w:space="720"/>
          <w:titlePg/>
          <w:docGrid w:linePitch="360"/>
        </w:sectPr>
      </w:pPr>
      <w:r w:rsidRPr="00385DF9">
        <w:rPr>
          <w:rFonts w:eastAsia="Batang" w:cstheme="minorHAnsi"/>
          <w:sz w:val="24"/>
        </w:rPr>
        <w:t>The number ratings range from 0-4 and symbols/letters</w:t>
      </w:r>
      <w:r>
        <w:rPr>
          <w:rFonts w:eastAsia="Batang" w:cstheme="minorHAnsi"/>
          <w:sz w:val="24"/>
        </w:rPr>
        <w:t xml:space="preserve"> </w:t>
      </w:r>
      <w:r w:rsidRPr="00385DF9">
        <w:rPr>
          <w:rFonts w:eastAsia="Batang" w:cstheme="minorHAnsi"/>
          <w:sz w:val="24"/>
        </w:rPr>
        <w:t>are used to convey specific hazards</w:t>
      </w:r>
    </w:p>
    <w:p w14:paraId="6E394F28" w14:textId="77777777" w:rsidR="00385DF9" w:rsidRDefault="00385DF9" w:rsidP="00935653">
      <w:pPr>
        <w:pStyle w:val="ListParagraph"/>
        <w:spacing w:line="240" w:lineRule="auto"/>
        <w:ind w:left="1440"/>
        <w:sectPr w:rsidR="00385DF9" w:rsidSect="00385DF9">
          <w:type w:val="continuous"/>
          <w:pgSz w:w="12240" w:h="15840"/>
          <w:pgMar w:top="1440" w:right="1440" w:bottom="1440" w:left="1440" w:header="720" w:footer="720" w:gutter="0"/>
          <w:pgNumType w:start="0"/>
          <w:cols w:num="2" w:space="720"/>
          <w:titlePg/>
          <w:docGrid w:linePitch="360"/>
        </w:sectPr>
      </w:pPr>
    </w:p>
    <w:p w14:paraId="5A1EA135" w14:textId="63C741EF" w:rsidR="00935653" w:rsidRDefault="00935653" w:rsidP="00935653">
      <w:pPr>
        <w:pStyle w:val="ListParagraph"/>
        <w:spacing w:line="240" w:lineRule="auto"/>
        <w:ind w:left="1440"/>
      </w:pPr>
    </w:p>
    <w:p w14:paraId="39FE8F31" w14:textId="77777777" w:rsidR="00385DF9" w:rsidRDefault="00385DF9" w:rsidP="00935653">
      <w:pPr>
        <w:spacing w:line="240" w:lineRule="auto"/>
        <w:ind w:left="720"/>
        <w:sectPr w:rsidR="00385DF9" w:rsidSect="00385DF9">
          <w:type w:val="continuous"/>
          <w:pgSz w:w="12240" w:h="15840"/>
          <w:pgMar w:top="1440" w:right="1440" w:bottom="1440" w:left="1440" w:header="720" w:footer="720" w:gutter="0"/>
          <w:pgNumType w:start="0"/>
          <w:cols w:num="2" w:space="720"/>
          <w:titlePg/>
          <w:docGrid w:linePitch="360"/>
        </w:sectPr>
      </w:pPr>
    </w:p>
    <w:p w14:paraId="70DE4858" w14:textId="34303F71" w:rsidR="00935653" w:rsidRPr="00C21148" w:rsidRDefault="00935653" w:rsidP="00935653">
      <w:pPr>
        <w:spacing w:line="240" w:lineRule="auto"/>
        <w:ind w:left="720"/>
      </w:pPr>
      <w:r w:rsidRPr="00C21148">
        <w:t xml:space="preserve">An explanation for the </w:t>
      </w:r>
      <w:r>
        <w:t>HMIS ratings</w:t>
      </w:r>
      <w:r w:rsidRPr="00C21148">
        <w:t xml:space="preserve"> is as follows:</w:t>
      </w:r>
    </w:p>
    <w:p w14:paraId="4525FBE6" w14:textId="51870316" w:rsidR="00935653" w:rsidRPr="00D94E3B" w:rsidRDefault="00815B29" w:rsidP="00935653">
      <w:pPr>
        <w:spacing w:line="240" w:lineRule="auto"/>
        <w:ind w:left="720"/>
      </w:pPr>
      <w:r w:rsidRPr="04F2F79B">
        <w:rPr>
          <w:b/>
          <w:bCs/>
        </w:rPr>
        <w:t xml:space="preserve">Health (Blue) - </w:t>
      </w:r>
      <w:r>
        <w:t xml:space="preserve">The Health section conveys the health hazards of the material. In the latest version of HMIS, </w:t>
      </w:r>
      <w:r w:rsidRPr="04F2F79B">
        <w:rPr>
          <w:u w:val="single"/>
        </w:rPr>
        <w:t xml:space="preserve">the Health bar has two check boxes, one for an </w:t>
      </w:r>
      <w:r w:rsidRPr="04F2F79B">
        <w:rPr>
          <w:color w:val="2E74B5" w:themeColor="accent1" w:themeShade="BF"/>
          <w:u w:val="single"/>
        </w:rPr>
        <w:t>asterisk</w:t>
      </w:r>
      <w:r w:rsidRPr="04F2F79B">
        <w:rPr>
          <w:u w:val="single"/>
        </w:rPr>
        <w:t xml:space="preserve"> and one for a </w:t>
      </w:r>
      <w:r w:rsidRPr="04F2F79B">
        <w:rPr>
          <w:color w:val="2E74B5" w:themeColor="accent1" w:themeShade="BF"/>
          <w:u w:val="single"/>
        </w:rPr>
        <w:t>numeric hazard rating.</w:t>
      </w:r>
      <w:r w:rsidRPr="04F2F79B">
        <w:rPr>
          <w:color w:val="2E74B5" w:themeColor="accent1" w:themeShade="BF"/>
        </w:rPr>
        <w:t xml:space="preserve"> </w:t>
      </w:r>
      <w:r w:rsidRPr="04F2F79B">
        <w:rPr>
          <w:i/>
          <w:iCs/>
        </w:rPr>
        <w:t xml:space="preserve">If present, </w:t>
      </w:r>
      <w:r w:rsidRPr="04F2F79B">
        <w:rPr>
          <w:i/>
          <w:iCs/>
          <w:color w:val="2E74B5" w:themeColor="accent1" w:themeShade="BF"/>
        </w:rPr>
        <w:t xml:space="preserve">the asterisk signifies </w:t>
      </w:r>
      <w:r w:rsidRPr="04F2F79B">
        <w:rPr>
          <w:i/>
          <w:iCs/>
        </w:rPr>
        <w:t>a chronic health hazard</w:t>
      </w:r>
      <w:r>
        <w:t xml:space="preserve">, meaning that long-term exposure to the material could cause a </w:t>
      </w:r>
      <w:r w:rsidR="7E2335AE">
        <w:t>long-term</w:t>
      </w:r>
      <w:r>
        <w:t xml:space="preserve"> health problem or organ damage.</w:t>
      </w:r>
    </w:p>
    <w:p w14:paraId="251F866F" w14:textId="77777777" w:rsidR="008675DC" w:rsidRDefault="008675DC" w:rsidP="00935653">
      <w:pPr>
        <w:spacing w:line="240" w:lineRule="auto"/>
        <w:ind w:left="720"/>
        <w:rPr>
          <w:b/>
        </w:rPr>
        <w:sectPr w:rsidR="008675DC" w:rsidSect="00783DE9">
          <w:type w:val="continuous"/>
          <w:pgSz w:w="12240" w:h="15840"/>
          <w:pgMar w:top="1440" w:right="1440" w:bottom="1440" w:left="1440" w:header="720" w:footer="720" w:gutter="0"/>
          <w:pgNumType w:start="0"/>
          <w:cols w:space="720"/>
          <w:titlePg/>
          <w:docGrid w:linePitch="360"/>
        </w:sectPr>
      </w:pPr>
    </w:p>
    <w:p w14:paraId="1D169DC8" w14:textId="4924AB06" w:rsidR="00935653" w:rsidRPr="00C21148" w:rsidRDefault="00935653" w:rsidP="00935653">
      <w:pPr>
        <w:spacing w:line="240" w:lineRule="auto"/>
        <w:ind w:left="720"/>
      </w:pPr>
      <w:r w:rsidRPr="00F831F7">
        <w:rPr>
          <w:b/>
        </w:rPr>
        <w:t>0</w:t>
      </w:r>
      <w:r>
        <w:t>- Minimal Hazard -</w:t>
      </w:r>
      <w:r w:rsidRPr="00C21148">
        <w:t xml:space="preserve"> No significant risk to health</w:t>
      </w:r>
    </w:p>
    <w:p w14:paraId="3D86D5D6" w14:textId="77777777" w:rsidR="008675DC" w:rsidRDefault="008675DC" w:rsidP="00935653">
      <w:pPr>
        <w:spacing w:line="240" w:lineRule="auto"/>
        <w:ind w:left="720"/>
        <w:rPr>
          <w:b/>
        </w:rPr>
        <w:sectPr w:rsidR="008675DC" w:rsidSect="008675DC">
          <w:type w:val="continuous"/>
          <w:pgSz w:w="12240" w:h="15840"/>
          <w:pgMar w:top="1440" w:right="1440" w:bottom="1440" w:left="1440" w:header="720" w:footer="720" w:gutter="0"/>
          <w:pgNumType w:start="0"/>
          <w:cols w:num="2" w:space="720"/>
          <w:titlePg/>
          <w:docGrid w:linePitch="360"/>
        </w:sectPr>
      </w:pPr>
    </w:p>
    <w:p w14:paraId="5B0C381E" w14:textId="1E2CF384" w:rsidR="00935653" w:rsidRPr="00C21148" w:rsidRDefault="00935653" w:rsidP="00935653">
      <w:pPr>
        <w:spacing w:line="240" w:lineRule="auto"/>
        <w:ind w:left="720"/>
      </w:pPr>
      <w:r w:rsidRPr="00F831F7">
        <w:rPr>
          <w:b/>
        </w:rPr>
        <w:t>1</w:t>
      </w:r>
      <w:r>
        <w:t>- Slight Hazard -</w:t>
      </w:r>
      <w:r w:rsidRPr="00C21148">
        <w:t xml:space="preserve"> Irritation or minor reversible injury possible</w:t>
      </w:r>
    </w:p>
    <w:p w14:paraId="697D8CEC" w14:textId="77777777" w:rsidR="008675DC" w:rsidRDefault="008675DC" w:rsidP="00935653">
      <w:pPr>
        <w:spacing w:line="240" w:lineRule="auto"/>
        <w:ind w:left="720"/>
        <w:rPr>
          <w:b/>
        </w:rPr>
        <w:sectPr w:rsidR="008675DC" w:rsidSect="008675DC">
          <w:type w:val="continuous"/>
          <w:pgSz w:w="12240" w:h="15840"/>
          <w:pgMar w:top="1440" w:right="1440" w:bottom="1440" w:left="1440" w:header="720" w:footer="720" w:gutter="0"/>
          <w:pgNumType w:start="0"/>
          <w:cols w:space="720"/>
          <w:titlePg/>
          <w:docGrid w:linePitch="360"/>
        </w:sectPr>
      </w:pPr>
    </w:p>
    <w:p w14:paraId="7E7C3DF1" w14:textId="78C64622" w:rsidR="00935653" w:rsidRPr="00C21148" w:rsidRDefault="00935653" w:rsidP="00935653">
      <w:pPr>
        <w:spacing w:line="240" w:lineRule="auto"/>
        <w:ind w:left="720"/>
      </w:pPr>
      <w:r w:rsidRPr="00F831F7">
        <w:rPr>
          <w:b/>
        </w:rPr>
        <w:t>2</w:t>
      </w:r>
      <w:r>
        <w:t>- Moderate Hazard -</w:t>
      </w:r>
      <w:r w:rsidRPr="00C21148">
        <w:t xml:space="preserve"> Temporary or minor injury may occur</w:t>
      </w:r>
    </w:p>
    <w:p w14:paraId="69769EBA" w14:textId="77777777" w:rsidR="00935653" w:rsidRPr="00C21148" w:rsidRDefault="248B6B85" w:rsidP="00935653">
      <w:pPr>
        <w:spacing w:line="240" w:lineRule="auto"/>
        <w:ind w:left="720"/>
      </w:pPr>
      <w:r w:rsidRPr="7E5FB1FF">
        <w:rPr>
          <w:b/>
          <w:bCs/>
        </w:rPr>
        <w:t>3</w:t>
      </w:r>
      <w:r>
        <w:t xml:space="preserve">- Serious Hazard - Major injury likely unless prompt action is </w:t>
      </w:r>
      <w:bookmarkStart w:id="57" w:name="_Int_MSdn3GVu"/>
      <w:r>
        <w:t>taken</w:t>
      </w:r>
      <w:bookmarkEnd w:id="57"/>
      <w:r>
        <w:t xml:space="preserve"> and medical treatment is given</w:t>
      </w:r>
    </w:p>
    <w:p w14:paraId="44C1EEF6" w14:textId="459D87D3" w:rsidR="00935653" w:rsidRDefault="248B6B85" w:rsidP="00935653">
      <w:pPr>
        <w:spacing w:line="240" w:lineRule="auto"/>
        <w:ind w:left="720"/>
      </w:pPr>
      <w:r w:rsidRPr="7E5FB1FF">
        <w:rPr>
          <w:b/>
          <w:bCs/>
        </w:rPr>
        <w:t>4</w:t>
      </w:r>
      <w:r>
        <w:t xml:space="preserve">- Severe Hazard - Life-threatening, </w:t>
      </w:r>
      <w:bookmarkStart w:id="58" w:name="_Int_qq4vrcVW"/>
      <w:r>
        <w:t>major</w:t>
      </w:r>
      <w:bookmarkEnd w:id="58"/>
      <w:r>
        <w:t xml:space="preserve"> or permanent damage may result from single or repeated exposure</w:t>
      </w:r>
    </w:p>
    <w:p w14:paraId="385E5BC5" w14:textId="0226701C" w:rsidR="008675DC" w:rsidRDefault="008675DC" w:rsidP="00935653">
      <w:pPr>
        <w:spacing w:line="240" w:lineRule="auto"/>
        <w:rPr>
          <w:b/>
        </w:rPr>
        <w:sectPr w:rsidR="008675DC" w:rsidSect="003A4057">
          <w:type w:val="continuous"/>
          <w:pgSz w:w="12240" w:h="15840"/>
          <w:pgMar w:top="1440" w:right="1440" w:bottom="1440" w:left="1440" w:header="720" w:footer="720" w:gutter="0"/>
          <w:cols w:num="2" w:space="720"/>
          <w:titlePg/>
          <w:docGrid w:linePitch="360"/>
        </w:sectPr>
      </w:pPr>
      <w:r>
        <w:rPr>
          <w:b/>
          <w:noProof/>
          <w:color w:val="2B579A"/>
          <w:shd w:val="clear" w:color="auto" w:fill="E6E6E6"/>
        </w:rPr>
        <w:lastRenderedPageBreak/>
        <mc:AlternateContent>
          <mc:Choice Requires="wps">
            <w:drawing>
              <wp:inline distT="0" distB="0" distL="0" distR="0" wp14:anchorId="17A79DAB" wp14:editId="7264F725">
                <wp:extent cx="2235200" cy="1117600"/>
                <wp:effectExtent l="19050" t="19050" r="12700" b="25400"/>
                <wp:docPr id="26" name="Text Box 26"/>
                <wp:cNvGraphicFramePr/>
                <a:graphic xmlns:a="http://schemas.openxmlformats.org/drawingml/2006/main">
                  <a:graphicData uri="http://schemas.microsoft.com/office/word/2010/wordprocessingShape">
                    <wps:wsp>
                      <wps:cNvSpPr txBox="1"/>
                      <wps:spPr>
                        <a:xfrm>
                          <a:off x="0" y="0"/>
                          <a:ext cx="2235200" cy="1117600"/>
                        </a:xfrm>
                        <a:prstGeom prst="rect">
                          <a:avLst/>
                        </a:prstGeom>
                        <a:solidFill>
                          <a:sysClr val="window" lastClr="FFFFFF"/>
                        </a:solidFill>
                        <a:ln w="28575">
                          <a:solidFill>
                            <a:srgbClr val="5B9BD5">
                              <a:lumMod val="75000"/>
                            </a:srgbClr>
                          </a:solidFill>
                        </a:ln>
                        <a:effectLst/>
                      </wps:spPr>
                      <wps:txbx>
                        <w:txbxContent>
                          <w:p w14:paraId="0B5CCCB8" w14:textId="77777777" w:rsidR="00C27F63" w:rsidRDefault="00C27F63" w:rsidP="008675DC">
                            <w:pPr>
                              <w:spacing w:line="360" w:lineRule="auto"/>
                              <w:jc w:val="center"/>
                            </w:pPr>
                            <w:r>
                              <w:t xml:space="preserve">Past versions of HMIS had only </w:t>
                            </w:r>
                            <w:r w:rsidRPr="00F209D0">
                              <w:rPr>
                                <w:u w:val="single"/>
                              </w:rPr>
                              <w:t>one box</w:t>
                            </w:r>
                            <w:r>
                              <w:t xml:space="preserve"> for each Health, Flammability, and Reactivity </w:t>
                            </w:r>
                            <w:r w:rsidRPr="00F209D0">
                              <w:rPr>
                                <w:i/>
                              </w:rPr>
                              <w:t>(recently updated to Physical Hazard)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7A79DAB" id="Text Box 26" o:spid="_x0000_s1038" type="#_x0000_t202" style="width:176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" fillcolor="window" strokecolor="#2e75b6" strokeweight="2.25pt">
                <v:textbox>
                  <w:txbxContent>
                    <w:p w14:paraId="0B5CCCB8" w14:textId="77777777" w:rsidR="00C27F63" w:rsidRDefault="00C27F63" w:rsidP="008675DC">
                      <w:pPr>
                        <w:spacing w:line="360" w:lineRule="auto"/>
                        <w:jc w:val="center"/>
                      </w:pPr>
                      <w:r>
                        <w:t xml:space="preserve">Past versions of HMIS had only </w:t>
                      </w:r>
                      <w:r w:rsidRPr="00F209D0">
                        <w:rPr>
                          <w:u w:val="single"/>
                        </w:rPr>
                        <w:t>one box</w:t>
                      </w:r>
                      <w:r>
                        <w:t xml:space="preserve"> for each Health, Flammability, and Reactivity </w:t>
                      </w:r>
                      <w:r w:rsidRPr="00F209D0">
                        <w:rPr>
                          <w:i/>
                        </w:rPr>
                        <w:t>(recently updated to Physical Hazard)</w:t>
                      </w:r>
                    </w:p>
                  </w:txbxContent>
                </v:textbox>
                <w10:anchorlock/>
              </v:shape>
            </w:pict>
          </mc:Fallback>
        </mc:AlternateContent>
      </w:r>
    </w:p>
    <w:p w14:paraId="2AEAF47F" w14:textId="45751974" w:rsidR="00935653" w:rsidRDefault="00935653" w:rsidP="00935653">
      <w:pPr>
        <w:spacing w:line="240" w:lineRule="auto"/>
        <w:rPr>
          <w:b/>
        </w:rPr>
      </w:pPr>
    </w:p>
    <w:p w14:paraId="58A7FE43" w14:textId="38BF4A09" w:rsidR="00935653" w:rsidRPr="00D94E3B" w:rsidRDefault="00815B29" w:rsidP="00935653">
      <w:pPr>
        <w:spacing w:line="240" w:lineRule="auto"/>
        <w:ind w:left="720"/>
      </w:pPr>
      <w:r w:rsidRPr="04F2F79B">
        <w:rPr>
          <w:b/>
          <w:bCs/>
        </w:rPr>
        <w:t xml:space="preserve">Flammability (Red) - </w:t>
      </w:r>
      <w:r>
        <w:t>Flammability criteria are defined according to OSHA standards</w:t>
      </w:r>
      <w:r w:rsidR="73D6DB8D">
        <w:t xml:space="preserve">. </w:t>
      </w:r>
      <w:r>
        <w:t>Past HMIS standards were reflective of NFPA standards.</w:t>
      </w:r>
    </w:p>
    <w:p w14:paraId="03BFD7E6" w14:textId="77777777" w:rsidR="00935653" w:rsidRPr="00C21148" w:rsidRDefault="00935653" w:rsidP="00935653">
      <w:pPr>
        <w:spacing w:line="240" w:lineRule="auto"/>
        <w:ind w:left="720"/>
      </w:pPr>
      <w:r w:rsidRPr="00F831F7">
        <w:rPr>
          <w:b/>
        </w:rPr>
        <w:t>0</w:t>
      </w:r>
      <w:r>
        <w:t>- Minimal Hazard -</w:t>
      </w:r>
      <w:r w:rsidRPr="00C21148">
        <w:t xml:space="preserve"> </w:t>
      </w:r>
      <w:r>
        <w:t>Nonflammable solid, liquid or gas.</w:t>
      </w:r>
    </w:p>
    <w:p w14:paraId="0E77923F" w14:textId="77777777" w:rsidR="00935653" w:rsidRPr="006661DC" w:rsidRDefault="00935653" w:rsidP="00935653">
      <w:pPr>
        <w:spacing w:line="240" w:lineRule="auto"/>
        <w:ind w:left="720"/>
        <w:rPr>
          <w:rFonts w:ascii="Segoe UI Symbol" w:hAnsi="Segoe UI Symbol"/>
        </w:rPr>
      </w:pPr>
      <w:r w:rsidRPr="00F831F7">
        <w:rPr>
          <w:b/>
        </w:rPr>
        <w:t>1</w:t>
      </w:r>
      <w:r>
        <w:t>- Slight Hazard - Flash point &gt;</w:t>
      </w:r>
      <w:r w:rsidRPr="00C21148">
        <w:t>200</w:t>
      </w:r>
      <w:r w:rsidRPr="00C21148">
        <w:rPr>
          <w:vertAlign w:val="superscript"/>
        </w:rPr>
        <w:t>o</w:t>
      </w:r>
      <w:r w:rsidRPr="00C21148">
        <w:t>F</w:t>
      </w:r>
      <w:r>
        <w:t xml:space="preserve"> (93</w:t>
      </w:r>
      <w:r>
        <w:rPr>
          <w:rFonts w:ascii="Segoe UI Symbol" w:hAnsi="Segoe UI Symbol"/>
        </w:rPr>
        <w:t>°C)</w:t>
      </w:r>
    </w:p>
    <w:p w14:paraId="5C098EEA" w14:textId="77777777" w:rsidR="00935653" w:rsidRPr="00C21148" w:rsidRDefault="00935653" w:rsidP="00935653">
      <w:pPr>
        <w:spacing w:line="240" w:lineRule="auto"/>
        <w:ind w:left="720"/>
      </w:pPr>
      <w:r w:rsidRPr="00F831F7">
        <w:rPr>
          <w:b/>
        </w:rPr>
        <w:t>2</w:t>
      </w:r>
      <w:r>
        <w:t>- Moderate Hazard -</w:t>
      </w:r>
      <w:r w:rsidRPr="00C21148">
        <w:t xml:space="preserve"> </w:t>
      </w:r>
      <w:r>
        <w:t>F</w:t>
      </w:r>
      <w:r w:rsidRPr="00C21148">
        <w:t xml:space="preserve">lash point </w:t>
      </w:r>
      <w:r>
        <w:t>≥</w:t>
      </w:r>
      <w:r w:rsidRPr="00C21148">
        <w:t>100</w:t>
      </w:r>
      <w:r w:rsidRPr="00C21148">
        <w:rPr>
          <w:vertAlign w:val="superscript"/>
        </w:rPr>
        <w:t>o</w:t>
      </w:r>
      <w:r w:rsidRPr="00C21148">
        <w:t xml:space="preserve">F </w:t>
      </w:r>
      <w:r>
        <w:t>(38°C) and &lt;</w:t>
      </w:r>
      <w:r w:rsidRPr="00C21148">
        <w:t>200</w:t>
      </w:r>
      <w:r w:rsidRPr="00C21148">
        <w:rPr>
          <w:vertAlign w:val="superscript"/>
        </w:rPr>
        <w:t>o</w:t>
      </w:r>
      <w:r w:rsidRPr="00C21148">
        <w:t>F</w:t>
      </w:r>
      <w:r>
        <w:t xml:space="preserve"> (93°C)</w:t>
      </w:r>
    </w:p>
    <w:p w14:paraId="39655562" w14:textId="77777777" w:rsidR="00935653" w:rsidRPr="00C21148" w:rsidRDefault="00935653" w:rsidP="00935653">
      <w:pPr>
        <w:spacing w:line="240" w:lineRule="auto"/>
        <w:ind w:left="720"/>
      </w:pPr>
      <w:r w:rsidRPr="00F831F7">
        <w:rPr>
          <w:b/>
        </w:rPr>
        <w:t>3</w:t>
      </w:r>
      <w:r>
        <w:t>- Serious Hazard -</w:t>
      </w:r>
      <w:r w:rsidRPr="00C21148">
        <w:t xml:space="preserve"> </w:t>
      </w:r>
      <w:r>
        <w:t>F</w:t>
      </w:r>
      <w:r w:rsidRPr="00C21148">
        <w:t xml:space="preserve">lash points </w:t>
      </w:r>
      <w:r>
        <w:t>&lt;</w:t>
      </w:r>
      <w:r w:rsidRPr="00C21148">
        <w:t>73</w:t>
      </w:r>
      <w:r w:rsidRPr="00C21148">
        <w:rPr>
          <w:vertAlign w:val="superscript"/>
        </w:rPr>
        <w:t>o</w:t>
      </w:r>
      <w:r>
        <w:t>F (23°C), Boiling points</w:t>
      </w:r>
      <w:r w:rsidRPr="00C21148">
        <w:t xml:space="preserve"> </w:t>
      </w:r>
      <w:r>
        <w:t>&gt;</w:t>
      </w:r>
      <w:r w:rsidRPr="00C21148">
        <w:t>100</w:t>
      </w:r>
      <w:r w:rsidRPr="00C21148">
        <w:rPr>
          <w:vertAlign w:val="superscript"/>
        </w:rPr>
        <w:t>o</w:t>
      </w:r>
      <w:r>
        <w:t>F (38°C)</w:t>
      </w:r>
    </w:p>
    <w:p w14:paraId="77D91CD0" w14:textId="77777777" w:rsidR="00935653" w:rsidRDefault="00935653" w:rsidP="00935653">
      <w:pPr>
        <w:spacing w:line="240" w:lineRule="auto"/>
        <w:ind w:left="720"/>
      </w:pPr>
      <w:r w:rsidRPr="00F831F7">
        <w:rPr>
          <w:b/>
        </w:rPr>
        <w:t>4</w:t>
      </w:r>
      <w:r>
        <w:t>- Severe Hazard -</w:t>
      </w:r>
      <w:r w:rsidRPr="00C21148">
        <w:t xml:space="preserve"> </w:t>
      </w:r>
      <w:r>
        <w:t>Flash points &lt;</w:t>
      </w:r>
      <w:r w:rsidRPr="00C21148">
        <w:t>73</w:t>
      </w:r>
      <w:r w:rsidRPr="00C21148">
        <w:rPr>
          <w:vertAlign w:val="superscript"/>
        </w:rPr>
        <w:t>o</w:t>
      </w:r>
      <w:r>
        <w:t>F (23°C), Boiling points &lt;</w:t>
      </w:r>
      <w:r w:rsidRPr="00C21148">
        <w:t>100</w:t>
      </w:r>
      <w:r w:rsidRPr="00C21148">
        <w:rPr>
          <w:vertAlign w:val="superscript"/>
        </w:rPr>
        <w:t>o</w:t>
      </w:r>
      <w:r w:rsidRPr="00C21148">
        <w:t>F</w:t>
      </w:r>
      <w:r>
        <w:t xml:space="preserve"> (38°C)</w:t>
      </w:r>
    </w:p>
    <w:p w14:paraId="281B37BA" w14:textId="77777777" w:rsidR="00935653" w:rsidRDefault="00935653" w:rsidP="00935653">
      <w:pPr>
        <w:spacing w:line="240" w:lineRule="auto"/>
        <w:ind w:left="720"/>
      </w:pPr>
    </w:p>
    <w:p w14:paraId="03E059AB" w14:textId="77777777" w:rsidR="008675DC" w:rsidRDefault="008675DC" w:rsidP="00935653">
      <w:pPr>
        <w:spacing w:line="240" w:lineRule="auto"/>
        <w:ind w:left="720"/>
        <w:rPr>
          <w:b/>
        </w:rPr>
        <w:sectPr w:rsidR="008675DC" w:rsidSect="00783DE9">
          <w:type w:val="continuous"/>
          <w:pgSz w:w="12240" w:h="15840"/>
          <w:pgMar w:top="1440" w:right="1440" w:bottom="1440" w:left="1440" w:header="720" w:footer="720" w:gutter="0"/>
          <w:pgNumType w:start="0"/>
          <w:cols w:space="720"/>
          <w:titlePg/>
          <w:docGrid w:linePitch="360"/>
        </w:sectPr>
      </w:pPr>
    </w:p>
    <w:p w14:paraId="1480EB0B" w14:textId="3B0163E0" w:rsidR="00935653" w:rsidRDefault="00935653" w:rsidP="00935653">
      <w:pPr>
        <w:spacing w:line="240" w:lineRule="auto"/>
        <w:ind w:left="720"/>
      </w:pPr>
      <w:r w:rsidRPr="00D96517">
        <w:rPr>
          <w:b/>
        </w:rPr>
        <w:t>Physical Hazards (Orange) or</w:t>
      </w:r>
      <w:r>
        <w:t xml:space="preserve"> </w:t>
      </w:r>
      <w:r>
        <w:rPr>
          <w:b/>
        </w:rPr>
        <w:t>Reactivity* (Yellow</w:t>
      </w:r>
      <w:r w:rsidRPr="00F67325">
        <w:rPr>
          <w:b/>
        </w:rPr>
        <w:t>)</w:t>
      </w:r>
      <w:r>
        <w:t xml:space="preserve"> –Reactivity hazards are based on the OSHA criterion of physical hazard.</w:t>
      </w:r>
      <w:r w:rsidR="00E22BF3">
        <w:t xml:space="preserve"> </w:t>
      </w:r>
      <w:r>
        <w:t xml:space="preserve"> </w:t>
      </w:r>
      <w:r w:rsidR="00393413">
        <w:t>Seven such hazard classes are recognized:</w:t>
      </w:r>
    </w:p>
    <w:tbl>
      <w:tblPr>
        <w:tblStyle w:val="TableGrid"/>
        <w:tblpPr w:leftFromText="180" w:rightFromText="180" w:vertAnchor="text" w:horzAnchor="page" w:tblpX="2101" w:tblpY="17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1910"/>
      </w:tblGrid>
      <w:tr w:rsidR="00393413" w14:paraId="3EEB69A0" w14:textId="77777777" w:rsidTr="00393413">
        <w:tc>
          <w:tcPr>
            <w:tcW w:w="204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0332E437" w14:textId="77777777" w:rsidR="00393413" w:rsidRDefault="00393413" w:rsidP="00B62AD4">
            <w:pPr>
              <w:pStyle w:val="ListParagraph"/>
              <w:numPr>
                <w:ilvl w:val="0"/>
                <w:numId w:val="54"/>
              </w:numPr>
              <w:jc w:val="both"/>
            </w:pPr>
            <w:r>
              <w:t>Water Reactive</w:t>
            </w:r>
          </w:p>
        </w:tc>
        <w:tc>
          <w:tcPr>
            <w:tcW w:w="191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5269C65B" w14:textId="77777777" w:rsidR="00393413" w:rsidRDefault="00393413" w:rsidP="00B62AD4">
            <w:pPr>
              <w:pStyle w:val="ListParagraph"/>
              <w:numPr>
                <w:ilvl w:val="0"/>
                <w:numId w:val="54"/>
              </w:numPr>
              <w:jc w:val="both"/>
            </w:pPr>
            <w:r>
              <w:t>Organic Peroxides</w:t>
            </w:r>
          </w:p>
        </w:tc>
      </w:tr>
      <w:tr w:rsidR="00393413" w14:paraId="663BAB14" w14:textId="77777777" w:rsidTr="00393413">
        <w:tc>
          <w:tcPr>
            <w:tcW w:w="204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6840046D" w14:textId="77777777" w:rsidR="00393413" w:rsidRDefault="00393413" w:rsidP="00B62AD4">
            <w:pPr>
              <w:pStyle w:val="ListParagraph"/>
              <w:numPr>
                <w:ilvl w:val="0"/>
                <w:numId w:val="54"/>
              </w:numPr>
              <w:jc w:val="both"/>
            </w:pPr>
            <w:r>
              <w:t>Compressed gases</w:t>
            </w:r>
          </w:p>
        </w:tc>
        <w:tc>
          <w:tcPr>
            <w:tcW w:w="191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7AF6B99D" w14:textId="77777777" w:rsidR="00393413" w:rsidRDefault="00393413" w:rsidP="00B62AD4">
            <w:pPr>
              <w:pStyle w:val="ListParagraph"/>
              <w:numPr>
                <w:ilvl w:val="0"/>
                <w:numId w:val="54"/>
              </w:numPr>
              <w:jc w:val="both"/>
            </w:pPr>
            <w:r>
              <w:t>Pyrophoric material</w:t>
            </w:r>
          </w:p>
        </w:tc>
      </w:tr>
      <w:tr w:rsidR="00393413" w14:paraId="6BF7A623" w14:textId="77777777" w:rsidTr="00393413">
        <w:tc>
          <w:tcPr>
            <w:tcW w:w="204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1A1EFF9A" w14:textId="77777777" w:rsidR="00393413" w:rsidRDefault="00393413" w:rsidP="00B62AD4">
            <w:pPr>
              <w:pStyle w:val="ListParagraph"/>
              <w:numPr>
                <w:ilvl w:val="0"/>
                <w:numId w:val="54"/>
              </w:numPr>
              <w:jc w:val="both"/>
            </w:pPr>
            <w:r>
              <w:t>Explosives</w:t>
            </w:r>
          </w:p>
        </w:tc>
        <w:tc>
          <w:tcPr>
            <w:tcW w:w="191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3240688D" w14:textId="77777777" w:rsidR="00393413" w:rsidRDefault="00393413" w:rsidP="00B62AD4">
            <w:pPr>
              <w:pStyle w:val="ListParagraph"/>
              <w:numPr>
                <w:ilvl w:val="0"/>
                <w:numId w:val="54"/>
              </w:numPr>
              <w:jc w:val="both"/>
            </w:pPr>
            <w:r>
              <w:t>Oxidizers</w:t>
            </w:r>
          </w:p>
        </w:tc>
      </w:tr>
      <w:tr w:rsidR="00393413" w14:paraId="1923DAA5" w14:textId="77777777" w:rsidTr="00393413">
        <w:trPr>
          <w:gridAfter w:val="1"/>
          <w:wAfter w:w="1910" w:type="dxa"/>
        </w:trPr>
        <w:tc>
          <w:tcPr>
            <w:tcW w:w="2044" w:type="dxa"/>
            <w:tcBorders>
              <w:left w:val="double" w:sz="4" w:space="0" w:color="5B9BD5" w:themeColor="accent1"/>
              <w:bottom w:val="double" w:sz="4" w:space="0" w:color="5B9BD5" w:themeColor="accent1"/>
              <w:right w:val="double" w:sz="4" w:space="0" w:color="5B9BD5" w:themeColor="accent1"/>
            </w:tcBorders>
          </w:tcPr>
          <w:p w14:paraId="16AD8068" w14:textId="77777777" w:rsidR="00393413" w:rsidRDefault="00393413" w:rsidP="00B62AD4">
            <w:pPr>
              <w:pStyle w:val="ListParagraph"/>
              <w:numPr>
                <w:ilvl w:val="0"/>
                <w:numId w:val="54"/>
              </w:numPr>
              <w:jc w:val="both"/>
            </w:pPr>
            <w:r>
              <w:t>Unstable Reactive</w:t>
            </w:r>
          </w:p>
        </w:tc>
      </w:tr>
    </w:tbl>
    <w:p w14:paraId="3497CD39" w14:textId="561FE80B" w:rsidR="00935653" w:rsidRDefault="008675DC" w:rsidP="00935653">
      <w:pPr>
        <w:spacing w:line="240" w:lineRule="auto"/>
        <w:ind w:left="720"/>
      </w:pPr>
      <w:r>
        <w:rPr>
          <w:noProof/>
          <w:color w:val="2B579A"/>
          <w:shd w:val="clear" w:color="auto" w:fill="E6E6E6"/>
        </w:rPr>
        <mc:AlternateContent>
          <mc:Choice Requires="wps">
            <w:drawing>
              <wp:inline distT="0" distB="0" distL="0" distR="0" wp14:anchorId="510C73BC" wp14:editId="7162E4AA">
                <wp:extent cx="2600325" cy="2025650"/>
                <wp:effectExtent l="19050" t="19050" r="28575" b="12700"/>
                <wp:docPr id="27" name="Text Box 27"/>
                <wp:cNvGraphicFramePr/>
                <a:graphic xmlns:a="http://schemas.openxmlformats.org/drawingml/2006/main">
                  <a:graphicData uri="http://schemas.microsoft.com/office/word/2010/wordprocessingShape">
                    <wps:wsp>
                      <wps:cNvSpPr txBox="1"/>
                      <wps:spPr>
                        <a:xfrm>
                          <a:off x="0" y="0"/>
                          <a:ext cx="2600325" cy="2025650"/>
                        </a:xfrm>
                        <a:prstGeom prst="rect">
                          <a:avLst/>
                        </a:prstGeom>
                        <a:solidFill>
                          <a:sysClr val="window" lastClr="FFFFFF"/>
                        </a:solidFill>
                        <a:ln w="28575">
                          <a:solidFill>
                            <a:srgbClr val="0070C0"/>
                          </a:solidFill>
                        </a:ln>
                        <a:effectLst/>
                      </wps:spPr>
                      <wps:txbx>
                        <w:txbxContent>
                          <w:p w14:paraId="0B3B9B59" w14:textId="77777777" w:rsidR="00C27F63" w:rsidRPr="00DF12A3" w:rsidRDefault="00C27F63" w:rsidP="008675DC">
                            <w:pPr>
                              <w:rPr>
                                <w:i/>
                              </w:rPr>
                            </w:pPr>
                            <w:r w:rsidRPr="00DF12A3">
                              <w:rPr>
                                <w:i/>
                              </w:rPr>
                              <w:t>There are 3 versions of HMIS.</w:t>
                            </w:r>
                          </w:p>
                          <w:p w14:paraId="08C36626" w14:textId="77777777" w:rsidR="00C27F63" w:rsidRPr="00DF12A3" w:rsidRDefault="00C27F63" w:rsidP="008675DC">
                            <w:pPr>
                              <w:spacing w:line="276" w:lineRule="auto"/>
                              <w:rPr>
                                <w:i/>
                              </w:rPr>
                            </w:pPr>
                            <w:r w:rsidRPr="00DF12A3">
                              <w:rPr>
                                <w:i/>
                              </w:rPr>
                              <w:t xml:space="preserve">In the most current version of HMIS, </w:t>
                            </w:r>
                            <w:r>
                              <w:rPr>
                                <w:i/>
                              </w:rPr>
                              <w:t xml:space="preserve">the </w:t>
                            </w:r>
                            <w:r w:rsidRPr="00DF12A3">
                              <w:rPr>
                                <w:i/>
                                <w:u w:val="single"/>
                              </w:rPr>
                              <w:t>Orange section</w:t>
                            </w:r>
                            <w:r w:rsidRPr="00DF12A3">
                              <w:rPr>
                                <w:i/>
                              </w:rPr>
                              <w:t xml:space="preserve"> </w:t>
                            </w:r>
                            <w:r>
                              <w:rPr>
                                <w:i/>
                              </w:rPr>
                              <w:t>(</w:t>
                            </w:r>
                            <w:r w:rsidRPr="00DF12A3">
                              <w:rPr>
                                <w:i/>
                              </w:rPr>
                              <w:t>titled Physical Hazards</w:t>
                            </w:r>
                            <w:r>
                              <w:rPr>
                                <w:i/>
                              </w:rPr>
                              <w:t>) replaces the yellow section (titled Reactivity) used in previous versions.</w:t>
                            </w:r>
                          </w:p>
                          <w:p w14:paraId="4B3277DA" w14:textId="77777777" w:rsidR="00C27F63" w:rsidRPr="00DF12A3" w:rsidRDefault="00C27F63" w:rsidP="008675DC">
                            <w:pPr>
                              <w:rPr>
                                <w:i/>
                              </w:rPr>
                            </w:pPr>
                            <w:r w:rsidRPr="00DF12A3">
                              <w:rPr>
                                <w:i/>
                              </w:rPr>
                              <w:t>You may still use past versions of HMIS, however, OSHA recommends converting to the new version when the opportunity arises.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10C73BC" id="Text Box 27" o:spid="_x0000_s1039" type="#_x0000_t202" style="width:204.75pt;height: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" fillcolor="window" strokecolor="#0070c0" strokeweight="2.25pt">
                <v:textbox>
                  <w:txbxContent>
                    <w:p w14:paraId="0B3B9B59" w14:textId="77777777" w:rsidR="00C27F63" w:rsidRPr="00DF12A3" w:rsidRDefault="00C27F63" w:rsidP="008675DC">
                      <w:pPr>
                        <w:rPr>
                          <w:i/>
                        </w:rPr>
                      </w:pPr>
                      <w:r w:rsidRPr="00DF12A3">
                        <w:rPr>
                          <w:i/>
                        </w:rPr>
                        <w:t>There are 3 versions of HMIS.</w:t>
                      </w:r>
                    </w:p>
                    <w:p w14:paraId="08C36626" w14:textId="77777777" w:rsidR="00C27F63" w:rsidRPr="00DF12A3" w:rsidRDefault="00C27F63" w:rsidP="008675DC">
                      <w:pPr>
                        <w:spacing w:line="276" w:lineRule="auto"/>
                        <w:rPr>
                          <w:i/>
                        </w:rPr>
                      </w:pPr>
                      <w:r w:rsidRPr="00DF12A3">
                        <w:rPr>
                          <w:i/>
                        </w:rPr>
                        <w:t xml:space="preserve">In the most current version of HMIS, </w:t>
                      </w:r>
                      <w:r>
                        <w:rPr>
                          <w:i/>
                        </w:rPr>
                        <w:t xml:space="preserve">the </w:t>
                      </w:r>
                      <w:r w:rsidRPr="00DF12A3">
                        <w:rPr>
                          <w:i/>
                          <w:u w:val="single"/>
                        </w:rPr>
                        <w:t>Orange section</w:t>
                      </w:r>
                      <w:r w:rsidRPr="00DF12A3">
                        <w:rPr>
                          <w:i/>
                        </w:rPr>
                        <w:t xml:space="preserve"> </w:t>
                      </w:r>
                      <w:r>
                        <w:rPr>
                          <w:i/>
                        </w:rPr>
                        <w:t>(</w:t>
                      </w:r>
                      <w:r w:rsidRPr="00DF12A3">
                        <w:rPr>
                          <w:i/>
                        </w:rPr>
                        <w:t>titled Physical Hazards</w:t>
                      </w:r>
                      <w:r>
                        <w:rPr>
                          <w:i/>
                        </w:rPr>
                        <w:t>) replaces the yellow section (titled Reactivity) used in previous versions.</w:t>
                      </w:r>
                    </w:p>
                    <w:p w14:paraId="4B3277DA" w14:textId="77777777" w:rsidR="00C27F63" w:rsidRPr="00DF12A3" w:rsidRDefault="00C27F63" w:rsidP="008675DC">
                      <w:pPr>
                        <w:rPr>
                          <w:i/>
                        </w:rPr>
                      </w:pPr>
                      <w:r w:rsidRPr="00DF12A3">
                        <w:rPr>
                          <w:i/>
                        </w:rPr>
                        <w:t>You may still use past versions of HMIS, however, OSHA recommends converting to the new version when the opportunity arises.</w:t>
                      </w:r>
                    </w:p>
                  </w:txbxContent>
                </v:textbox>
                <w10:anchorlock/>
              </v:shape>
            </w:pict>
          </mc:Fallback>
        </mc:AlternateContent>
      </w:r>
    </w:p>
    <w:p w14:paraId="3CD52066" w14:textId="77777777" w:rsidR="008675DC" w:rsidRDefault="008675DC" w:rsidP="00935653">
      <w:pPr>
        <w:spacing w:line="240" w:lineRule="auto"/>
        <w:ind w:left="720"/>
        <w:sectPr w:rsidR="008675DC" w:rsidSect="008675DC">
          <w:type w:val="continuous"/>
          <w:pgSz w:w="12240" w:h="15840"/>
          <w:pgMar w:top="1440" w:right="1440" w:bottom="1440" w:left="1440" w:header="720" w:footer="720" w:gutter="0"/>
          <w:pgNumType w:start="0"/>
          <w:cols w:num="2" w:space="720"/>
          <w:titlePg/>
          <w:docGrid w:linePitch="360"/>
        </w:sectPr>
      </w:pPr>
    </w:p>
    <w:p w14:paraId="2E500C74" w14:textId="50DCAC91" w:rsidR="00935653" w:rsidRDefault="00935653" w:rsidP="00935653">
      <w:pPr>
        <w:spacing w:line="240" w:lineRule="auto"/>
        <w:ind w:left="720"/>
      </w:pPr>
    </w:p>
    <w:p w14:paraId="74CD1D1F" w14:textId="77777777" w:rsidR="00935653" w:rsidRDefault="00935653" w:rsidP="00935653">
      <w:pPr>
        <w:spacing w:line="240" w:lineRule="auto"/>
        <w:ind w:left="720"/>
      </w:pPr>
    </w:p>
    <w:p w14:paraId="5DD68916" w14:textId="77777777" w:rsidR="00935653" w:rsidRDefault="00935653" w:rsidP="00935653">
      <w:pPr>
        <w:spacing w:line="240" w:lineRule="auto"/>
        <w:ind w:left="720"/>
      </w:pPr>
      <w:r w:rsidRPr="00F831F7">
        <w:rPr>
          <w:b/>
        </w:rPr>
        <w:t>0</w:t>
      </w:r>
      <w:r>
        <w:t>- Minimal Hazard - Materials that are normally stable; material does not react with water.</w:t>
      </w:r>
    </w:p>
    <w:p w14:paraId="34424119" w14:textId="77777777" w:rsidR="00935653" w:rsidRDefault="00935653" w:rsidP="00935653">
      <w:pPr>
        <w:spacing w:line="240" w:lineRule="auto"/>
        <w:ind w:left="720"/>
      </w:pPr>
      <w:r w:rsidRPr="00F831F7">
        <w:rPr>
          <w:b/>
        </w:rPr>
        <w:t>1</w:t>
      </w:r>
      <w:r>
        <w:t>- Slight Hazard - Normally stable material which can become unstable at high temperature and pressure.</w:t>
      </w:r>
    </w:p>
    <w:p w14:paraId="1A0BB30E" w14:textId="13B1844C" w:rsidR="00935653" w:rsidRDefault="00815B29" w:rsidP="00935653">
      <w:pPr>
        <w:spacing w:line="240" w:lineRule="auto"/>
        <w:ind w:left="720"/>
      </w:pPr>
      <w:r w:rsidRPr="04F2F79B">
        <w:rPr>
          <w:b/>
          <w:bCs/>
        </w:rPr>
        <w:t>2</w:t>
      </w:r>
      <w:r>
        <w:t>- Moderate Hazard - Unstable materials that, at ambient temperature and pressure, may undergo a violent chemical reaction.</w:t>
      </w:r>
      <w:r w:rsidR="00E22BF3">
        <w:t xml:space="preserve"> </w:t>
      </w:r>
      <w:r>
        <w:t>Risk of detonation low</w:t>
      </w:r>
      <w:r w:rsidR="7C79E314">
        <w:t xml:space="preserve">. </w:t>
      </w:r>
      <w:r>
        <w:t>May be water reactive and/or form peroxides when exposed to air.</w:t>
      </w:r>
    </w:p>
    <w:p w14:paraId="7ADE5B5A" w14:textId="2928EE09" w:rsidR="00935653" w:rsidRDefault="00815B29" w:rsidP="00935653">
      <w:pPr>
        <w:spacing w:line="240" w:lineRule="auto"/>
        <w:ind w:left="720"/>
      </w:pPr>
      <w:r w:rsidRPr="04F2F79B">
        <w:rPr>
          <w:b/>
          <w:bCs/>
        </w:rPr>
        <w:t>3</w:t>
      </w:r>
      <w:r>
        <w:t>- Serious Hazard - May become explosive when mixed with water without ignition source</w:t>
      </w:r>
      <w:r w:rsidR="7B475656">
        <w:t xml:space="preserve">. </w:t>
      </w:r>
      <w:r>
        <w:t>Detonation or explosive reaction is possible in the presence of a strong igniting source. Capable of chemical change at normal temperature and pressure with moderate risk of explosion.</w:t>
      </w:r>
    </w:p>
    <w:p w14:paraId="5ABEA65C" w14:textId="77777777" w:rsidR="00935653" w:rsidRDefault="00935653" w:rsidP="00935653">
      <w:pPr>
        <w:spacing w:line="240" w:lineRule="auto"/>
        <w:ind w:left="720"/>
      </w:pPr>
      <w:r w:rsidRPr="00F831F7">
        <w:rPr>
          <w:b/>
        </w:rPr>
        <w:lastRenderedPageBreak/>
        <w:t>4</w:t>
      </w:r>
      <w:r>
        <w:rPr>
          <w:b/>
        </w:rPr>
        <w:t>-</w:t>
      </w:r>
      <w:r>
        <w:t xml:space="preserve"> Severe Hazard - Materials that are readily capable of explosive water reaction, detonation or explosive decomposition, polymerization, or self-reaction at normal temperature and pressure.</w:t>
      </w:r>
    </w:p>
    <w:p w14:paraId="1C5BEDD8" w14:textId="77777777" w:rsidR="00935653" w:rsidRDefault="00935653" w:rsidP="00935653">
      <w:pPr>
        <w:spacing w:line="240" w:lineRule="auto"/>
        <w:ind w:left="720"/>
      </w:pPr>
    </w:p>
    <w:p w14:paraId="5EB32135" w14:textId="04BC6F33" w:rsidR="00935653" w:rsidRDefault="00935653" w:rsidP="00935653">
      <w:pPr>
        <w:spacing w:line="240" w:lineRule="auto"/>
        <w:ind w:left="720"/>
        <w:rPr>
          <w:b/>
          <w:i/>
          <w:color w:val="7F7F7F" w:themeColor="text1" w:themeTint="80"/>
        </w:rPr>
      </w:pPr>
      <w:r w:rsidRPr="004F66F4">
        <w:rPr>
          <w:b/>
        </w:rPr>
        <w:t>Personal Protection (White)</w:t>
      </w:r>
      <w:r>
        <w:t xml:space="preserve"> - HMIS</w:t>
      </w:r>
      <w:r w:rsidRPr="003758D8">
        <w:t xml:space="preserve"> indicate</w:t>
      </w:r>
      <w:r>
        <w:t>s</w:t>
      </w:r>
      <w:r w:rsidRPr="003758D8">
        <w:t xml:space="preserve"> what personal protective equipment (PPE) should be used when working with the material.</w:t>
      </w:r>
      <w:r w:rsidR="00E22BF3">
        <w:t xml:space="preserve"> </w:t>
      </w:r>
      <w:r w:rsidRPr="00310450">
        <w:rPr>
          <w:b/>
          <w:i/>
          <w:color w:val="2E74B5" w:themeColor="accent1" w:themeShade="BF"/>
        </w:rPr>
        <w:t xml:space="preserve">This is the largest difference between HMIS and NFPA labeling systems, as </w:t>
      </w:r>
      <w:r w:rsidRPr="00310450">
        <w:rPr>
          <w:b/>
          <w:i/>
          <w:color w:val="2E74B5" w:themeColor="accent1" w:themeShade="BF"/>
          <w:u w:val="single"/>
        </w:rPr>
        <w:t>NFPA uses the white section to convey special hazards</w:t>
      </w:r>
      <w:r>
        <w:rPr>
          <w:b/>
          <w:i/>
          <w:color w:val="2E74B5" w:themeColor="accent1" w:themeShade="BF"/>
          <w:u w:val="single"/>
        </w:rPr>
        <w:t xml:space="preserve"> (as described in the part 2)</w:t>
      </w:r>
      <w:r w:rsidRPr="00310450">
        <w:rPr>
          <w:b/>
          <w:i/>
          <w:color w:val="2E74B5" w:themeColor="accent1" w:themeShade="BF"/>
        </w:rPr>
        <w:t>.</w:t>
      </w:r>
      <w:r w:rsidR="00E22BF3">
        <w:rPr>
          <w:b/>
          <w:i/>
          <w:color w:val="7F7F7F" w:themeColor="text1" w:themeTint="80"/>
        </w:rPr>
        <w:t xml:space="preserve"> </w:t>
      </w:r>
    </w:p>
    <w:p w14:paraId="33DB5BA6" w14:textId="77777777" w:rsidR="00935653" w:rsidRDefault="00935653" w:rsidP="00935653">
      <w:pPr>
        <w:spacing w:line="240" w:lineRule="auto"/>
        <w:ind w:left="720"/>
        <w:rPr>
          <w:noProof/>
        </w:rPr>
      </w:pPr>
      <w:r w:rsidRPr="00C2439B">
        <w:rPr>
          <w:b/>
          <w:i/>
        </w:rPr>
        <w:t>Reference the code system below when creating labels.</w:t>
      </w:r>
      <w:r w:rsidRPr="000C5C85">
        <w:rPr>
          <w:noProof/>
          <w:color w:val="7F7F7F" w:themeColor="text1" w:themeTint="80"/>
        </w:rPr>
        <w:t xml:space="preserve"> </w:t>
      </w:r>
    </w:p>
    <w:p w14:paraId="40C4A31A" w14:textId="7C9E1832" w:rsidR="00935653" w:rsidRDefault="00935653" w:rsidP="00935653">
      <w:pPr>
        <w:spacing w:line="240" w:lineRule="auto"/>
        <w:ind w:left="720"/>
      </w:pPr>
      <w:r>
        <w:rPr>
          <w:noProof/>
          <w:color w:val="2B579A"/>
          <w:shd w:val="clear" w:color="auto" w:fill="E6E6E6"/>
        </w:rPr>
        <w:drawing>
          <wp:inline distT="0" distB="0" distL="0" distR="0" wp14:anchorId="02121B02" wp14:editId="5813267B">
            <wp:extent cx="5248275" cy="3597275"/>
            <wp:effectExtent l="0" t="0" r="9525" b="3175"/>
            <wp:docPr id="136" name="Picture 136" descr="Chart of code system used for HM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rG5GVM2-HUk/TQCxXvGJ4II/AAAAAAAAAKo/nPuAx0odJqQ/s1600/Personal%20Protection%20Index.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1917" cy="3702584"/>
                    </a:xfrm>
                    <a:prstGeom prst="rect">
                      <a:avLst/>
                    </a:prstGeom>
                    <a:noFill/>
                    <a:ln>
                      <a:noFill/>
                    </a:ln>
                  </pic:spPr>
                </pic:pic>
              </a:graphicData>
            </a:graphic>
          </wp:inline>
        </w:drawing>
      </w:r>
    </w:p>
    <w:p w14:paraId="4374952A" w14:textId="77777777" w:rsidR="00393413" w:rsidRPr="00206E6D" w:rsidRDefault="00393413" w:rsidP="00393413">
      <w:pPr>
        <w:ind w:firstLine="360"/>
        <w:rPr>
          <w:sz w:val="12"/>
          <w:szCs w:val="12"/>
        </w:rPr>
      </w:pPr>
      <w:r w:rsidRPr="00206E6D">
        <w:rPr>
          <w:sz w:val="12"/>
          <w:szCs w:val="12"/>
        </w:rPr>
        <w:t>Image courtesy of Safety and Risk. http://safety-risk-environment.blogspot.com/2010/12/hmis-hazardous-materials-identification.html</w:t>
      </w:r>
    </w:p>
    <w:p w14:paraId="02915484" w14:textId="77777777" w:rsidR="00935653" w:rsidRDefault="00935653" w:rsidP="00935653">
      <w:pPr>
        <w:spacing w:line="240" w:lineRule="auto"/>
        <w:rPr>
          <w:b/>
          <w:sz w:val="28"/>
          <w:szCs w:val="28"/>
        </w:rPr>
      </w:pPr>
    </w:p>
    <w:p w14:paraId="1E58B5F1" w14:textId="77777777" w:rsidR="00935653" w:rsidRPr="00310450" w:rsidRDefault="00935653" w:rsidP="00B62AD4">
      <w:pPr>
        <w:pStyle w:val="ListParagraph"/>
        <w:numPr>
          <w:ilvl w:val="0"/>
          <w:numId w:val="55"/>
        </w:numPr>
        <w:spacing w:line="240" w:lineRule="auto"/>
        <w:rPr>
          <w:b/>
          <w:sz w:val="28"/>
          <w:szCs w:val="28"/>
          <w:u w:val="single"/>
        </w:rPr>
      </w:pPr>
      <w:r w:rsidRPr="00310450">
        <w:rPr>
          <w:b/>
          <w:color w:val="7030A0"/>
          <w:sz w:val="28"/>
          <w:szCs w:val="28"/>
          <w:u w:val="single"/>
        </w:rPr>
        <w:t>National Fire Protection Association (NFPA)</w:t>
      </w:r>
    </w:p>
    <w:p w14:paraId="1D161FFF" w14:textId="363304C4" w:rsidR="00935653" w:rsidRDefault="00815B29" w:rsidP="00935653">
      <w:pPr>
        <w:spacing w:line="276" w:lineRule="auto"/>
        <w:ind w:left="720"/>
      </w:pPr>
      <w:r>
        <w:t xml:space="preserve">The NFPA Fire Diamond labels provide an appropriate signal or alert for the protection of emergency response </w:t>
      </w:r>
      <w:r w:rsidR="49E9EE7B">
        <w:t>personnel and</w:t>
      </w:r>
      <w:r>
        <w:t xml:space="preserve"> assist in planning for effective fire and emergency control operations, including cleanup. </w:t>
      </w:r>
    </w:p>
    <w:p w14:paraId="7A32B417" w14:textId="77777777" w:rsidR="00393413" w:rsidRDefault="00393413" w:rsidP="00935653">
      <w:pPr>
        <w:spacing w:line="276" w:lineRule="auto"/>
        <w:ind w:left="720"/>
        <w:sectPr w:rsidR="00393413" w:rsidSect="00915F17">
          <w:type w:val="continuous"/>
          <w:pgSz w:w="12240" w:h="15840"/>
          <w:pgMar w:top="1440" w:right="1440" w:bottom="1440" w:left="1440" w:header="720" w:footer="720" w:gutter="0"/>
          <w:cols w:space="720"/>
          <w:titlePg/>
          <w:docGrid w:linePitch="360"/>
        </w:sectPr>
      </w:pPr>
    </w:p>
    <w:p w14:paraId="0D89AC88" w14:textId="3DF3E3D0" w:rsidR="00935653" w:rsidRDefault="00935653" w:rsidP="00935653">
      <w:pPr>
        <w:spacing w:line="276" w:lineRule="auto"/>
        <w:ind w:left="720"/>
      </w:pPr>
      <w:r>
        <w:t>The system is characterized by the "diamond," and it identifies the hazards of a material and the degree of severity.</w:t>
      </w:r>
    </w:p>
    <w:p w14:paraId="3A695F2C" w14:textId="77777777" w:rsidR="00935653" w:rsidRDefault="00935653" w:rsidP="00935653">
      <w:pPr>
        <w:spacing w:line="276" w:lineRule="auto"/>
        <w:ind w:left="720"/>
      </w:pPr>
      <w:r>
        <w:t xml:space="preserve">Hazard severity ranges from zero (0) indicating a minimal hazard, to four (4) indicating a severe hazard. </w:t>
      </w:r>
    </w:p>
    <w:p w14:paraId="5603BBB8" w14:textId="77777777" w:rsidR="00935653" w:rsidRPr="00310450" w:rsidRDefault="00935653" w:rsidP="00935653">
      <w:pPr>
        <w:spacing w:line="276" w:lineRule="auto"/>
        <w:ind w:left="720"/>
      </w:pPr>
      <w:r>
        <w:t xml:space="preserve">Each hazard is color‐coded as follows: blue for health, red for flammability, </w:t>
      </w:r>
      <w:r>
        <w:lastRenderedPageBreak/>
        <w:t xml:space="preserve">yellow for instability, and white for special hazards. </w:t>
      </w:r>
    </w:p>
    <w:p w14:paraId="62F015AF" w14:textId="6FC58624" w:rsidR="00935653" w:rsidRDefault="00393413" w:rsidP="00935653">
      <w:pPr>
        <w:spacing w:line="240" w:lineRule="auto"/>
        <w:ind w:left="1440"/>
        <w:rPr>
          <w:i/>
          <w:color w:val="2E74B5" w:themeColor="accent1" w:themeShade="BF"/>
        </w:rPr>
      </w:pPr>
      <w:r>
        <w:rPr>
          <w:noProof/>
          <w:color w:val="2B579A"/>
          <w:shd w:val="clear" w:color="auto" w:fill="E6E6E6"/>
        </w:rPr>
        <w:drawing>
          <wp:inline distT="0" distB="0" distL="0" distR="0" wp14:anchorId="07B809EB" wp14:editId="3A613325">
            <wp:extent cx="1952625" cy="1953814"/>
            <wp:effectExtent l="0" t="0" r="0" b="8890"/>
            <wp:docPr id="38" name="Picture 38" descr="NFPA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melandsecurity.iowa.gov/images/graphics/HazMatSquare_words_500px.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4312" cy="1955502"/>
                    </a:xfrm>
                    <a:prstGeom prst="rect">
                      <a:avLst/>
                    </a:prstGeom>
                    <a:noFill/>
                    <a:ln>
                      <a:noFill/>
                    </a:ln>
                  </pic:spPr>
                </pic:pic>
              </a:graphicData>
            </a:graphic>
          </wp:inline>
        </w:drawing>
      </w:r>
    </w:p>
    <w:p w14:paraId="42877357" w14:textId="77777777" w:rsidR="00935653" w:rsidRDefault="00935653" w:rsidP="00935653">
      <w:pPr>
        <w:spacing w:line="240" w:lineRule="auto"/>
        <w:ind w:left="1440"/>
      </w:pPr>
      <w:r w:rsidRPr="00331B98">
        <w:rPr>
          <w:i/>
          <w:color w:val="2E74B5" w:themeColor="accent1" w:themeShade="BF"/>
        </w:rPr>
        <w:t>The shades of red, blue and yellow are not regulated, but should be contrasting colors.</w:t>
      </w:r>
      <w:r w:rsidRPr="00331B98">
        <w:rPr>
          <w:color w:val="2E74B5" w:themeColor="accent1" w:themeShade="BF"/>
        </w:rPr>
        <w:t xml:space="preserve"> </w:t>
      </w:r>
    </w:p>
    <w:p w14:paraId="0C1470A3" w14:textId="77777777" w:rsidR="00393413" w:rsidRDefault="00393413" w:rsidP="00935653">
      <w:pPr>
        <w:spacing w:line="240" w:lineRule="auto"/>
        <w:sectPr w:rsidR="00393413" w:rsidSect="00393413">
          <w:type w:val="continuous"/>
          <w:pgSz w:w="12240" w:h="15840"/>
          <w:pgMar w:top="1440" w:right="1440" w:bottom="1440" w:left="1440" w:header="720" w:footer="720" w:gutter="0"/>
          <w:pgNumType w:start="0"/>
          <w:cols w:num="2" w:space="720"/>
          <w:titlePg/>
          <w:docGrid w:linePitch="360"/>
        </w:sectPr>
      </w:pPr>
    </w:p>
    <w:p w14:paraId="1B15DD1D" w14:textId="0633CB8C" w:rsidR="00935653" w:rsidRDefault="00935653" w:rsidP="00935653">
      <w:pPr>
        <w:spacing w:line="240" w:lineRule="auto"/>
      </w:pPr>
    </w:p>
    <w:p w14:paraId="19099A81" w14:textId="77777777" w:rsidR="00935653" w:rsidRDefault="00935653" w:rsidP="00935653">
      <w:pPr>
        <w:spacing w:line="240" w:lineRule="auto"/>
        <w:ind w:left="720" w:firstLine="720"/>
      </w:pPr>
      <w:r>
        <w:t>An explanation of the NFPA</w:t>
      </w:r>
      <w:r w:rsidRPr="00A472AA">
        <w:t xml:space="preserve"> ratings is as follows:</w:t>
      </w:r>
    </w:p>
    <w:p w14:paraId="09BC8EF4" w14:textId="77777777" w:rsidR="00935653" w:rsidRPr="009E6CFD" w:rsidRDefault="00935653" w:rsidP="00935653">
      <w:pPr>
        <w:spacing w:line="240" w:lineRule="auto"/>
        <w:ind w:left="720" w:firstLine="720"/>
        <w:rPr>
          <w:b/>
          <w:u w:val="single"/>
        </w:rPr>
      </w:pPr>
      <w:r w:rsidRPr="009E6CFD">
        <w:rPr>
          <w:b/>
          <w:u w:val="single"/>
        </w:rPr>
        <w:t>Health Hazard (Blue)</w:t>
      </w:r>
    </w:p>
    <w:p w14:paraId="1A7FBE0E" w14:textId="77777777" w:rsidR="00935653" w:rsidRDefault="00935653" w:rsidP="00935653">
      <w:pPr>
        <w:spacing w:line="240" w:lineRule="auto"/>
        <w:ind w:left="1440"/>
      </w:pPr>
      <w:r w:rsidRPr="00F831F7">
        <w:rPr>
          <w:b/>
        </w:rPr>
        <w:t>0</w:t>
      </w:r>
      <w:r>
        <w:t>- Minimal Hazard - No precautions necessary.</w:t>
      </w:r>
    </w:p>
    <w:p w14:paraId="62DA6689" w14:textId="77777777" w:rsidR="00935653" w:rsidRDefault="00935653" w:rsidP="00935653">
      <w:pPr>
        <w:spacing w:line="240" w:lineRule="auto"/>
        <w:ind w:left="1440"/>
      </w:pPr>
      <w:r w:rsidRPr="00F831F7">
        <w:rPr>
          <w:b/>
        </w:rPr>
        <w:t>1</w:t>
      </w:r>
      <w:r>
        <w:t>- Slight Hazard - Breathing apparatus may be worn.</w:t>
      </w:r>
    </w:p>
    <w:p w14:paraId="3DCF6A1D" w14:textId="77777777" w:rsidR="00935653" w:rsidRDefault="00935653" w:rsidP="00935653">
      <w:pPr>
        <w:spacing w:line="240" w:lineRule="auto"/>
        <w:ind w:left="1440"/>
      </w:pPr>
      <w:r w:rsidRPr="00F831F7">
        <w:rPr>
          <w:b/>
        </w:rPr>
        <w:t>2</w:t>
      </w:r>
      <w:r>
        <w:t>- Moderate Hazard - Breathing apparatus and face mask must be worn.</w:t>
      </w:r>
    </w:p>
    <w:p w14:paraId="3D0204D7" w14:textId="77777777" w:rsidR="00935653" w:rsidRDefault="00935653" w:rsidP="00935653">
      <w:pPr>
        <w:spacing w:line="240" w:lineRule="auto"/>
        <w:ind w:left="1440"/>
      </w:pPr>
      <w:r w:rsidRPr="00F831F7">
        <w:rPr>
          <w:b/>
        </w:rPr>
        <w:t>3</w:t>
      </w:r>
      <w:r>
        <w:t>- Serious Hazard - Toxic, full protective suit and breathing apparatus should be worn.</w:t>
      </w:r>
    </w:p>
    <w:p w14:paraId="1501993A" w14:textId="77777777" w:rsidR="00935653" w:rsidRDefault="00935653" w:rsidP="00935653">
      <w:pPr>
        <w:spacing w:line="240" w:lineRule="auto"/>
        <w:ind w:left="1440"/>
      </w:pPr>
      <w:r w:rsidRPr="00F831F7">
        <w:rPr>
          <w:b/>
        </w:rPr>
        <w:t>4</w:t>
      </w:r>
      <w:r>
        <w:t>- Extreme Hazard - Highly toxic, May be fatal on short-term exposure.</w:t>
      </w:r>
    </w:p>
    <w:p w14:paraId="40E1950A" w14:textId="77777777" w:rsidR="00935653" w:rsidRPr="009E6CFD" w:rsidRDefault="00935653" w:rsidP="00935653">
      <w:pPr>
        <w:spacing w:line="240" w:lineRule="auto"/>
        <w:ind w:left="720" w:firstLine="720"/>
        <w:rPr>
          <w:b/>
          <w:u w:val="single"/>
        </w:rPr>
      </w:pPr>
      <w:r w:rsidRPr="009E6CFD">
        <w:rPr>
          <w:b/>
          <w:u w:val="single"/>
        </w:rPr>
        <w:t>Flammability Hazard (Red)</w:t>
      </w:r>
    </w:p>
    <w:p w14:paraId="509E4EEF" w14:textId="77777777" w:rsidR="00935653" w:rsidRDefault="00935653" w:rsidP="00935653">
      <w:pPr>
        <w:spacing w:line="240" w:lineRule="auto"/>
        <w:ind w:left="1440"/>
      </w:pPr>
      <w:r w:rsidRPr="00F831F7">
        <w:rPr>
          <w:b/>
        </w:rPr>
        <w:t>0</w:t>
      </w:r>
      <w:r>
        <w:t>- Minimal Hazard - Will not burn under normal conditions.</w:t>
      </w:r>
    </w:p>
    <w:p w14:paraId="2A8E56E3" w14:textId="77777777" w:rsidR="00935653" w:rsidRDefault="00935653" w:rsidP="00935653">
      <w:pPr>
        <w:spacing w:line="240" w:lineRule="auto"/>
        <w:ind w:left="1440"/>
      </w:pPr>
      <w:r w:rsidRPr="00F831F7">
        <w:rPr>
          <w:b/>
        </w:rPr>
        <w:t>1</w:t>
      </w:r>
      <w:r>
        <w:t>- Slight Hazard - Slightly combustible, requires strong heating to ignite.</w:t>
      </w:r>
    </w:p>
    <w:p w14:paraId="3AC461D7" w14:textId="77777777" w:rsidR="00935653" w:rsidRDefault="00935653" w:rsidP="00935653">
      <w:pPr>
        <w:spacing w:line="240" w:lineRule="auto"/>
        <w:ind w:left="1440"/>
      </w:pPr>
      <w:r w:rsidRPr="00F831F7">
        <w:rPr>
          <w:b/>
        </w:rPr>
        <w:t>2</w:t>
      </w:r>
      <w:r>
        <w:t>- Moderate Hazard - Combustible, requires moderate heating to ignite, flash point below 200</w:t>
      </w:r>
      <w:r>
        <w:rPr>
          <w:vertAlign w:val="superscript"/>
        </w:rPr>
        <w:t>o</w:t>
      </w:r>
      <w:r>
        <w:t>F.</w:t>
      </w:r>
    </w:p>
    <w:p w14:paraId="45C6A1A5" w14:textId="77777777" w:rsidR="00935653" w:rsidRDefault="00935653" w:rsidP="00935653">
      <w:pPr>
        <w:spacing w:line="240" w:lineRule="auto"/>
        <w:ind w:left="1440"/>
      </w:pPr>
      <w:r w:rsidRPr="00F831F7">
        <w:rPr>
          <w:b/>
        </w:rPr>
        <w:t>3</w:t>
      </w:r>
      <w:r>
        <w:t>- Serious Hazard - Flammable, flash point 73</w:t>
      </w:r>
      <w:r>
        <w:rPr>
          <w:vertAlign w:val="superscript"/>
        </w:rPr>
        <w:t>o</w:t>
      </w:r>
      <w:r>
        <w:t>F to 100</w:t>
      </w:r>
      <w:r>
        <w:rPr>
          <w:vertAlign w:val="superscript"/>
        </w:rPr>
        <w:t>o</w:t>
      </w:r>
      <w:r>
        <w:t>F.</w:t>
      </w:r>
    </w:p>
    <w:p w14:paraId="1244C91F" w14:textId="77777777" w:rsidR="00935653" w:rsidRDefault="00935653" w:rsidP="00935653">
      <w:pPr>
        <w:spacing w:line="240" w:lineRule="auto"/>
        <w:ind w:left="1440"/>
      </w:pPr>
      <w:r w:rsidRPr="00F831F7">
        <w:rPr>
          <w:b/>
        </w:rPr>
        <w:t>4</w:t>
      </w:r>
      <w:r>
        <w:t>- Extreme Hazard - Extremely flammable gas or liquid, flash point below 73</w:t>
      </w:r>
      <w:r>
        <w:rPr>
          <w:vertAlign w:val="superscript"/>
        </w:rPr>
        <w:t>o</w:t>
      </w:r>
      <w:r>
        <w:t>F.</w:t>
      </w:r>
    </w:p>
    <w:p w14:paraId="2EF29215" w14:textId="77777777" w:rsidR="00935653" w:rsidRPr="009E6CFD" w:rsidRDefault="00935653" w:rsidP="00935653">
      <w:pPr>
        <w:spacing w:line="240" w:lineRule="auto"/>
        <w:ind w:left="720"/>
        <w:rPr>
          <w:b/>
          <w:u w:val="single"/>
        </w:rPr>
      </w:pPr>
      <w:r>
        <w:tab/>
      </w:r>
      <w:r w:rsidRPr="009E6CFD">
        <w:rPr>
          <w:b/>
          <w:u w:val="single"/>
        </w:rPr>
        <w:t>Instability Hazard (Yellow)</w:t>
      </w:r>
    </w:p>
    <w:p w14:paraId="2C571207" w14:textId="77777777" w:rsidR="00935653" w:rsidRPr="00DE77AC" w:rsidRDefault="00935653" w:rsidP="00935653">
      <w:pPr>
        <w:spacing w:line="240" w:lineRule="auto"/>
        <w:ind w:left="1440"/>
      </w:pPr>
      <w:r w:rsidRPr="00F831F7">
        <w:rPr>
          <w:b/>
        </w:rPr>
        <w:t>0</w:t>
      </w:r>
      <w:r>
        <w:t>- Minimal Hazard -</w:t>
      </w:r>
      <w:r w:rsidRPr="00DE77AC">
        <w:t xml:space="preserve"> </w:t>
      </w:r>
      <w:r>
        <w:t>Normally stable, does not reach with water</w:t>
      </w:r>
      <w:r w:rsidRPr="00DE77AC">
        <w:t>.</w:t>
      </w:r>
    </w:p>
    <w:p w14:paraId="461A0C47" w14:textId="77777777" w:rsidR="00935653" w:rsidRPr="00DE77AC" w:rsidRDefault="00935653" w:rsidP="00935653">
      <w:pPr>
        <w:spacing w:line="240" w:lineRule="auto"/>
        <w:ind w:left="1440"/>
      </w:pPr>
      <w:r w:rsidRPr="00F831F7">
        <w:rPr>
          <w:b/>
        </w:rPr>
        <w:t>1</w:t>
      </w:r>
      <w:r>
        <w:t>- Slight Hazard -</w:t>
      </w:r>
      <w:r w:rsidRPr="00DE77AC">
        <w:t xml:space="preserve"> </w:t>
      </w:r>
      <w:r>
        <w:t>May react if heated or mixed with water</w:t>
      </w:r>
      <w:r w:rsidRPr="00DE77AC">
        <w:t>.</w:t>
      </w:r>
    </w:p>
    <w:p w14:paraId="3533A002" w14:textId="77777777" w:rsidR="00935653" w:rsidRPr="00DE77AC" w:rsidRDefault="00935653" w:rsidP="00935653">
      <w:pPr>
        <w:spacing w:line="240" w:lineRule="auto"/>
        <w:ind w:left="1440"/>
      </w:pPr>
      <w:r w:rsidRPr="00F831F7">
        <w:rPr>
          <w:b/>
        </w:rPr>
        <w:t>2</w:t>
      </w:r>
      <w:r w:rsidRPr="00DE77AC">
        <w:t>- Modera</w:t>
      </w:r>
      <w:r>
        <w:t>te Hazard -</w:t>
      </w:r>
      <w:r w:rsidRPr="00DE77AC">
        <w:t xml:space="preserve"> </w:t>
      </w:r>
      <w:r>
        <w:t>Unstable, may react with water.</w:t>
      </w:r>
    </w:p>
    <w:p w14:paraId="49CB46C9" w14:textId="77777777" w:rsidR="00935653" w:rsidRPr="00DE77AC" w:rsidRDefault="00935653" w:rsidP="00935653">
      <w:pPr>
        <w:spacing w:line="240" w:lineRule="auto"/>
        <w:ind w:left="1440"/>
      </w:pPr>
      <w:r w:rsidRPr="00F831F7">
        <w:rPr>
          <w:b/>
        </w:rPr>
        <w:t>3</w:t>
      </w:r>
      <w:r>
        <w:t>- Serious Hazard -</w:t>
      </w:r>
      <w:r w:rsidRPr="00DE77AC">
        <w:t xml:space="preserve"> </w:t>
      </w:r>
      <w:r>
        <w:t>May detonate if shocked or heated under confinement or mixed with water</w:t>
      </w:r>
      <w:r w:rsidRPr="00DE77AC">
        <w:t>.</w:t>
      </w:r>
    </w:p>
    <w:p w14:paraId="3E22F31B" w14:textId="77777777" w:rsidR="00935653" w:rsidRDefault="00935653" w:rsidP="00935653">
      <w:pPr>
        <w:spacing w:line="240" w:lineRule="auto"/>
        <w:ind w:left="1440"/>
      </w:pPr>
      <w:r w:rsidRPr="00F831F7">
        <w:rPr>
          <w:b/>
        </w:rPr>
        <w:lastRenderedPageBreak/>
        <w:t>4</w:t>
      </w:r>
      <w:r>
        <w:t>- Extreme Hazard -</w:t>
      </w:r>
      <w:r w:rsidRPr="00DE77AC">
        <w:t xml:space="preserve"> </w:t>
      </w:r>
      <w:r>
        <w:t>Explosive at room temperature</w:t>
      </w:r>
      <w:r w:rsidRPr="00DE77AC">
        <w:t>.</w:t>
      </w:r>
    </w:p>
    <w:p w14:paraId="1BE08F5E" w14:textId="77777777" w:rsidR="00935653" w:rsidRPr="009E6CFD" w:rsidRDefault="00935653" w:rsidP="00935653">
      <w:pPr>
        <w:spacing w:line="240" w:lineRule="auto"/>
        <w:ind w:left="720"/>
        <w:rPr>
          <w:b/>
          <w:u w:val="single"/>
        </w:rPr>
      </w:pPr>
      <w:r>
        <w:tab/>
      </w:r>
      <w:r w:rsidRPr="009E6CFD">
        <w:rPr>
          <w:b/>
          <w:u w:val="single"/>
        </w:rPr>
        <w:t>Specific Hazard (White)</w:t>
      </w:r>
    </w:p>
    <w:p w14:paraId="27E3E56B" w14:textId="77777777" w:rsidR="00935653" w:rsidRDefault="00935653" w:rsidP="00935653">
      <w:pPr>
        <w:spacing w:line="240" w:lineRule="auto"/>
        <w:ind w:left="1440"/>
      </w:pPr>
      <w:r w:rsidRPr="008F517A">
        <w:t xml:space="preserve">The only authorized symbols are the </w:t>
      </w:r>
      <w:r w:rsidRPr="008F517A">
        <w:rPr>
          <w:strike/>
        </w:rPr>
        <w:t>W</w:t>
      </w:r>
      <w:r w:rsidRPr="008F517A">
        <w:t>, OX, and SA symbols. The number of</w:t>
      </w:r>
      <w:r>
        <w:t xml:space="preserve"> </w:t>
      </w:r>
      <w:r w:rsidRPr="008F517A">
        <w:t>symbols</w:t>
      </w:r>
      <w:r>
        <w:t xml:space="preserve"> </w:t>
      </w:r>
      <w:r w:rsidRPr="008F517A">
        <w:t>is kept</w:t>
      </w:r>
      <w:r>
        <w:t xml:space="preserve"> </w:t>
      </w:r>
      <w:r w:rsidRPr="008F517A">
        <w:t xml:space="preserve">to a minimum for emergency visibility and simplicity reasons. </w:t>
      </w:r>
    </w:p>
    <w:p w14:paraId="146D7BC3" w14:textId="77777777" w:rsidR="00393413" w:rsidRDefault="00393413" w:rsidP="00935653">
      <w:pPr>
        <w:spacing w:line="240" w:lineRule="auto"/>
        <w:ind w:left="1440"/>
        <w:rPr>
          <w:strike/>
        </w:rPr>
        <w:sectPr w:rsidR="00393413" w:rsidSect="00783DE9">
          <w:type w:val="continuous"/>
          <w:pgSz w:w="12240" w:h="15840"/>
          <w:pgMar w:top="1440" w:right="1440" w:bottom="1440" w:left="1440" w:header="720" w:footer="720" w:gutter="0"/>
          <w:pgNumType w:start="0"/>
          <w:cols w:space="720"/>
          <w:titlePg/>
          <w:docGrid w:linePitch="360"/>
        </w:sectPr>
      </w:pPr>
    </w:p>
    <w:p w14:paraId="3A8559D2" w14:textId="50778671" w:rsidR="00935653" w:rsidRDefault="00935653" w:rsidP="00935653">
      <w:pPr>
        <w:spacing w:line="240" w:lineRule="auto"/>
        <w:ind w:left="1440"/>
      </w:pPr>
      <w:r w:rsidRPr="00AD399B">
        <w:rPr>
          <w:strike/>
        </w:rPr>
        <w:t>W</w:t>
      </w:r>
      <w:r>
        <w:t xml:space="preserve"> – Unusual reactivity with water; use caution with water.</w:t>
      </w:r>
    </w:p>
    <w:p w14:paraId="3FF024C2" w14:textId="29B7EFC5" w:rsidR="00935653" w:rsidRDefault="00935653" w:rsidP="00935653">
      <w:pPr>
        <w:spacing w:line="240" w:lineRule="auto"/>
        <w:ind w:left="1440"/>
      </w:pPr>
      <w:r>
        <w:t>OX – Oxidizer</w:t>
      </w:r>
    </w:p>
    <w:p w14:paraId="67602A63" w14:textId="4E8A47C2" w:rsidR="00935653" w:rsidRDefault="00935653" w:rsidP="00935653">
      <w:pPr>
        <w:spacing w:line="240" w:lineRule="auto"/>
        <w:ind w:left="1440"/>
      </w:pPr>
      <w:r>
        <w:t>SA – Asphyxiant</w:t>
      </w:r>
    </w:p>
    <w:p w14:paraId="546790E6" w14:textId="77777777" w:rsidR="00393413" w:rsidRDefault="00393413" w:rsidP="00393413">
      <w:pPr>
        <w:spacing w:line="240" w:lineRule="auto"/>
        <w:ind w:left="1440"/>
        <w:rPr>
          <w:color w:val="2E74B5" w:themeColor="accent1" w:themeShade="BF"/>
        </w:rPr>
        <w:sectPr w:rsidR="00393413" w:rsidSect="00783DE9">
          <w:type w:val="continuous"/>
          <w:pgSz w:w="12240" w:h="15840"/>
          <w:pgMar w:top="1440" w:right="1440" w:bottom="1440" w:left="1440" w:header="720" w:footer="720" w:gutter="0"/>
          <w:pgNumType w:start="0"/>
          <w:cols w:space="720"/>
          <w:titlePg/>
          <w:docGrid w:linePitch="360"/>
        </w:sectPr>
      </w:pPr>
    </w:p>
    <w:p w14:paraId="3A6B1C0A" w14:textId="5B89E6C9" w:rsidR="00393413" w:rsidRPr="00181D77" w:rsidRDefault="00393413" w:rsidP="00393413">
      <w:pPr>
        <w:spacing w:line="240" w:lineRule="auto"/>
        <w:ind w:left="1440"/>
        <w:rPr>
          <w:color w:val="2E74B5" w:themeColor="accent1" w:themeShade="BF"/>
        </w:rPr>
      </w:pPr>
      <w:r w:rsidRPr="00181D77">
        <w:rPr>
          <w:color w:val="2E74B5" w:themeColor="accent1" w:themeShade="BF"/>
        </w:rPr>
        <w:t>Other Common Symbols:</w:t>
      </w:r>
    </w:p>
    <w:p w14:paraId="3A1F86AC" w14:textId="77777777" w:rsidR="00393413" w:rsidRPr="00181D77" w:rsidRDefault="00393413" w:rsidP="00393413">
      <w:pPr>
        <w:spacing w:line="240" w:lineRule="auto"/>
        <w:ind w:left="1440"/>
        <w:rPr>
          <w:color w:val="2E74B5" w:themeColor="accent1" w:themeShade="BF"/>
        </w:rPr>
      </w:pPr>
      <w:r w:rsidRPr="00181D77">
        <w:rPr>
          <w:color w:val="2E74B5" w:themeColor="accent1" w:themeShade="BF"/>
        </w:rPr>
        <w:t>ACID – Acid</w:t>
      </w:r>
    </w:p>
    <w:p w14:paraId="667E428F" w14:textId="77777777" w:rsidR="00393413" w:rsidRPr="00181D77" w:rsidRDefault="00393413" w:rsidP="00393413">
      <w:pPr>
        <w:spacing w:line="240" w:lineRule="auto"/>
        <w:ind w:left="1440"/>
        <w:rPr>
          <w:color w:val="2E74B5" w:themeColor="accent1" w:themeShade="BF"/>
        </w:rPr>
      </w:pPr>
      <w:r w:rsidRPr="00181D77">
        <w:rPr>
          <w:color w:val="2E74B5" w:themeColor="accent1" w:themeShade="BF"/>
        </w:rPr>
        <w:t>ALK – Alkali</w:t>
      </w:r>
    </w:p>
    <w:p w14:paraId="14CC4C22" w14:textId="77777777" w:rsidR="00393413" w:rsidRPr="00181D77" w:rsidRDefault="00393413" w:rsidP="00393413">
      <w:pPr>
        <w:spacing w:line="240" w:lineRule="auto"/>
        <w:ind w:left="1440"/>
        <w:rPr>
          <w:color w:val="2E74B5" w:themeColor="accent1" w:themeShade="BF"/>
        </w:rPr>
      </w:pPr>
      <w:r w:rsidRPr="00181D77">
        <w:rPr>
          <w:color w:val="2E74B5" w:themeColor="accent1" w:themeShade="BF"/>
        </w:rPr>
        <w:t>COR – Corrosive</w:t>
      </w:r>
    </w:p>
    <w:p w14:paraId="7C916234" w14:textId="77777777" w:rsidR="00393413" w:rsidRPr="00181D77" w:rsidRDefault="00393413" w:rsidP="00393413">
      <w:pPr>
        <w:spacing w:line="240" w:lineRule="auto"/>
        <w:ind w:left="1440"/>
        <w:rPr>
          <w:rFonts w:ascii="Segoe UI Symbol" w:hAnsi="Segoe UI Symbol" w:cs="Segoe UI Symbol"/>
          <w:color w:val="2E74B5" w:themeColor="accent1" w:themeShade="BF"/>
        </w:rPr>
      </w:pPr>
      <w:r w:rsidRPr="00181D77">
        <w:rPr>
          <w:rFonts w:ascii="Segoe UI Symbol" w:hAnsi="Segoe UI Symbol" w:cs="Segoe UI Symbol"/>
          <w:color w:val="2E74B5" w:themeColor="accent1" w:themeShade="BF"/>
        </w:rPr>
        <w:t>☢ – Radiation</w:t>
      </w:r>
    </w:p>
    <w:p w14:paraId="781DF2CB" w14:textId="635C0071" w:rsidR="00935653" w:rsidRDefault="00393413" w:rsidP="00935653">
      <w:pPr>
        <w:spacing w:line="240" w:lineRule="auto"/>
        <w:rPr>
          <w:rFonts w:cs="Segoe UI Symbol"/>
          <w:b/>
          <w:sz w:val="28"/>
          <w:szCs w:val="28"/>
        </w:rPr>
      </w:pPr>
      <w:r>
        <w:rPr>
          <w:rFonts w:cs="Segoe UI Symbol"/>
          <w:b/>
          <w:noProof/>
          <w:color w:val="2B579A"/>
          <w:sz w:val="28"/>
          <w:szCs w:val="28"/>
          <w:shd w:val="clear" w:color="auto" w:fill="E6E6E6"/>
        </w:rPr>
        <mc:AlternateContent>
          <mc:Choice Requires="wps">
            <w:drawing>
              <wp:inline distT="0" distB="0" distL="0" distR="0" wp14:anchorId="7EB96D67" wp14:editId="2AA6FD9C">
                <wp:extent cx="2676525" cy="1524000"/>
                <wp:effectExtent l="0" t="0" r="9525" b="0"/>
                <wp:docPr id="30" name="Text Box 30"/>
                <wp:cNvGraphicFramePr/>
                <a:graphic xmlns:a="http://schemas.openxmlformats.org/drawingml/2006/main">
                  <a:graphicData uri="http://schemas.microsoft.com/office/word/2010/wordprocessingShape">
                    <wps:wsp>
                      <wps:cNvSpPr txBox="1"/>
                      <wps:spPr>
                        <a:xfrm>
                          <a:off x="0" y="0"/>
                          <a:ext cx="2676525" cy="1524000"/>
                        </a:xfrm>
                        <a:prstGeom prst="rect">
                          <a:avLst/>
                        </a:prstGeom>
                        <a:solidFill>
                          <a:srgbClr val="4472C4">
                            <a:lumMod val="20000"/>
                            <a:lumOff val="80000"/>
                          </a:srgbClr>
                        </a:solidFill>
                        <a:ln w="6350">
                          <a:noFill/>
                        </a:ln>
                        <a:effectLst/>
                      </wps:spPr>
                      <wps:txbx>
                        <w:txbxContent>
                          <w:p w14:paraId="26D6DE39" w14:textId="226BC83D" w:rsidR="00C27F63" w:rsidRDefault="00C27F63" w:rsidP="00393413">
                            <w:pPr>
                              <w:spacing w:line="276" w:lineRule="auto"/>
                            </w:pPr>
                            <w:r>
                              <w:t>Additional symbols such as "COR" for corrosive or "ACID</w:t>
                            </w:r>
                            <w:r w:rsidRPr="008F517A">
                              <w:t>" for acids</w:t>
                            </w:r>
                            <w:r>
                              <w:t xml:space="preserve"> are unnecessary since </w:t>
                            </w:r>
                            <w:r w:rsidRPr="008F517A">
                              <w:t>these hazards are alread</w:t>
                            </w:r>
                            <w:r>
                              <w:t>y considered in the blue health section of the label</w:t>
                            </w:r>
                            <w:r w:rsidRPr="00833D4D">
                              <w:t>.</w:t>
                            </w:r>
                            <w:r w:rsidR="00E22BF3">
                              <w:t xml:space="preserve"> </w:t>
                            </w:r>
                            <w:r w:rsidRPr="00833D4D">
                              <w:rPr>
                                <w:u w:val="single"/>
                              </w:rPr>
                              <w:t>However, these symbols and a couple extra symbols have become mainstream.</w:t>
                            </w:r>
                          </w:p>
                          <w:p w14:paraId="1C17EBFA" w14:textId="77777777" w:rsidR="00C27F63" w:rsidRDefault="00C27F63" w:rsidP="003934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B96D67" id="Text Box 30" o:spid="_x0000_s1040" type="#_x0000_t202" style="width:210.75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" fillcolor="#dae3f3" stroked="f" strokeweight=".5pt">
                <v:textbox>
                  <w:txbxContent>
                    <w:p w14:paraId="26D6DE39" w14:textId="226BC83D" w:rsidR="00C27F63" w:rsidRDefault="00C27F63" w:rsidP="00393413">
                      <w:pPr>
                        <w:spacing w:line="276" w:lineRule="auto"/>
                      </w:pPr>
                      <w:r>
                        <w:t>Additional symbols such as "COR" for corrosive or "ACID</w:t>
                      </w:r>
                      <w:r w:rsidRPr="008F517A">
                        <w:t>" for acids</w:t>
                      </w:r>
                      <w:r>
                        <w:t xml:space="preserve"> are unnecessary since </w:t>
                      </w:r>
                      <w:r w:rsidRPr="008F517A">
                        <w:t>these hazards are alread</w:t>
                      </w:r>
                      <w:r>
                        <w:t>y considered in the blue health section of the label</w:t>
                      </w:r>
                      <w:r w:rsidRPr="00833D4D">
                        <w:t>.</w:t>
                      </w:r>
                      <w:r w:rsidR="00E22BF3">
                        <w:t xml:space="preserve"> </w:t>
                      </w:r>
                      <w:r w:rsidRPr="00833D4D">
                        <w:rPr>
                          <w:u w:val="single"/>
                        </w:rPr>
                        <w:t>However, these symbols and a couple extra symbols have become mainstream.</w:t>
                      </w:r>
                    </w:p>
                    <w:p w14:paraId="1C17EBFA" w14:textId="77777777" w:rsidR="00C27F63" w:rsidRDefault="00C27F63" w:rsidP="00393413"/>
                  </w:txbxContent>
                </v:textbox>
                <w10:anchorlock/>
              </v:shape>
            </w:pict>
          </mc:Fallback>
        </mc:AlternateContent>
      </w:r>
    </w:p>
    <w:p w14:paraId="2CAD48F5" w14:textId="77777777" w:rsidR="00393413" w:rsidRDefault="00393413" w:rsidP="00935653">
      <w:pPr>
        <w:spacing w:line="240" w:lineRule="auto"/>
        <w:rPr>
          <w:rFonts w:cs="Segoe UI Symbol"/>
          <w:b/>
          <w:sz w:val="28"/>
          <w:szCs w:val="28"/>
        </w:rPr>
        <w:sectPr w:rsidR="00393413" w:rsidSect="00393413">
          <w:type w:val="continuous"/>
          <w:pgSz w:w="12240" w:h="15840"/>
          <w:pgMar w:top="1440" w:right="1440" w:bottom="1440" w:left="1440" w:header="720" w:footer="720" w:gutter="0"/>
          <w:pgNumType w:start="0"/>
          <w:cols w:num="2" w:space="720"/>
          <w:titlePg/>
          <w:docGrid w:linePitch="360"/>
        </w:sectPr>
      </w:pPr>
    </w:p>
    <w:p w14:paraId="57A6A0F0" w14:textId="242EA644" w:rsidR="00935653" w:rsidRDefault="00935653" w:rsidP="00935653">
      <w:pPr>
        <w:spacing w:line="240" w:lineRule="auto"/>
        <w:rPr>
          <w:rFonts w:cs="Segoe UI Symbol"/>
          <w:b/>
          <w:sz w:val="28"/>
          <w:szCs w:val="28"/>
        </w:rPr>
      </w:pPr>
    </w:p>
    <w:p w14:paraId="7DF0CA62" w14:textId="021E52FC" w:rsidR="00935653" w:rsidRPr="00AB7979" w:rsidRDefault="00935653" w:rsidP="00935653">
      <w:pPr>
        <w:spacing w:line="240" w:lineRule="auto"/>
        <w:rPr>
          <w:rFonts w:cs="Segoe UI Symbol"/>
          <w:b/>
          <w:color w:val="7030A0"/>
          <w:sz w:val="28"/>
          <w:szCs w:val="28"/>
          <w:u w:val="single"/>
        </w:rPr>
      </w:pPr>
    </w:p>
    <w:p w14:paraId="34BDB2DD" w14:textId="77777777" w:rsidR="00935653" w:rsidRPr="00310450" w:rsidRDefault="00935653" w:rsidP="00B62AD4">
      <w:pPr>
        <w:pStyle w:val="ListParagraph"/>
        <w:numPr>
          <w:ilvl w:val="0"/>
          <w:numId w:val="55"/>
        </w:numPr>
        <w:spacing w:line="240" w:lineRule="auto"/>
        <w:rPr>
          <w:rFonts w:cs="Segoe UI Symbol"/>
          <w:b/>
          <w:color w:val="7030A0"/>
          <w:sz w:val="28"/>
          <w:szCs w:val="28"/>
          <w:u w:val="single"/>
        </w:rPr>
      </w:pPr>
      <w:r w:rsidRPr="00310450">
        <w:rPr>
          <w:rFonts w:cs="Segoe UI Symbol"/>
          <w:b/>
          <w:color w:val="7030A0"/>
          <w:sz w:val="28"/>
          <w:szCs w:val="28"/>
          <w:u w:val="single"/>
        </w:rPr>
        <w:t>Global Harmonization Standard (GHS) or HazCom 2012</w:t>
      </w:r>
    </w:p>
    <w:p w14:paraId="15B2C2C5" w14:textId="1E1F0EC3" w:rsidR="00935653" w:rsidRPr="001D3DAE" w:rsidRDefault="00935653" w:rsidP="00935653">
      <w:pPr>
        <w:spacing w:line="240" w:lineRule="auto"/>
        <w:ind w:left="720"/>
        <w:rPr>
          <w:rFonts w:cs="Segoe UI Symbol"/>
        </w:rPr>
      </w:pPr>
      <w:r w:rsidRPr="001D3DAE">
        <w:rPr>
          <w:rFonts w:cs="Segoe UI Symbol"/>
        </w:rPr>
        <w:t>OSHA has adopted new hazardous chemical labeling requirements as a part of its recent revision of the Hazard Communication Standard, 29 CFR 1910.1200 (HCS), bringing it into alignment with the United Nations’ Globally Harmonized System of Classification and Labelling of Chemicals (GHS).</w:t>
      </w:r>
      <w:r w:rsidR="00E22BF3">
        <w:rPr>
          <w:rFonts w:cs="Segoe UI Symbol"/>
        </w:rPr>
        <w:t xml:space="preserve"> </w:t>
      </w:r>
      <w:r w:rsidRPr="001D3DAE">
        <w:rPr>
          <w:rFonts w:cs="Segoe UI Symbol"/>
        </w:rPr>
        <w:t>The revised standard requires that information about chemical hazards be conveyed on labels using quick visual notations to alert the user, providing immediate recognition of the hazards. Labels must also provide instructions on how to handle the chemical so that chemical users are informed about how to protect themselves.</w:t>
      </w:r>
    </w:p>
    <w:p w14:paraId="1A44AD94" w14:textId="77777777" w:rsidR="00935653" w:rsidRPr="001D3DAE" w:rsidRDefault="00935653" w:rsidP="00935653">
      <w:pPr>
        <w:spacing w:line="240" w:lineRule="auto"/>
        <w:ind w:left="720"/>
        <w:rPr>
          <w:rFonts w:cs="Segoe UI Symbol"/>
        </w:rPr>
      </w:pPr>
      <w:r w:rsidRPr="001D3DAE">
        <w:rPr>
          <w:rFonts w:cs="Segoe UI Symbol"/>
        </w:rPr>
        <w:t>GHS l</w:t>
      </w:r>
      <w:r>
        <w:rPr>
          <w:rFonts w:cs="Segoe UI Symbol"/>
        </w:rPr>
        <w:t>abels must have these six key elements:</w:t>
      </w:r>
    </w:p>
    <w:p w14:paraId="261F9D1A" w14:textId="5769D4D8" w:rsidR="00935653" w:rsidRDefault="00815B29" w:rsidP="00935653">
      <w:pPr>
        <w:spacing w:line="240" w:lineRule="auto"/>
        <w:ind w:left="1440"/>
        <w:rPr>
          <w:rFonts w:cs="Segoe UI Symbol"/>
        </w:rPr>
      </w:pPr>
      <w:r w:rsidRPr="04F2F79B">
        <w:rPr>
          <w:rFonts w:cs="Segoe UI Symbol"/>
          <w:b/>
          <w:bCs/>
        </w:rPr>
        <w:t>1</w:t>
      </w:r>
      <w:r w:rsidR="5E1C38ED" w:rsidRPr="04F2F79B">
        <w:rPr>
          <w:rFonts w:cs="Segoe UI Symbol"/>
        </w:rPr>
        <w:t>. Signal</w:t>
      </w:r>
      <w:r w:rsidRPr="04F2F79B">
        <w:rPr>
          <w:rFonts w:cs="Segoe UI Symbol"/>
        </w:rPr>
        <w:t xml:space="preserve"> Word: The signal word indicates the hazard level. There are only two: </w:t>
      </w:r>
    </w:p>
    <w:p w14:paraId="3F0CBBF8" w14:textId="7B848F86" w:rsidR="00935653" w:rsidRPr="001D3DAE" w:rsidRDefault="00935653" w:rsidP="00935653">
      <w:pPr>
        <w:spacing w:line="240" w:lineRule="auto"/>
        <w:ind w:left="1440" w:firstLine="720"/>
        <w:rPr>
          <w:rFonts w:cs="Segoe UI Symbol"/>
        </w:rPr>
      </w:pPr>
      <w:r w:rsidRPr="001D3DAE">
        <w:rPr>
          <w:rFonts w:cs="Segoe UI Symbol"/>
        </w:rPr>
        <w:t xml:space="preserve">"Danger" </w:t>
      </w:r>
      <w:r>
        <w:rPr>
          <w:rFonts w:cs="Segoe UI Symbol"/>
        </w:rPr>
        <w:t>=</w:t>
      </w:r>
      <w:r w:rsidRPr="001D3DAE">
        <w:rPr>
          <w:rFonts w:cs="Segoe UI Symbol"/>
        </w:rPr>
        <w:t xml:space="preserve"> most sever</w:t>
      </w:r>
      <w:r>
        <w:rPr>
          <w:rFonts w:cs="Segoe UI Symbol"/>
        </w:rPr>
        <w:t>e instances</w:t>
      </w:r>
      <w:r w:rsidR="00385DF9">
        <w:rPr>
          <w:rFonts w:cs="Segoe UI Symbol"/>
        </w:rPr>
        <w:t xml:space="preserve">, </w:t>
      </w:r>
      <w:r>
        <w:rPr>
          <w:rFonts w:cs="Segoe UI Symbol"/>
        </w:rPr>
        <w:t>"Warning" = less severe</w:t>
      </w:r>
    </w:p>
    <w:p w14:paraId="2185C915" w14:textId="38BA6799" w:rsidR="00935653" w:rsidRDefault="00935653" w:rsidP="00935653">
      <w:pPr>
        <w:spacing w:line="240" w:lineRule="auto"/>
        <w:ind w:left="1440"/>
        <w:rPr>
          <w:rFonts w:cs="Segoe UI Symbol"/>
        </w:rPr>
      </w:pPr>
      <w:r w:rsidRPr="001D3DAE">
        <w:rPr>
          <w:rFonts w:cs="Segoe UI Symbol"/>
          <w:b/>
        </w:rPr>
        <w:t>2.</w:t>
      </w:r>
      <w:r w:rsidR="00E22BF3">
        <w:rPr>
          <w:rFonts w:cs="Segoe UI Symbol"/>
        </w:rPr>
        <w:t xml:space="preserve"> </w:t>
      </w:r>
      <w:r>
        <w:rPr>
          <w:rFonts w:cs="Segoe UI Symbol"/>
        </w:rPr>
        <w:t>GHS Symbols (Hazard Pictograms):</w:t>
      </w:r>
      <w:r w:rsidRPr="001D3DAE">
        <w:rPr>
          <w:rFonts w:cs="Segoe UI Symbol"/>
        </w:rPr>
        <w:t xml:space="preserve"> These are used to identify hazardous produ</w:t>
      </w:r>
      <w:r>
        <w:rPr>
          <w:rFonts w:cs="Segoe UI Symbol"/>
        </w:rPr>
        <w:t>cts and are commonly grouped by:</w:t>
      </w:r>
    </w:p>
    <w:p w14:paraId="4BE1B276" w14:textId="37B5518A" w:rsidR="00935653" w:rsidRPr="001D3DAE" w:rsidRDefault="00935653" w:rsidP="00385DF9">
      <w:pPr>
        <w:spacing w:line="240" w:lineRule="auto"/>
        <w:ind w:left="1440" w:firstLine="720"/>
        <w:rPr>
          <w:rFonts w:cs="Segoe UI Symbol"/>
        </w:rPr>
      </w:pPr>
      <w:r>
        <w:rPr>
          <w:rFonts w:cs="Segoe UI Symbol"/>
        </w:rPr>
        <w:t>a. Chemical/physical risk</w:t>
      </w:r>
      <w:r w:rsidR="00385DF9">
        <w:rPr>
          <w:rFonts w:cs="Segoe UI Symbol"/>
        </w:rPr>
        <w:tab/>
      </w:r>
      <w:r>
        <w:rPr>
          <w:rFonts w:cs="Segoe UI Symbol"/>
        </w:rPr>
        <w:t>b. Health risk</w:t>
      </w:r>
      <w:r w:rsidR="00385DF9">
        <w:rPr>
          <w:rFonts w:cs="Segoe UI Symbol"/>
        </w:rPr>
        <w:tab/>
      </w:r>
      <w:r>
        <w:rPr>
          <w:rFonts w:cs="Segoe UI Symbol"/>
        </w:rPr>
        <w:t>c. E</w:t>
      </w:r>
      <w:r w:rsidRPr="001D3DAE">
        <w:rPr>
          <w:rFonts w:cs="Segoe UI Symbol"/>
        </w:rPr>
        <w:t>nvironmental risk.</w:t>
      </w:r>
    </w:p>
    <w:p w14:paraId="3579E36A" w14:textId="12AE0D6F" w:rsidR="00935653" w:rsidRPr="001D3DAE" w:rsidRDefault="00815B29" w:rsidP="00935653">
      <w:pPr>
        <w:spacing w:line="240" w:lineRule="auto"/>
        <w:ind w:left="1440"/>
        <w:rPr>
          <w:rFonts w:cs="Segoe UI Symbol"/>
        </w:rPr>
      </w:pPr>
      <w:r w:rsidRPr="04F2F79B">
        <w:rPr>
          <w:rFonts w:cs="Segoe UI Symbol"/>
          <w:b/>
          <w:bCs/>
        </w:rPr>
        <w:t>3</w:t>
      </w:r>
      <w:r w:rsidR="357CCC46" w:rsidRPr="04F2F79B">
        <w:rPr>
          <w:rFonts w:cs="Segoe UI Symbol"/>
        </w:rPr>
        <w:t>. Manufacturer</w:t>
      </w:r>
      <w:r w:rsidRPr="04F2F79B">
        <w:rPr>
          <w:rFonts w:cs="Segoe UI Symbol"/>
        </w:rPr>
        <w:t xml:space="preserve"> Information. This identifies the manufacturer's company name, address and telephone number.</w:t>
      </w:r>
    </w:p>
    <w:p w14:paraId="4698A7CB" w14:textId="2D7669C9" w:rsidR="00935653" w:rsidRPr="001D3DAE" w:rsidRDefault="00815B29" w:rsidP="00935653">
      <w:pPr>
        <w:spacing w:line="240" w:lineRule="auto"/>
        <w:ind w:left="1440"/>
        <w:rPr>
          <w:rFonts w:cs="Segoe UI Symbol"/>
        </w:rPr>
      </w:pPr>
      <w:r w:rsidRPr="04F2F79B">
        <w:rPr>
          <w:rFonts w:cs="Segoe UI Symbol"/>
          <w:b/>
          <w:bCs/>
        </w:rPr>
        <w:t>4</w:t>
      </w:r>
      <w:r w:rsidR="6A5B3513" w:rsidRPr="04F2F79B">
        <w:rPr>
          <w:rFonts w:cs="Segoe UI Symbol"/>
        </w:rPr>
        <w:t>. Precautionary</w:t>
      </w:r>
      <w:r w:rsidRPr="04F2F79B">
        <w:rPr>
          <w:rFonts w:cs="Segoe UI Symbol"/>
        </w:rPr>
        <w:t xml:space="preserve"> Statements/First Aid: These are phrases that are tied to each hazard statement. They describe general preventive, response, storage, or disposal </w:t>
      </w:r>
      <w:r w:rsidRPr="04F2F79B">
        <w:rPr>
          <w:rFonts w:cs="Segoe UI Symbol"/>
        </w:rPr>
        <w:lastRenderedPageBreak/>
        <w:t xml:space="preserve">precautions. </w:t>
      </w:r>
      <w:r w:rsidRPr="04F2F79B">
        <w:rPr>
          <w:rFonts w:cs="Segoe UI Symbol"/>
          <w:color w:val="2E74B5" w:themeColor="accent1" w:themeShade="BF"/>
        </w:rPr>
        <w:t>These statements will be found on the chemical's Safety Data Sheet</w:t>
      </w:r>
      <w:r w:rsidRPr="04F2F79B">
        <w:rPr>
          <w:rFonts w:cs="Segoe UI Symbol"/>
        </w:rPr>
        <w:t>. Precautionary Statements will be identified by a P-Code.</w:t>
      </w:r>
    </w:p>
    <w:p w14:paraId="365EAC10" w14:textId="39ACB842" w:rsidR="00935653" w:rsidRPr="001D3DAE" w:rsidRDefault="00815B29" w:rsidP="00935653">
      <w:pPr>
        <w:spacing w:line="240" w:lineRule="auto"/>
        <w:ind w:left="1440"/>
        <w:rPr>
          <w:rFonts w:cs="Segoe UI Symbol"/>
        </w:rPr>
      </w:pPr>
      <w:r w:rsidRPr="04F2F79B">
        <w:rPr>
          <w:rFonts w:cs="Segoe UI Symbol"/>
          <w:b/>
          <w:bCs/>
        </w:rPr>
        <w:t>5</w:t>
      </w:r>
      <w:r w:rsidR="23383852" w:rsidRPr="04F2F79B">
        <w:rPr>
          <w:rFonts w:cs="Segoe UI Symbol"/>
        </w:rPr>
        <w:t>. Hazard</w:t>
      </w:r>
      <w:r w:rsidRPr="04F2F79B">
        <w:rPr>
          <w:rFonts w:cs="Segoe UI Symbol"/>
        </w:rPr>
        <w:t xml:space="preserve"> Statements: These are phrases that describe the nature of hazardous products and the degree of hazard. </w:t>
      </w:r>
      <w:r w:rsidRPr="04F2F79B">
        <w:rPr>
          <w:rFonts w:cs="Segoe UI Symbol"/>
          <w:color w:val="2E74B5" w:themeColor="accent1" w:themeShade="BF"/>
        </w:rPr>
        <w:t xml:space="preserve">Hazard statements should be found on the chemical's Safety Data Sheet </w:t>
      </w:r>
      <w:r w:rsidRPr="04F2F79B">
        <w:rPr>
          <w:rFonts w:cs="Segoe UI Symbol"/>
        </w:rPr>
        <w:t>(SDS) and identified by an H-Code (like H100).</w:t>
      </w:r>
    </w:p>
    <w:p w14:paraId="106DA846" w14:textId="5C62027B" w:rsidR="00935653" w:rsidRPr="001D3DAE" w:rsidRDefault="00815B29" w:rsidP="00935653">
      <w:pPr>
        <w:spacing w:line="240" w:lineRule="auto"/>
        <w:ind w:left="1440"/>
        <w:rPr>
          <w:rFonts w:cs="Segoe UI Symbol"/>
        </w:rPr>
      </w:pPr>
      <w:r w:rsidRPr="04F2F79B">
        <w:rPr>
          <w:rFonts w:cs="Segoe UI Symbol"/>
          <w:b/>
          <w:bCs/>
        </w:rPr>
        <w:t>6</w:t>
      </w:r>
      <w:r w:rsidR="484817E4" w:rsidRPr="04F2F79B">
        <w:rPr>
          <w:rFonts w:cs="Segoe UI Symbol"/>
        </w:rPr>
        <w:t>. Product</w:t>
      </w:r>
      <w:r w:rsidRPr="04F2F79B">
        <w:rPr>
          <w:rFonts w:cs="Segoe UI Symbol"/>
        </w:rPr>
        <w:t xml:space="preserve"> Name or Identifiers: Simply identifies the product or chemical name. Additional identifiers can be noted to the right of the Manufacturer's information (#1).</w:t>
      </w:r>
    </w:p>
    <w:p w14:paraId="44BA3426" w14:textId="77777777" w:rsidR="00935653" w:rsidRPr="00C35F63" w:rsidRDefault="00935653" w:rsidP="00935653">
      <w:pPr>
        <w:spacing w:line="240" w:lineRule="auto"/>
        <w:rPr>
          <w:rFonts w:ascii="Segoe UI Symbol" w:hAnsi="Segoe UI Symbol" w:cs="Segoe UI Symbol"/>
        </w:rPr>
      </w:pPr>
      <w:r>
        <w:rPr>
          <w:noProof/>
          <w:color w:val="2B579A"/>
          <w:shd w:val="clear" w:color="auto" w:fill="E6E6E6"/>
        </w:rPr>
        <w:drawing>
          <wp:inline distT="0" distB="0" distL="0" distR="0" wp14:anchorId="5B3DA82E" wp14:editId="4ACF8FCB">
            <wp:extent cx="6132195" cy="2742902"/>
            <wp:effectExtent l="0" t="0" r="1905" b="635"/>
            <wp:docPr id="137" name="Picture 137" descr="GHS labe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22">
                      <a:extLst>
                        <a:ext uri="{28A0092B-C50C-407E-A947-70E740481C1C}">
                          <a14:useLocalDpi xmlns:a14="http://schemas.microsoft.com/office/drawing/2010/main" val="0"/>
                        </a:ext>
                      </a:extLst>
                    </a:blip>
                    <a:stretch>
                      <a:fillRect/>
                    </a:stretch>
                  </pic:blipFill>
                  <pic:spPr>
                    <a:xfrm>
                      <a:off x="0" y="0"/>
                      <a:ext cx="6132195" cy="2742902"/>
                    </a:xfrm>
                    <a:prstGeom prst="rect">
                      <a:avLst/>
                    </a:prstGeom>
                  </pic:spPr>
                </pic:pic>
              </a:graphicData>
            </a:graphic>
          </wp:inline>
        </w:drawing>
      </w:r>
    </w:p>
    <w:p w14:paraId="57EA97D3" w14:textId="5658BE91" w:rsidR="00935653" w:rsidRDefault="00935653" w:rsidP="00935653">
      <w:pPr>
        <w:spacing w:line="240" w:lineRule="auto"/>
        <w:ind w:left="720"/>
        <w:rPr>
          <w:rFonts w:cs="Segoe UI Symbol"/>
        </w:rPr>
      </w:pPr>
      <w:r w:rsidRPr="00F917B6">
        <w:rPr>
          <w:rFonts w:cs="Segoe UI Symbol"/>
        </w:rPr>
        <w:t xml:space="preserve">The biggest </w:t>
      </w:r>
      <w:r w:rsidRPr="002F44D1">
        <w:rPr>
          <w:rFonts w:cs="Segoe UI Symbol"/>
        </w:rPr>
        <w:t>difference</w:t>
      </w:r>
      <w:r w:rsidRPr="00F917B6">
        <w:rPr>
          <w:rFonts w:cs="Segoe UI Symbol"/>
        </w:rPr>
        <w:t xml:space="preserve"> between HMIS/NFPA and GHS is the </w:t>
      </w:r>
      <w:r w:rsidRPr="00F917B6">
        <w:rPr>
          <w:rFonts w:cs="Segoe UI Symbol"/>
          <w:i/>
          <w:u w:val="single"/>
        </w:rPr>
        <w:t>hazard ratings</w:t>
      </w:r>
      <w:r w:rsidRPr="00F917B6">
        <w:rPr>
          <w:rFonts w:cs="Segoe UI Symbol"/>
        </w:rPr>
        <w:t>.</w:t>
      </w:r>
      <w:r w:rsidR="00E22BF3">
        <w:rPr>
          <w:rFonts w:cs="Segoe UI Symbol"/>
        </w:rPr>
        <w:t xml:space="preserve"> </w:t>
      </w:r>
      <w:r>
        <w:rPr>
          <w:rFonts w:cs="Segoe UI Symbol"/>
        </w:rPr>
        <w:t>For GHS, the hazard rating determines the information provided in items 1, 2, 4 and 5 on the label above.</w:t>
      </w:r>
      <w:r w:rsidR="00E22BF3">
        <w:rPr>
          <w:rFonts w:cs="Segoe UI Symbol"/>
        </w:rPr>
        <w:t xml:space="preserve"> </w:t>
      </w:r>
      <w:r>
        <w:rPr>
          <w:rFonts w:cs="Segoe UI Symbol"/>
        </w:rPr>
        <w:t>While HMIS/NFPA is rated 0 to 4, lowest hazard to highest respectively, the GHS ratings are 1-5 with 1 being the highest hazard and 5 being the lowest.</w:t>
      </w:r>
    </w:p>
    <w:p w14:paraId="175D53C2" w14:textId="17C6BF18" w:rsidR="00935653" w:rsidRDefault="00935653" w:rsidP="00935653">
      <w:pPr>
        <w:spacing w:line="240" w:lineRule="auto"/>
        <w:ind w:left="720"/>
        <w:rPr>
          <w:rFonts w:cs="Segoe UI Symbol"/>
        </w:rPr>
      </w:pPr>
      <w:r>
        <w:rPr>
          <w:noProof/>
          <w:color w:val="2B579A"/>
          <w:shd w:val="clear" w:color="auto" w:fill="E6E6E6"/>
        </w:rPr>
        <w:drawing>
          <wp:inline distT="0" distB="0" distL="0" distR="0" wp14:anchorId="5B587DC5" wp14:editId="4176ACEC">
            <wp:extent cx="2743065" cy="1552575"/>
            <wp:effectExtent l="0" t="0" r="635" b="0"/>
            <wp:docPr id="138" name="Picture 138" descr="NFPA vs GHS hazard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pic:nvPicPr>
                  <pic:blipFill>
                    <a:blip r:embed="rId23">
                      <a:extLst>
                        <a:ext uri="{28A0092B-C50C-407E-A947-70E740481C1C}">
                          <a14:useLocalDpi xmlns:a14="http://schemas.microsoft.com/office/drawing/2010/main" val="0"/>
                        </a:ext>
                      </a:extLst>
                    </a:blip>
                    <a:stretch>
                      <a:fillRect/>
                    </a:stretch>
                  </pic:blipFill>
                  <pic:spPr>
                    <a:xfrm>
                      <a:off x="0" y="0"/>
                      <a:ext cx="2743065" cy="1552575"/>
                    </a:xfrm>
                    <a:prstGeom prst="rect">
                      <a:avLst/>
                    </a:prstGeom>
                  </pic:spPr>
                </pic:pic>
              </a:graphicData>
            </a:graphic>
          </wp:inline>
        </w:drawing>
      </w:r>
      <w:r w:rsidR="00393413">
        <w:rPr>
          <w:rFonts w:cs="Segoe UI Symbol"/>
          <w:noProof/>
          <w:color w:val="2B579A"/>
          <w:shd w:val="clear" w:color="auto" w:fill="E6E6E6"/>
        </w:rPr>
        <mc:AlternateContent>
          <mc:Choice Requires="wps">
            <w:drawing>
              <wp:inline distT="0" distB="0" distL="0" distR="0" wp14:anchorId="20D95C92" wp14:editId="4DC123E1">
                <wp:extent cx="1933575" cy="1095375"/>
                <wp:effectExtent l="19050" t="19050" r="28575" b="28575"/>
                <wp:docPr id="37" name="Text Box 37" descr="text box that reads:&#10;Do NOT mix these up.  It is recommended to follow one labeling scheme or the other.  Do not intermix labeling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1933575" cy="1095375"/>
                        </a:xfrm>
                        <a:prstGeom prst="rect">
                          <a:avLst/>
                        </a:prstGeom>
                        <a:solidFill>
                          <a:sysClr val="window" lastClr="FFFFFF"/>
                        </a:solidFill>
                        <a:ln w="38100">
                          <a:solidFill>
                            <a:srgbClr val="FF0000"/>
                          </a:solidFill>
                        </a:ln>
                        <a:effectLst/>
                      </wps:spPr>
                      <wps:txbx>
                        <w:txbxContent>
                          <w:p w14:paraId="372741C9" w14:textId="463250C3" w:rsidR="00C27F63" w:rsidRDefault="00C27F63" w:rsidP="00393413">
                            <w:pPr>
                              <w:spacing w:line="360" w:lineRule="auto"/>
                            </w:pPr>
                            <w:r>
                              <w:t xml:space="preserve">Do </w:t>
                            </w:r>
                            <w:r w:rsidRPr="00AB7979">
                              <w:rPr>
                                <w:u w:val="single"/>
                              </w:rPr>
                              <w:t>NOT</w:t>
                            </w:r>
                            <w:r>
                              <w:t xml:space="preserve"> mix these up.</w:t>
                            </w:r>
                            <w:r w:rsidR="00E22BF3">
                              <w:t xml:space="preserve"> </w:t>
                            </w:r>
                            <w:r>
                              <w:t>It is recommended to follow one labeling scheme or the other.</w:t>
                            </w:r>
                            <w:r w:rsidR="00E22BF3">
                              <w:t xml:space="preserve"> </w:t>
                            </w:r>
                            <w:r>
                              <w:t>Do not intermix labeling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0D95C92" id="Text Box 37" o:spid="_x0000_s1041" type="#_x0000_t202" alt="text box that reads:&#10;Do NOT mix these up.  It is recommended to follow one labeling scheme or the other.  Do not intermix labeling " style="width:152.25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" fillcolor="window" strokecolor="red" strokeweight="3pt">
                <v:textbox>
                  <w:txbxContent>
                    <w:p w14:paraId="372741C9" w14:textId="463250C3" w:rsidR="00C27F63" w:rsidRDefault="00C27F63" w:rsidP="00393413">
                      <w:pPr>
                        <w:spacing w:line="360" w:lineRule="auto"/>
                      </w:pPr>
                      <w:r>
                        <w:t xml:space="preserve">Do </w:t>
                      </w:r>
                      <w:r w:rsidRPr="00AB7979">
                        <w:rPr>
                          <w:u w:val="single"/>
                        </w:rPr>
                        <w:t>NOT</w:t>
                      </w:r>
                      <w:r>
                        <w:t xml:space="preserve"> mix these up.</w:t>
                      </w:r>
                      <w:r w:rsidR="00E22BF3">
                        <w:t xml:space="preserve"> </w:t>
                      </w:r>
                      <w:r>
                        <w:t>It is recommended to follow one labeling scheme or the other.</w:t>
                      </w:r>
                      <w:r w:rsidR="00E22BF3">
                        <w:t xml:space="preserve"> </w:t>
                      </w:r>
                      <w:r>
                        <w:t>Do not intermix labeling systems.</w:t>
                      </w:r>
                    </w:p>
                  </w:txbxContent>
                </v:textbox>
                <w10:anchorlock/>
              </v:shape>
            </w:pict>
          </mc:Fallback>
        </mc:AlternateContent>
      </w:r>
    </w:p>
    <w:p w14:paraId="46E150A7" w14:textId="77777777" w:rsidR="00393413" w:rsidRPr="005F41A1" w:rsidRDefault="00393413" w:rsidP="00393413">
      <w:pPr>
        <w:rPr>
          <w:sz w:val="10"/>
        </w:rPr>
      </w:pPr>
      <w:r w:rsidRPr="005F41A1">
        <w:rPr>
          <w:sz w:val="10"/>
        </w:rPr>
        <w:t xml:space="preserve">Image: http://blog.thecompliancecenter.com/hmis-and-nfpa-do-they-still-work/ </w:t>
      </w:r>
    </w:p>
    <w:p w14:paraId="7DB1D1D4" w14:textId="162FE7EE" w:rsidR="00935653" w:rsidRDefault="00935653" w:rsidP="00935653">
      <w:pPr>
        <w:spacing w:line="240" w:lineRule="auto"/>
        <w:ind w:left="720"/>
        <w:rPr>
          <w:rFonts w:cs="Segoe UI Symbol"/>
          <w:b/>
        </w:rPr>
      </w:pPr>
    </w:p>
    <w:p w14:paraId="730C65FC" w14:textId="653AF8B3" w:rsidR="00935653" w:rsidRPr="00032BC9" w:rsidRDefault="00935653" w:rsidP="00935653">
      <w:pPr>
        <w:spacing w:line="240" w:lineRule="auto"/>
        <w:ind w:left="720"/>
        <w:rPr>
          <w:rFonts w:cs="Segoe UI Symbol"/>
        </w:rPr>
      </w:pPr>
      <w:r w:rsidRPr="0072032D">
        <w:rPr>
          <w:rFonts w:cs="Segoe UI Symbol"/>
          <w:b/>
        </w:rPr>
        <w:t>GHS pictograms</w:t>
      </w:r>
      <w:r w:rsidRPr="00032BC9">
        <w:rPr>
          <w:rFonts w:cs="Segoe UI Symbol"/>
        </w:rPr>
        <w:t xml:space="preserve"> are symbols with red diamond borders that are designed to provide hazard information to handlers of chemicals universally at a glance. </w:t>
      </w:r>
    </w:p>
    <w:tbl>
      <w:tblPr>
        <w:tblStyle w:val="TableGrid"/>
        <w:tblW w:w="0" w:type="auto"/>
        <w:tblLook w:val="04A0" w:firstRow="1" w:lastRow="0" w:firstColumn="1" w:lastColumn="0" w:noHBand="0" w:noVBand="1"/>
      </w:tblPr>
      <w:tblGrid>
        <w:gridCol w:w="3116"/>
        <w:gridCol w:w="3117"/>
        <w:gridCol w:w="3117"/>
      </w:tblGrid>
      <w:tr w:rsidR="00935653" w14:paraId="56A8B690" w14:textId="77777777" w:rsidTr="00E556AF">
        <w:trPr>
          <w:trHeight w:val="3590"/>
        </w:trPr>
        <w:tc>
          <w:tcPr>
            <w:tcW w:w="3116" w:type="dxa"/>
          </w:tcPr>
          <w:p w14:paraId="0841E4F5" w14:textId="53D623B0" w:rsidR="00935653" w:rsidRPr="00E556AF" w:rsidRDefault="00935653" w:rsidP="00E556AF">
            <w:pPr>
              <w:jc w:val="right"/>
              <w:rPr>
                <w:rFonts w:ascii="Segoe UI Symbol" w:hAnsi="Segoe UI Symbol" w:cs="Segoe UI Symbol"/>
                <w:color w:val="0563C1" w:themeColor="hyperlink"/>
                <w:u w:val="single"/>
              </w:rPr>
            </w:pPr>
            <w:r>
              <w:rPr>
                <w:rStyle w:val="Hyperlink"/>
                <w:rFonts w:ascii="Segoe UI Symbol" w:hAnsi="Segoe UI Symbol" w:cs="Segoe UI Symbol"/>
              </w:rPr>
              <w:lastRenderedPageBreak/>
              <w:t>Health Hazard</w:t>
            </w:r>
          </w:p>
          <w:p w14:paraId="2204327E" w14:textId="1B6D4F41" w:rsidR="00393413" w:rsidRDefault="00393413" w:rsidP="00935653">
            <w:pPr>
              <w:rPr>
                <w:sz w:val="20"/>
              </w:rPr>
            </w:pPr>
          </w:p>
          <w:p w14:paraId="51F94730" w14:textId="0A236622" w:rsidR="00393413" w:rsidRPr="00393413" w:rsidRDefault="00393413" w:rsidP="00935653">
            <w:pPr>
              <w:rPr>
                <w:sz w:val="20"/>
              </w:rPr>
            </w:pPr>
            <w:r w:rsidRPr="00393413">
              <w:rPr>
                <w:rStyle w:val="Hyperlink"/>
                <w:rFonts w:ascii="Segoe UI Symbol" w:hAnsi="Segoe UI Symbol" w:cs="Segoe UI Symbol"/>
                <w:noProof/>
                <w:u w:val="none"/>
              </w:rPr>
              <w:drawing>
                <wp:inline distT="0" distB="0" distL="0" distR="0" wp14:anchorId="0B11EDD6" wp14:editId="49DDE928">
                  <wp:extent cx="725170" cy="719455"/>
                  <wp:effectExtent l="0" t="0" r="0" b="4445"/>
                  <wp:docPr id="139" name="Picture 139" descr="health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5170" cy="719455"/>
                          </a:xfrm>
                          <a:prstGeom prst="rect">
                            <a:avLst/>
                          </a:prstGeom>
                          <a:noFill/>
                        </pic:spPr>
                      </pic:pic>
                    </a:graphicData>
                  </a:graphic>
                </wp:inline>
              </w:drawing>
            </w:r>
          </w:p>
          <w:p w14:paraId="01A55CCD" w14:textId="4B840949" w:rsidR="00935653" w:rsidRPr="00923B40" w:rsidRDefault="00935653" w:rsidP="00935653">
            <w:pPr>
              <w:rPr>
                <w:sz w:val="20"/>
              </w:rPr>
            </w:pPr>
            <w:r w:rsidRPr="00923B40">
              <w:rPr>
                <w:sz w:val="20"/>
              </w:rPr>
              <w:t xml:space="preserve">May cause serious and prolonged health effects on </w:t>
            </w:r>
            <w:r w:rsidR="0012183B" w:rsidRPr="00923B40">
              <w:rPr>
                <w:sz w:val="20"/>
              </w:rPr>
              <w:t>short- or long-term</w:t>
            </w:r>
            <w:r w:rsidRPr="00923B40">
              <w:rPr>
                <w:sz w:val="20"/>
              </w:rPr>
              <w:t xml:space="preserve"> exposure such as</w:t>
            </w:r>
            <w:r w:rsidR="00E556AF">
              <w:rPr>
                <w:sz w:val="20"/>
              </w:rPr>
              <w:t xml:space="preserve"> </w:t>
            </w:r>
            <w:r w:rsidRPr="00923B40">
              <w:rPr>
                <w:sz w:val="20"/>
              </w:rPr>
              <w:t>reproductive toxicity, mutagenicity</w:t>
            </w:r>
            <w:r>
              <w:rPr>
                <w:sz w:val="20"/>
              </w:rPr>
              <w:t>,</w:t>
            </w:r>
            <w:r w:rsidRPr="00923B40">
              <w:rPr>
                <w:sz w:val="20"/>
              </w:rPr>
              <w:t xml:space="preserve"> and target organ toxicity.</w:t>
            </w:r>
          </w:p>
          <w:p w14:paraId="711A9A35" w14:textId="77777777" w:rsidR="00935653" w:rsidRDefault="00935653" w:rsidP="00935653">
            <w:pPr>
              <w:rPr>
                <w:rStyle w:val="Hyperlink"/>
                <w:rFonts w:ascii="Segoe UI Symbol" w:hAnsi="Segoe UI Symbol" w:cs="Segoe UI Symbol"/>
              </w:rPr>
            </w:pPr>
          </w:p>
        </w:tc>
        <w:tc>
          <w:tcPr>
            <w:tcW w:w="3117" w:type="dxa"/>
          </w:tcPr>
          <w:p w14:paraId="1A79457E" w14:textId="733A30B2" w:rsidR="00393413" w:rsidRPr="00393413" w:rsidRDefault="00E556AF" w:rsidP="00E556AF">
            <w:pPr>
              <w:pStyle w:val="NoSpacing"/>
              <w:jc w:val="center"/>
              <w:rPr>
                <w:color w:val="0070C0"/>
                <w:sz w:val="20"/>
              </w:rPr>
            </w:pPr>
            <w:r>
              <w:rPr>
                <w:rStyle w:val="Hyperlink"/>
                <w:rFonts w:ascii="Segoe UI Symbol" w:hAnsi="Segoe UI Symbol" w:cs="Segoe UI Symbol"/>
              </w:rPr>
              <w:t>Flammable</w:t>
            </w:r>
          </w:p>
          <w:p w14:paraId="4EE333D4" w14:textId="71A322C1" w:rsidR="00935653" w:rsidRDefault="00393413" w:rsidP="00935653">
            <w:pPr>
              <w:pStyle w:val="NoSpacing"/>
              <w:rPr>
                <w:sz w:val="20"/>
              </w:rPr>
            </w:pPr>
            <w:r>
              <w:rPr>
                <w:noProof/>
                <w:color w:val="2B579A"/>
                <w:shd w:val="clear" w:color="auto" w:fill="E6E6E6"/>
              </w:rPr>
              <w:drawing>
                <wp:inline distT="0" distB="0" distL="0" distR="0" wp14:anchorId="37186168" wp14:editId="3D5DA354">
                  <wp:extent cx="721995" cy="721995"/>
                  <wp:effectExtent l="0" t="0" r="1905" b="1905"/>
                  <wp:docPr id="140" name="Picture 140" descr="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p>
          <w:p w14:paraId="6BD5EAB4" w14:textId="6EAC2471" w:rsidR="00935653" w:rsidRPr="0072553E" w:rsidRDefault="00935653" w:rsidP="00935653">
            <w:pPr>
              <w:pStyle w:val="NoSpacing"/>
              <w:rPr>
                <w:sz w:val="20"/>
              </w:rPr>
            </w:pPr>
            <w:r w:rsidRPr="0072553E">
              <w:rPr>
                <w:sz w:val="20"/>
              </w:rPr>
              <w:t>Flammables</w:t>
            </w:r>
            <w:r>
              <w:rPr>
                <w:sz w:val="20"/>
              </w:rPr>
              <w:t>.</w:t>
            </w:r>
            <w:r w:rsidR="00393413">
              <w:rPr>
                <w:sz w:val="20"/>
              </w:rPr>
              <w:t xml:space="preserve"> </w:t>
            </w:r>
            <w:r w:rsidR="0012183B" w:rsidRPr="0072553E">
              <w:rPr>
                <w:sz w:val="20"/>
              </w:rPr>
              <w:t>Pyrophoric</w:t>
            </w:r>
            <w:r>
              <w:rPr>
                <w:sz w:val="20"/>
              </w:rPr>
              <w:t>.</w:t>
            </w:r>
            <w:r w:rsidR="00393413">
              <w:rPr>
                <w:sz w:val="20"/>
              </w:rPr>
              <w:t xml:space="preserve"> </w:t>
            </w:r>
            <w:r w:rsidRPr="0072553E">
              <w:rPr>
                <w:sz w:val="20"/>
              </w:rPr>
              <w:t>Self-heating</w:t>
            </w:r>
            <w:r>
              <w:rPr>
                <w:sz w:val="20"/>
              </w:rPr>
              <w:t>.</w:t>
            </w:r>
            <w:r w:rsidR="00393413">
              <w:rPr>
                <w:sz w:val="20"/>
              </w:rPr>
              <w:t xml:space="preserve"> </w:t>
            </w:r>
            <w:r w:rsidRPr="0072553E">
              <w:rPr>
                <w:sz w:val="20"/>
              </w:rPr>
              <w:t xml:space="preserve">Emits </w:t>
            </w:r>
            <w:r>
              <w:rPr>
                <w:sz w:val="20"/>
              </w:rPr>
              <w:t>f</w:t>
            </w:r>
            <w:r w:rsidRPr="0072553E">
              <w:rPr>
                <w:sz w:val="20"/>
              </w:rPr>
              <w:t xml:space="preserve">lammable </w:t>
            </w:r>
            <w:r>
              <w:rPr>
                <w:sz w:val="20"/>
              </w:rPr>
              <w:t>g</w:t>
            </w:r>
            <w:r w:rsidRPr="0072553E">
              <w:rPr>
                <w:sz w:val="20"/>
              </w:rPr>
              <w:t>as</w:t>
            </w:r>
            <w:r>
              <w:rPr>
                <w:sz w:val="20"/>
              </w:rPr>
              <w:t>.</w:t>
            </w:r>
          </w:p>
          <w:p w14:paraId="3056CD6C" w14:textId="3B0AAA5E" w:rsidR="00935653" w:rsidRPr="0072553E" w:rsidRDefault="00935653" w:rsidP="00935653">
            <w:pPr>
              <w:pStyle w:val="NoSpacing"/>
              <w:rPr>
                <w:sz w:val="20"/>
              </w:rPr>
            </w:pPr>
            <w:r>
              <w:rPr>
                <w:sz w:val="20"/>
              </w:rPr>
              <w:t>Self-</w:t>
            </w:r>
            <w:r w:rsidR="0012183B">
              <w:rPr>
                <w:sz w:val="20"/>
              </w:rPr>
              <w:t>r</w:t>
            </w:r>
            <w:r w:rsidR="0012183B" w:rsidRPr="0072553E">
              <w:rPr>
                <w:sz w:val="20"/>
              </w:rPr>
              <w:t>eactive</w:t>
            </w:r>
            <w:r>
              <w:rPr>
                <w:sz w:val="20"/>
              </w:rPr>
              <w:t>.</w:t>
            </w:r>
            <w:r w:rsidR="00393413">
              <w:rPr>
                <w:sz w:val="20"/>
              </w:rPr>
              <w:t xml:space="preserve"> </w:t>
            </w:r>
            <w:r>
              <w:rPr>
                <w:sz w:val="20"/>
              </w:rPr>
              <w:t>Organic p</w:t>
            </w:r>
            <w:r w:rsidRPr="0072553E">
              <w:rPr>
                <w:sz w:val="20"/>
              </w:rPr>
              <w:t>eroxides</w:t>
            </w:r>
            <w:r>
              <w:rPr>
                <w:sz w:val="20"/>
              </w:rPr>
              <w:t>.</w:t>
            </w:r>
          </w:p>
          <w:p w14:paraId="0D6BC734" w14:textId="77777777" w:rsidR="00935653" w:rsidRDefault="00935653" w:rsidP="00935653">
            <w:pPr>
              <w:rPr>
                <w:rStyle w:val="Hyperlink"/>
                <w:rFonts w:ascii="Segoe UI Symbol" w:hAnsi="Segoe UI Symbol" w:cs="Segoe UI Symbol"/>
              </w:rPr>
            </w:pPr>
          </w:p>
        </w:tc>
        <w:tc>
          <w:tcPr>
            <w:tcW w:w="3117" w:type="dxa"/>
          </w:tcPr>
          <w:p w14:paraId="34A104AC" w14:textId="3D89FDE7" w:rsidR="00935653" w:rsidRDefault="00393413" w:rsidP="00E556AF">
            <w:pPr>
              <w:jc w:val="center"/>
              <w:rPr>
                <w:rStyle w:val="Hyperlink"/>
                <w:rFonts w:ascii="Segoe UI Symbol" w:hAnsi="Segoe UI Symbol" w:cs="Segoe UI Symbol"/>
              </w:rPr>
            </w:pPr>
            <w:r w:rsidRPr="00393413">
              <w:rPr>
                <w:rStyle w:val="Hyperlink"/>
                <w:rFonts w:ascii="Segoe UI Symbol" w:hAnsi="Segoe UI Symbol" w:cs="Segoe UI Symbol"/>
                <w:color w:val="0070C0"/>
              </w:rPr>
              <w:t>Irritant</w:t>
            </w:r>
          </w:p>
          <w:p w14:paraId="11B785C7" w14:textId="2797E2C0" w:rsidR="00393413" w:rsidRDefault="00393413" w:rsidP="00935653">
            <w:pPr>
              <w:pStyle w:val="NoSpacing"/>
              <w:rPr>
                <w:sz w:val="20"/>
              </w:rPr>
            </w:pPr>
            <w:r>
              <w:rPr>
                <w:noProof/>
                <w:color w:val="2B579A"/>
                <w:shd w:val="clear" w:color="auto" w:fill="E6E6E6"/>
              </w:rPr>
              <w:drawing>
                <wp:inline distT="0" distB="0" distL="0" distR="0" wp14:anchorId="08E2970D" wp14:editId="77C98325">
                  <wp:extent cx="721995" cy="721995"/>
                  <wp:effectExtent l="0" t="0" r="1905" b="1905"/>
                  <wp:docPr id="141" name="Picture 141"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clamation Mar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p>
          <w:p w14:paraId="656DFD97" w14:textId="1621E38F" w:rsidR="00935653" w:rsidRPr="0072553E" w:rsidRDefault="00935653" w:rsidP="00935653">
            <w:pPr>
              <w:pStyle w:val="NoSpacing"/>
              <w:rPr>
                <w:sz w:val="20"/>
              </w:rPr>
            </w:pPr>
            <w:r w:rsidRPr="0072553E">
              <w:rPr>
                <w:sz w:val="20"/>
              </w:rPr>
              <w:t>Skin and eyes irritant</w:t>
            </w:r>
            <w:r>
              <w:rPr>
                <w:sz w:val="20"/>
              </w:rPr>
              <w:t>.</w:t>
            </w:r>
            <w:r w:rsidR="00E556AF">
              <w:rPr>
                <w:sz w:val="20"/>
              </w:rPr>
              <w:t xml:space="preserve"> </w:t>
            </w:r>
            <w:r>
              <w:rPr>
                <w:sz w:val="20"/>
              </w:rPr>
              <w:t>Skin s</w:t>
            </w:r>
            <w:r w:rsidRPr="0072553E">
              <w:rPr>
                <w:sz w:val="20"/>
              </w:rPr>
              <w:t>ensitizer</w:t>
            </w:r>
            <w:r>
              <w:rPr>
                <w:sz w:val="20"/>
              </w:rPr>
              <w:t>.</w:t>
            </w:r>
            <w:r w:rsidR="00E556AF">
              <w:rPr>
                <w:sz w:val="20"/>
              </w:rPr>
              <w:t xml:space="preserve"> </w:t>
            </w:r>
            <w:r>
              <w:rPr>
                <w:sz w:val="20"/>
              </w:rPr>
              <w:t>Acute t</w:t>
            </w:r>
            <w:r w:rsidRPr="0072553E">
              <w:rPr>
                <w:sz w:val="20"/>
              </w:rPr>
              <w:t>oxicity</w:t>
            </w:r>
            <w:r>
              <w:rPr>
                <w:sz w:val="20"/>
              </w:rPr>
              <w:t>.</w:t>
            </w:r>
            <w:r w:rsidR="00E556AF">
              <w:rPr>
                <w:sz w:val="20"/>
              </w:rPr>
              <w:t xml:space="preserve"> </w:t>
            </w:r>
            <w:r>
              <w:rPr>
                <w:sz w:val="20"/>
              </w:rPr>
              <w:t>Narcotic e</w:t>
            </w:r>
            <w:r w:rsidRPr="0072553E">
              <w:rPr>
                <w:sz w:val="20"/>
              </w:rPr>
              <w:t>ffects</w:t>
            </w:r>
            <w:r>
              <w:rPr>
                <w:sz w:val="20"/>
              </w:rPr>
              <w:t>.</w:t>
            </w:r>
            <w:r w:rsidR="00E556AF">
              <w:rPr>
                <w:sz w:val="20"/>
              </w:rPr>
              <w:t xml:space="preserve"> </w:t>
            </w:r>
            <w:r>
              <w:rPr>
                <w:sz w:val="20"/>
              </w:rPr>
              <w:t>Respiratory tract i</w:t>
            </w:r>
            <w:r w:rsidRPr="0072553E">
              <w:rPr>
                <w:sz w:val="20"/>
              </w:rPr>
              <w:t>rritant</w:t>
            </w:r>
            <w:r>
              <w:rPr>
                <w:sz w:val="20"/>
              </w:rPr>
              <w:t>.</w:t>
            </w:r>
          </w:p>
          <w:p w14:paraId="1D1B6DCC" w14:textId="77777777" w:rsidR="00935653" w:rsidRPr="0072553E" w:rsidRDefault="00935653" w:rsidP="00935653">
            <w:pPr>
              <w:pStyle w:val="NoSpacing"/>
              <w:rPr>
                <w:sz w:val="20"/>
              </w:rPr>
            </w:pPr>
            <w:r>
              <w:rPr>
                <w:sz w:val="20"/>
              </w:rPr>
              <w:t>Hazardous to ozone l</w:t>
            </w:r>
            <w:r w:rsidRPr="0072553E">
              <w:rPr>
                <w:sz w:val="20"/>
              </w:rPr>
              <w:t>ayer</w:t>
            </w:r>
            <w:r>
              <w:rPr>
                <w:sz w:val="20"/>
              </w:rPr>
              <w:t>.</w:t>
            </w:r>
          </w:p>
          <w:p w14:paraId="114B4F84" w14:textId="77777777" w:rsidR="00935653" w:rsidRDefault="00935653" w:rsidP="00935653">
            <w:pPr>
              <w:rPr>
                <w:rStyle w:val="Hyperlink"/>
                <w:rFonts w:ascii="Segoe UI Symbol" w:hAnsi="Segoe UI Symbol" w:cs="Segoe UI Symbol"/>
              </w:rPr>
            </w:pPr>
          </w:p>
        </w:tc>
      </w:tr>
      <w:tr w:rsidR="00393413" w14:paraId="0C142607" w14:textId="77777777" w:rsidTr="43C2F537">
        <w:tc>
          <w:tcPr>
            <w:tcW w:w="3116" w:type="dxa"/>
          </w:tcPr>
          <w:p w14:paraId="56AD38F1" w14:textId="77777777" w:rsidR="00393413" w:rsidRDefault="00393413" w:rsidP="00935653">
            <w:pPr>
              <w:rPr>
                <w:rStyle w:val="Hyperlink"/>
                <w:rFonts w:ascii="Segoe UI Symbol" w:hAnsi="Segoe UI Symbol" w:cs="Segoe UI Symbol"/>
                <w:noProof/>
              </w:rPr>
            </w:pPr>
          </w:p>
        </w:tc>
        <w:tc>
          <w:tcPr>
            <w:tcW w:w="3117" w:type="dxa"/>
          </w:tcPr>
          <w:p w14:paraId="4E6E6591" w14:textId="77777777" w:rsidR="00393413" w:rsidRDefault="00393413" w:rsidP="00935653">
            <w:pPr>
              <w:rPr>
                <w:noProof/>
                <w:color w:val="2B579A"/>
                <w:shd w:val="clear" w:color="auto" w:fill="E6E6E6"/>
              </w:rPr>
            </w:pPr>
          </w:p>
        </w:tc>
        <w:tc>
          <w:tcPr>
            <w:tcW w:w="3117" w:type="dxa"/>
          </w:tcPr>
          <w:p w14:paraId="7C3B5AB7" w14:textId="77777777" w:rsidR="00393413" w:rsidRDefault="00393413" w:rsidP="00935653">
            <w:pPr>
              <w:rPr>
                <w:noProof/>
                <w:color w:val="2B579A"/>
                <w:shd w:val="clear" w:color="auto" w:fill="E6E6E6"/>
              </w:rPr>
            </w:pPr>
          </w:p>
        </w:tc>
      </w:tr>
      <w:tr w:rsidR="00935653" w14:paraId="205750E2" w14:textId="77777777" w:rsidTr="43C2F537">
        <w:tc>
          <w:tcPr>
            <w:tcW w:w="3116" w:type="dxa"/>
          </w:tcPr>
          <w:p w14:paraId="644139A2" w14:textId="698C318D" w:rsidR="00935653" w:rsidRDefault="00935653" w:rsidP="00E556AF">
            <w:pPr>
              <w:jc w:val="center"/>
              <w:rPr>
                <w:rStyle w:val="Hyperlink"/>
                <w:rFonts w:ascii="Segoe UI Symbol" w:hAnsi="Segoe UI Symbol" w:cs="Segoe UI Symbol"/>
              </w:rPr>
            </w:pPr>
            <w:r>
              <w:rPr>
                <w:rStyle w:val="Hyperlink"/>
                <w:rFonts w:ascii="Segoe UI Symbol" w:hAnsi="Segoe UI Symbol" w:cs="Segoe UI Symbol"/>
              </w:rPr>
              <w:t>Gas Cylinder</w:t>
            </w:r>
          </w:p>
          <w:p w14:paraId="1AABDC09" w14:textId="047D2EAA" w:rsidR="00935653" w:rsidRDefault="00E556AF" w:rsidP="00935653">
            <w:pPr>
              <w:rPr>
                <w:rStyle w:val="Hyperlink"/>
                <w:rFonts w:ascii="Segoe UI Symbol" w:hAnsi="Segoe UI Symbol" w:cs="Segoe UI Symbol"/>
              </w:rPr>
            </w:pPr>
            <w:r>
              <w:rPr>
                <w:noProof/>
                <w:color w:val="2B579A"/>
                <w:shd w:val="clear" w:color="auto" w:fill="E6E6E6"/>
              </w:rPr>
              <w:drawing>
                <wp:inline distT="0" distB="0" distL="0" distR="0" wp14:anchorId="5173F524" wp14:editId="6890478F">
                  <wp:extent cx="721995" cy="721995"/>
                  <wp:effectExtent l="0" t="0" r="1905" b="1905"/>
                  <wp:docPr id="143" name="Picture 143" descr="Gas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s Cyl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p>
          <w:p w14:paraId="1FFF278D" w14:textId="77777777" w:rsidR="00935653" w:rsidRDefault="00935653" w:rsidP="00935653">
            <w:pPr>
              <w:rPr>
                <w:sz w:val="20"/>
              </w:rPr>
            </w:pPr>
            <w:r w:rsidRPr="0072553E">
              <w:rPr>
                <w:sz w:val="20"/>
              </w:rPr>
              <w:t xml:space="preserve">Gases </w:t>
            </w:r>
            <w:r>
              <w:rPr>
                <w:sz w:val="20"/>
              </w:rPr>
              <w:t>u</w:t>
            </w:r>
            <w:r w:rsidRPr="0072553E">
              <w:rPr>
                <w:sz w:val="20"/>
              </w:rPr>
              <w:t xml:space="preserve">nder </w:t>
            </w:r>
            <w:r>
              <w:rPr>
                <w:sz w:val="20"/>
              </w:rPr>
              <w:t>p</w:t>
            </w:r>
            <w:r w:rsidRPr="0072553E">
              <w:rPr>
                <w:sz w:val="20"/>
              </w:rPr>
              <w:t>ressure</w:t>
            </w:r>
            <w:r>
              <w:rPr>
                <w:sz w:val="20"/>
              </w:rPr>
              <w:t>.</w:t>
            </w:r>
          </w:p>
          <w:p w14:paraId="412EAD68" w14:textId="2AB28A98" w:rsidR="00935653" w:rsidRPr="0072553E" w:rsidRDefault="00935653" w:rsidP="00935653">
            <w:pPr>
              <w:rPr>
                <w:sz w:val="20"/>
              </w:rPr>
            </w:pPr>
            <w:r w:rsidRPr="0072553E">
              <w:rPr>
                <w:sz w:val="20"/>
              </w:rPr>
              <w:t>Gas released may be very cold.</w:t>
            </w:r>
            <w:r w:rsidR="00E22BF3">
              <w:rPr>
                <w:sz w:val="20"/>
              </w:rPr>
              <w:t xml:space="preserve"> </w:t>
            </w:r>
            <w:r w:rsidRPr="0072553E">
              <w:rPr>
                <w:sz w:val="20"/>
              </w:rPr>
              <w:t>Gas container may explode if heated.</w:t>
            </w:r>
          </w:p>
          <w:p w14:paraId="3F82752B" w14:textId="77777777" w:rsidR="00935653" w:rsidRDefault="00935653" w:rsidP="00935653">
            <w:pPr>
              <w:rPr>
                <w:rStyle w:val="Hyperlink"/>
                <w:rFonts w:ascii="Segoe UI Symbol" w:hAnsi="Segoe UI Symbol" w:cs="Segoe UI Symbol"/>
              </w:rPr>
            </w:pPr>
          </w:p>
        </w:tc>
        <w:tc>
          <w:tcPr>
            <w:tcW w:w="3117" w:type="dxa"/>
          </w:tcPr>
          <w:p w14:paraId="44956945" w14:textId="32D6F511" w:rsidR="00935653" w:rsidRDefault="00935653" w:rsidP="00E556AF">
            <w:pPr>
              <w:jc w:val="center"/>
              <w:rPr>
                <w:rStyle w:val="Hyperlink"/>
                <w:rFonts w:ascii="Segoe UI Symbol" w:hAnsi="Segoe UI Symbol" w:cs="Segoe UI Symbol"/>
              </w:rPr>
            </w:pPr>
            <w:r>
              <w:rPr>
                <w:rStyle w:val="Hyperlink"/>
                <w:rFonts w:ascii="Segoe UI Symbol" w:hAnsi="Segoe UI Symbol" w:cs="Segoe UI Symbol"/>
              </w:rPr>
              <w:t>Corrosives</w:t>
            </w:r>
          </w:p>
          <w:p w14:paraId="6CA203BD" w14:textId="6598F898" w:rsidR="00935653" w:rsidRDefault="00E556AF" w:rsidP="00935653">
            <w:pPr>
              <w:rPr>
                <w:rStyle w:val="Hyperlink"/>
                <w:rFonts w:ascii="Segoe UI Symbol" w:hAnsi="Segoe UI Symbol" w:cs="Segoe UI Symbol"/>
              </w:rPr>
            </w:pPr>
            <w:r w:rsidRPr="00D15E3D">
              <w:rPr>
                <w:noProof/>
                <w:color w:val="2B579A"/>
                <w:shd w:val="clear" w:color="auto" w:fill="E6E6E6"/>
              </w:rPr>
              <w:drawing>
                <wp:inline distT="0" distB="0" distL="0" distR="0" wp14:anchorId="3885C7E5" wp14:editId="7F526C83">
                  <wp:extent cx="721995" cy="721995"/>
                  <wp:effectExtent l="0" t="0" r="1905" b="1905"/>
                  <wp:docPr id="144" name="Picture 144" descr="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os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p>
          <w:p w14:paraId="05045412" w14:textId="77777777" w:rsidR="00935653" w:rsidRPr="00E7493B" w:rsidRDefault="00935653" w:rsidP="00935653">
            <w:pPr>
              <w:rPr>
                <w:sz w:val="20"/>
              </w:rPr>
            </w:pPr>
            <w:r>
              <w:rPr>
                <w:sz w:val="20"/>
              </w:rPr>
              <w:t>Corrosive to m</w:t>
            </w:r>
            <w:r w:rsidRPr="00E7493B">
              <w:rPr>
                <w:sz w:val="20"/>
              </w:rPr>
              <w:t>etals</w:t>
            </w:r>
            <w:r>
              <w:rPr>
                <w:sz w:val="20"/>
              </w:rPr>
              <w:t>.</w:t>
            </w:r>
          </w:p>
          <w:p w14:paraId="252C72AE" w14:textId="77777777" w:rsidR="00935653" w:rsidRPr="00E7493B" w:rsidRDefault="00935653" w:rsidP="00935653">
            <w:pPr>
              <w:rPr>
                <w:sz w:val="20"/>
              </w:rPr>
            </w:pPr>
            <w:r w:rsidRPr="00E7493B">
              <w:rPr>
                <w:sz w:val="20"/>
              </w:rPr>
              <w:t>May cause skin damage and permanent eye damage.</w:t>
            </w:r>
          </w:p>
          <w:p w14:paraId="1EEB5C65" w14:textId="77777777" w:rsidR="00935653" w:rsidRDefault="00935653" w:rsidP="00935653">
            <w:pPr>
              <w:rPr>
                <w:rStyle w:val="Hyperlink"/>
                <w:rFonts w:ascii="Segoe UI Symbol" w:hAnsi="Segoe UI Symbol" w:cs="Segoe UI Symbol"/>
              </w:rPr>
            </w:pPr>
          </w:p>
        </w:tc>
        <w:tc>
          <w:tcPr>
            <w:tcW w:w="3117" w:type="dxa"/>
          </w:tcPr>
          <w:p w14:paraId="5380CD1B" w14:textId="4769C21F" w:rsidR="00935653" w:rsidRDefault="00935653" w:rsidP="00E556AF">
            <w:pPr>
              <w:jc w:val="center"/>
              <w:rPr>
                <w:rStyle w:val="Hyperlink"/>
                <w:rFonts w:ascii="Segoe UI Symbol" w:hAnsi="Segoe UI Symbol" w:cs="Segoe UI Symbol"/>
              </w:rPr>
            </w:pPr>
            <w:r>
              <w:rPr>
                <w:rStyle w:val="Hyperlink"/>
                <w:rFonts w:ascii="Segoe UI Symbol" w:hAnsi="Segoe UI Symbol" w:cs="Segoe UI Symbol"/>
              </w:rPr>
              <w:t>Explosives</w:t>
            </w:r>
          </w:p>
          <w:p w14:paraId="27EFE50A" w14:textId="0AEFBF1F" w:rsidR="00935653" w:rsidRDefault="00E556AF" w:rsidP="00935653">
            <w:pPr>
              <w:rPr>
                <w:rStyle w:val="Hyperlink"/>
                <w:rFonts w:ascii="Segoe UI Symbol" w:hAnsi="Segoe UI Symbol" w:cs="Segoe UI Symbol"/>
              </w:rPr>
            </w:pPr>
            <w:r>
              <w:rPr>
                <w:noProof/>
                <w:color w:val="2B579A"/>
                <w:shd w:val="clear" w:color="auto" w:fill="E6E6E6"/>
              </w:rPr>
              <w:drawing>
                <wp:inline distT="0" distB="0" distL="0" distR="0" wp14:anchorId="2A83CAF3" wp14:editId="1D0D9915">
                  <wp:extent cx="721995" cy="721995"/>
                  <wp:effectExtent l="0" t="0" r="1905" b="1905"/>
                  <wp:docPr id="145" name="Picture 145" descr="Exploding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ploding Bom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p>
          <w:p w14:paraId="10964E06" w14:textId="10833B54" w:rsidR="00935653" w:rsidRPr="00124773" w:rsidRDefault="00935653" w:rsidP="00935653">
            <w:pPr>
              <w:rPr>
                <w:sz w:val="20"/>
              </w:rPr>
            </w:pPr>
            <w:r w:rsidRPr="00124773">
              <w:rPr>
                <w:sz w:val="20"/>
              </w:rPr>
              <w:t>May explode if exposed to fire, heat, shock, and/or</w:t>
            </w:r>
            <w:r w:rsidR="00E556AF">
              <w:rPr>
                <w:sz w:val="20"/>
              </w:rPr>
              <w:t xml:space="preserve"> </w:t>
            </w:r>
            <w:r w:rsidRPr="00124773">
              <w:rPr>
                <w:sz w:val="20"/>
              </w:rPr>
              <w:t>friction.</w:t>
            </w:r>
            <w:r>
              <w:rPr>
                <w:sz w:val="20"/>
              </w:rPr>
              <w:t xml:space="preserve"> May be self-reactive and/or organic peroxides.</w:t>
            </w:r>
          </w:p>
          <w:p w14:paraId="44D1216F" w14:textId="77777777" w:rsidR="00935653" w:rsidRDefault="00935653" w:rsidP="00935653">
            <w:pPr>
              <w:rPr>
                <w:rStyle w:val="Hyperlink"/>
                <w:rFonts w:ascii="Segoe UI Symbol" w:hAnsi="Segoe UI Symbol" w:cs="Segoe UI Symbol"/>
              </w:rPr>
            </w:pPr>
          </w:p>
        </w:tc>
      </w:tr>
      <w:tr w:rsidR="00935653" w14:paraId="066EBDE1" w14:textId="77777777" w:rsidTr="43C2F537">
        <w:tc>
          <w:tcPr>
            <w:tcW w:w="3116" w:type="dxa"/>
          </w:tcPr>
          <w:p w14:paraId="77B71B61" w14:textId="7EBE0DEE" w:rsidR="00935653" w:rsidRDefault="00935653" w:rsidP="00E556AF">
            <w:pPr>
              <w:jc w:val="center"/>
              <w:rPr>
                <w:rStyle w:val="Hyperlink"/>
                <w:rFonts w:ascii="Segoe UI Symbol" w:hAnsi="Segoe UI Symbol" w:cs="Segoe UI Symbol"/>
              </w:rPr>
            </w:pPr>
            <w:r>
              <w:rPr>
                <w:rStyle w:val="Hyperlink"/>
                <w:rFonts w:ascii="Segoe UI Symbol" w:hAnsi="Segoe UI Symbol" w:cs="Segoe UI Symbol"/>
              </w:rPr>
              <w:t>Oxidizers</w:t>
            </w:r>
          </w:p>
          <w:p w14:paraId="3517F98F" w14:textId="2AC05DD0" w:rsidR="00935653" w:rsidRDefault="00E556AF" w:rsidP="00935653">
            <w:pPr>
              <w:rPr>
                <w:rStyle w:val="Hyperlink"/>
                <w:rFonts w:ascii="Segoe UI Symbol" w:hAnsi="Segoe UI Symbol" w:cs="Segoe UI Symbol"/>
              </w:rPr>
            </w:pPr>
            <w:r>
              <w:rPr>
                <w:noProof/>
                <w:color w:val="2B579A"/>
                <w:shd w:val="clear" w:color="auto" w:fill="E6E6E6"/>
              </w:rPr>
              <w:drawing>
                <wp:inline distT="0" distB="0" distL="0" distR="0" wp14:anchorId="30DBCA95" wp14:editId="7AF77DAF">
                  <wp:extent cx="721995" cy="721995"/>
                  <wp:effectExtent l="0" t="0" r="1905" b="1905"/>
                  <wp:docPr id="146" name="Picture 146" descr="Flame Ov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me Over Circ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p>
          <w:p w14:paraId="3CC8DF09" w14:textId="22F71DF7" w:rsidR="00935653" w:rsidRPr="005405A9" w:rsidRDefault="00935653" w:rsidP="00935653">
            <w:pPr>
              <w:rPr>
                <w:sz w:val="20"/>
              </w:rPr>
            </w:pPr>
            <w:r w:rsidRPr="005405A9">
              <w:rPr>
                <w:sz w:val="20"/>
              </w:rPr>
              <w:t>Oxidizers.</w:t>
            </w:r>
            <w:r w:rsidR="00E556AF">
              <w:rPr>
                <w:sz w:val="20"/>
              </w:rPr>
              <w:t xml:space="preserve"> </w:t>
            </w:r>
            <w:r w:rsidRPr="005405A9">
              <w:rPr>
                <w:sz w:val="20"/>
              </w:rPr>
              <w:t>Can burn without air, or can intensify fire in combustible materials.</w:t>
            </w:r>
          </w:p>
          <w:p w14:paraId="34223B45" w14:textId="77777777" w:rsidR="00935653" w:rsidRDefault="00935653" w:rsidP="00935653">
            <w:pPr>
              <w:rPr>
                <w:rStyle w:val="Hyperlink"/>
                <w:rFonts w:ascii="Segoe UI Symbol" w:hAnsi="Segoe UI Symbol" w:cs="Segoe UI Symbol"/>
              </w:rPr>
            </w:pPr>
          </w:p>
        </w:tc>
        <w:tc>
          <w:tcPr>
            <w:tcW w:w="3117" w:type="dxa"/>
          </w:tcPr>
          <w:p w14:paraId="4F8717CE" w14:textId="77777777" w:rsidR="00E556AF" w:rsidRDefault="00935653" w:rsidP="00E556AF">
            <w:pPr>
              <w:jc w:val="center"/>
              <w:rPr>
                <w:rStyle w:val="Hyperlink"/>
                <w:rFonts w:ascii="Segoe UI Symbol" w:hAnsi="Segoe UI Symbol" w:cs="Segoe UI Symbol"/>
              </w:rPr>
            </w:pPr>
            <w:r>
              <w:rPr>
                <w:rStyle w:val="Hyperlink"/>
                <w:rFonts w:ascii="Segoe UI Symbol" w:hAnsi="Segoe UI Symbol" w:cs="Segoe UI Symbol"/>
              </w:rPr>
              <w:t>Environmental Hazard</w:t>
            </w:r>
          </w:p>
          <w:p w14:paraId="1DCDEC4E" w14:textId="256C8716" w:rsidR="00935653" w:rsidRDefault="00E556AF" w:rsidP="00E556AF">
            <w:pPr>
              <w:rPr>
                <w:rStyle w:val="Hyperlink"/>
                <w:rFonts w:ascii="Segoe UI Symbol" w:hAnsi="Segoe UI Symbol" w:cs="Segoe UI Symbol"/>
              </w:rPr>
            </w:pPr>
            <w:r w:rsidRPr="00D15E3D">
              <w:rPr>
                <w:noProof/>
                <w:color w:val="2B579A"/>
                <w:shd w:val="clear" w:color="auto" w:fill="E6E6E6"/>
              </w:rPr>
              <w:drawing>
                <wp:inline distT="0" distB="0" distL="0" distR="0" wp14:anchorId="0F5F21DA" wp14:editId="4FA26E41">
                  <wp:extent cx="721995" cy="721995"/>
                  <wp:effectExtent l="0" t="0" r="1905" b="1905"/>
                  <wp:docPr id="147" name="Picture 147" descr="Environment (Non-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vironment (Non-Mandato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p>
          <w:p w14:paraId="2C6BCAF7" w14:textId="77777777" w:rsidR="00935653" w:rsidRPr="005405A9" w:rsidRDefault="00935653" w:rsidP="00935653">
            <w:pPr>
              <w:rPr>
                <w:sz w:val="20"/>
              </w:rPr>
            </w:pPr>
            <w:r w:rsidRPr="005405A9">
              <w:rPr>
                <w:sz w:val="20"/>
              </w:rPr>
              <w:t>Aquatic toxicity.</w:t>
            </w:r>
          </w:p>
          <w:p w14:paraId="26971B14" w14:textId="77777777" w:rsidR="00935653" w:rsidRPr="005405A9" w:rsidRDefault="00935653" w:rsidP="00935653">
            <w:pPr>
              <w:rPr>
                <w:sz w:val="20"/>
              </w:rPr>
            </w:pPr>
            <w:r w:rsidRPr="005405A9">
              <w:rPr>
                <w:sz w:val="20"/>
              </w:rPr>
              <w:t>May cause long lasting effects on the environment.</w:t>
            </w:r>
          </w:p>
          <w:p w14:paraId="539CD7A1" w14:textId="77777777" w:rsidR="00935653" w:rsidRDefault="00935653" w:rsidP="00935653">
            <w:pPr>
              <w:rPr>
                <w:rStyle w:val="Hyperlink"/>
                <w:rFonts w:ascii="Segoe UI Symbol" w:hAnsi="Segoe UI Symbol" w:cs="Segoe UI Symbol"/>
              </w:rPr>
            </w:pPr>
          </w:p>
          <w:p w14:paraId="6A9A2604" w14:textId="77777777" w:rsidR="00935653" w:rsidRPr="00C35F63" w:rsidRDefault="00935653" w:rsidP="00935653">
            <w:pPr>
              <w:rPr>
                <w:rFonts w:ascii="Segoe UI Symbol" w:hAnsi="Segoe UI Symbol" w:cs="Segoe UI Symbol"/>
              </w:rPr>
            </w:pPr>
          </w:p>
        </w:tc>
        <w:tc>
          <w:tcPr>
            <w:tcW w:w="3117" w:type="dxa"/>
          </w:tcPr>
          <w:p w14:paraId="175A6B15" w14:textId="407B0347" w:rsidR="00935653" w:rsidRDefault="00935653" w:rsidP="00E556AF">
            <w:pPr>
              <w:jc w:val="center"/>
              <w:rPr>
                <w:rStyle w:val="Hyperlink"/>
                <w:rFonts w:ascii="Segoe UI Symbol" w:hAnsi="Segoe UI Symbol" w:cs="Segoe UI Symbol"/>
              </w:rPr>
            </w:pPr>
            <w:r>
              <w:rPr>
                <w:rStyle w:val="Hyperlink"/>
                <w:rFonts w:ascii="Segoe UI Symbol" w:hAnsi="Segoe UI Symbol" w:cs="Segoe UI Symbol"/>
              </w:rPr>
              <w:t>Toxic</w:t>
            </w:r>
          </w:p>
          <w:p w14:paraId="3DD220FA" w14:textId="7592E4F0" w:rsidR="00935653" w:rsidRDefault="00E556AF" w:rsidP="00935653">
            <w:pPr>
              <w:rPr>
                <w:rStyle w:val="Hyperlink"/>
                <w:rFonts w:ascii="Segoe UI Symbol" w:hAnsi="Segoe UI Symbol" w:cs="Segoe UI Symbol"/>
              </w:rPr>
            </w:pPr>
            <w:r w:rsidRPr="00D15E3D">
              <w:rPr>
                <w:noProof/>
                <w:color w:val="2B579A"/>
                <w:shd w:val="clear" w:color="auto" w:fill="E6E6E6"/>
              </w:rPr>
              <w:drawing>
                <wp:inline distT="0" distB="0" distL="0" distR="0" wp14:anchorId="1F65B391" wp14:editId="1BA67634">
                  <wp:extent cx="721995" cy="721995"/>
                  <wp:effectExtent l="0" t="0" r="1905" b="1905"/>
                  <wp:docPr id="148" name="Picture 148" descr="Skull and Cross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ull and Crossbon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p>
          <w:p w14:paraId="15D59D6D" w14:textId="77777777" w:rsidR="00935653" w:rsidRPr="002A261C" w:rsidRDefault="00935653" w:rsidP="00935653">
            <w:pPr>
              <w:rPr>
                <w:sz w:val="20"/>
              </w:rPr>
            </w:pPr>
            <w:r w:rsidRPr="002A261C">
              <w:rPr>
                <w:sz w:val="20"/>
              </w:rPr>
              <w:t>Toxic material which may cause life threatening effects even in small amounts and with short exposure.</w:t>
            </w:r>
          </w:p>
          <w:p w14:paraId="7B186A81" w14:textId="77777777" w:rsidR="00935653" w:rsidRDefault="00935653" w:rsidP="00935653">
            <w:pPr>
              <w:rPr>
                <w:rStyle w:val="Hyperlink"/>
                <w:rFonts w:ascii="Segoe UI Symbol" w:hAnsi="Segoe UI Symbol" w:cs="Segoe UI Symbol"/>
              </w:rPr>
            </w:pPr>
          </w:p>
        </w:tc>
      </w:tr>
    </w:tbl>
    <w:p w14:paraId="44811CF1" w14:textId="77777777" w:rsidR="00E556AF" w:rsidRPr="00E449FE" w:rsidRDefault="00E556AF" w:rsidP="00E556AF">
      <w:pPr>
        <w:spacing w:line="240" w:lineRule="auto"/>
        <w:rPr>
          <w:rStyle w:val="Hyperlink"/>
          <w:rFonts w:ascii="Segoe UI Symbol" w:hAnsi="Segoe UI Symbol" w:cs="Segoe UI Symbol"/>
          <w:sz w:val="10"/>
          <w:szCs w:val="10"/>
        </w:rPr>
      </w:pPr>
      <w:r w:rsidRPr="00E449FE">
        <w:rPr>
          <w:rFonts w:ascii="Segoe UI Symbol" w:hAnsi="Segoe UI Symbol" w:cs="Segoe UI Symbol"/>
          <w:sz w:val="10"/>
          <w:szCs w:val="10"/>
        </w:rPr>
        <w:t xml:space="preserve">Image: </w:t>
      </w:r>
      <w:hyperlink r:id="rId33" w:history="1">
        <w:r w:rsidRPr="00E449FE">
          <w:rPr>
            <w:rStyle w:val="Hyperlink"/>
            <w:rFonts w:ascii="Segoe UI Symbol" w:hAnsi="Segoe UI Symbol" w:cs="Segoe UI Symbol"/>
            <w:sz w:val="10"/>
            <w:szCs w:val="10"/>
          </w:rPr>
          <w:t>http://www.systemid.com/learn/ghs-hcs-standards-changing-chemical-drum-labels/</w:t>
        </w:r>
      </w:hyperlink>
      <w:r w:rsidRPr="00E449FE">
        <w:rPr>
          <w:rStyle w:val="Hyperlink"/>
          <w:rFonts w:ascii="Segoe UI Symbol" w:hAnsi="Segoe UI Symbol" w:cs="Segoe UI Symbol"/>
          <w:sz w:val="10"/>
          <w:szCs w:val="10"/>
        </w:rPr>
        <w:t xml:space="preserve"> and OSHA https://www.osha.gov/Publications/OSHA3636.pdf</w:t>
      </w:r>
    </w:p>
    <w:p w14:paraId="6BF7610E" w14:textId="57C86710" w:rsidR="00935653" w:rsidRPr="00696DCC" w:rsidRDefault="00E556AF" w:rsidP="00696DCC">
      <w:pPr>
        <w:rPr>
          <w:rStyle w:val="Hyperlink"/>
          <w:color w:val="auto"/>
          <w:u w:val="none"/>
        </w:rPr>
      </w:pPr>
      <w:r>
        <w:br w:type="page"/>
      </w:r>
    </w:p>
    <w:p w14:paraId="47216BEB" w14:textId="77777777" w:rsidR="00935653" w:rsidRPr="00696DCC" w:rsidRDefault="00935653" w:rsidP="00B62AD4">
      <w:pPr>
        <w:pStyle w:val="ListParagraph"/>
        <w:numPr>
          <w:ilvl w:val="0"/>
          <w:numId w:val="55"/>
        </w:numPr>
        <w:spacing w:line="240" w:lineRule="auto"/>
        <w:rPr>
          <w:rStyle w:val="Hyperlink"/>
          <w:rFonts w:ascii="Segoe UI Symbol" w:hAnsi="Segoe UI Symbol" w:cs="Segoe UI Symbol"/>
          <w:b/>
          <w:color w:val="auto"/>
          <w:sz w:val="28"/>
          <w:szCs w:val="28"/>
        </w:rPr>
      </w:pPr>
      <w:r w:rsidRPr="00696DCC">
        <w:rPr>
          <w:rStyle w:val="Hyperlink"/>
          <w:rFonts w:ascii="Segoe UI Symbol" w:hAnsi="Segoe UI Symbol" w:cs="Segoe UI Symbol"/>
          <w:b/>
          <w:color w:val="auto"/>
          <w:sz w:val="28"/>
          <w:szCs w:val="28"/>
        </w:rPr>
        <w:lastRenderedPageBreak/>
        <w:t>Miscellaneous</w:t>
      </w:r>
    </w:p>
    <w:p w14:paraId="6541E04E" w14:textId="77777777" w:rsidR="00935653" w:rsidRPr="00A41B9B" w:rsidRDefault="00935653" w:rsidP="00935653">
      <w:pPr>
        <w:spacing w:line="240" w:lineRule="auto"/>
        <w:ind w:firstLine="720"/>
        <w:rPr>
          <w:rStyle w:val="Hyperlink"/>
          <w:rFonts w:cs="Segoe UI Symbol"/>
          <w:b/>
          <w:sz w:val="24"/>
          <w:szCs w:val="24"/>
        </w:rPr>
      </w:pPr>
      <w:r w:rsidRPr="00A41B9B">
        <w:rPr>
          <w:rStyle w:val="Hyperlink"/>
          <w:rFonts w:cs="Segoe UI Symbol"/>
          <w:b/>
          <w:sz w:val="24"/>
          <w:szCs w:val="24"/>
        </w:rPr>
        <w:t>Inspection Tags</w:t>
      </w:r>
    </w:p>
    <w:p w14:paraId="5C80BF00" w14:textId="3A37FD9F" w:rsidR="00935653" w:rsidRDefault="00935653" w:rsidP="00935653">
      <w:pPr>
        <w:spacing w:line="240" w:lineRule="auto"/>
        <w:ind w:left="720"/>
        <w:rPr>
          <w:rStyle w:val="Hyperlink"/>
          <w:rFonts w:cs="Segoe UI Symbol"/>
          <w:sz w:val="20"/>
          <w:szCs w:val="20"/>
        </w:rPr>
      </w:pPr>
      <w:r>
        <w:rPr>
          <w:rStyle w:val="Hyperlink"/>
          <w:rFonts w:cs="Segoe UI Symbol"/>
          <w:sz w:val="20"/>
          <w:szCs w:val="20"/>
        </w:rPr>
        <w:t>Inspection tags include the date of the inspection, initials of inspector and a comment/remark section, either by an additional comment section/tag or repair tag.</w:t>
      </w:r>
      <w:r w:rsidR="00E22BF3">
        <w:rPr>
          <w:rStyle w:val="Hyperlink"/>
          <w:rFonts w:cs="Segoe UI Symbol"/>
          <w:sz w:val="20"/>
          <w:szCs w:val="20"/>
        </w:rPr>
        <w:t xml:space="preserve"> </w:t>
      </w:r>
      <w:r>
        <w:rPr>
          <w:rStyle w:val="Hyperlink"/>
          <w:rFonts w:cs="Segoe UI Symbol"/>
          <w:sz w:val="20"/>
          <w:szCs w:val="20"/>
        </w:rPr>
        <w:t>Tags must noticeably convey any damage or needed repairs.</w:t>
      </w:r>
      <w:r w:rsidR="00E22BF3">
        <w:rPr>
          <w:rStyle w:val="Hyperlink"/>
          <w:rFonts w:cs="Segoe UI Symbol"/>
          <w:sz w:val="20"/>
          <w:szCs w:val="20"/>
        </w:rPr>
        <w:t xml:space="preserve"> </w:t>
      </w:r>
      <w:r>
        <w:rPr>
          <w:rStyle w:val="Hyperlink"/>
          <w:rFonts w:cs="Segoe UI Symbol"/>
          <w:sz w:val="20"/>
          <w:szCs w:val="20"/>
        </w:rPr>
        <w:t>Tags must not be removed from equipment.</w:t>
      </w:r>
      <w:r w:rsidR="00E22BF3">
        <w:rPr>
          <w:rStyle w:val="Hyperlink"/>
          <w:rFonts w:cs="Segoe UI Symbol"/>
          <w:sz w:val="20"/>
          <w:szCs w:val="20"/>
        </w:rPr>
        <w:t xml:space="preserve"> </w:t>
      </w:r>
    </w:p>
    <w:p w14:paraId="74E60FB5" w14:textId="5B614C48" w:rsidR="00935653" w:rsidRDefault="00935653" w:rsidP="00935653">
      <w:pPr>
        <w:spacing w:line="240" w:lineRule="auto"/>
        <w:ind w:left="720"/>
        <w:rPr>
          <w:rStyle w:val="Hyperlink"/>
          <w:rFonts w:cs="Segoe UI Symbol"/>
          <w:sz w:val="20"/>
          <w:szCs w:val="20"/>
        </w:rPr>
      </w:pPr>
      <w:r>
        <w:rPr>
          <w:rStyle w:val="Hyperlink"/>
          <w:rFonts w:cs="Segoe UI Symbol"/>
          <w:sz w:val="20"/>
          <w:szCs w:val="20"/>
        </w:rPr>
        <w:t>The following are examples of acceptable tags.</w:t>
      </w:r>
    </w:p>
    <w:p w14:paraId="117EFC23" w14:textId="77777777" w:rsidR="00E556AF" w:rsidRPr="00E02C4D" w:rsidRDefault="00E556AF" w:rsidP="00E556AF">
      <w:pPr>
        <w:ind w:firstLine="720"/>
        <w:rPr>
          <w:sz w:val="10"/>
        </w:rPr>
      </w:pPr>
      <w:r w:rsidRPr="00E02C4D">
        <w:rPr>
          <w:sz w:val="10"/>
        </w:rPr>
        <w:t>All</w:t>
      </w:r>
      <w:r>
        <w:rPr>
          <w:sz w:val="10"/>
        </w:rPr>
        <w:t xml:space="preserve"> inspection tag</w:t>
      </w:r>
      <w:r w:rsidRPr="00E02C4D">
        <w:rPr>
          <w:sz w:val="10"/>
        </w:rPr>
        <w:t xml:space="preserve"> images: http://www.mysafetylabels.com</w:t>
      </w:r>
    </w:p>
    <w:p w14:paraId="7FC8851E" w14:textId="7B4A7EFD" w:rsidR="00E556AF" w:rsidRDefault="00E556AF" w:rsidP="00935653">
      <w:pPr>
        <w:spacing w:line="240" w:lineRule="auto"/>
        <w:ind w:left="720"/>
        <w:rPr>
          <w:rStyle w:val="Hyperlink"/>
          <w:rFonts w:cs="Segoe UI Symbol"/>
          <w:sz w:val="20"/>
          <w:szCs w:val="20"/>
        </w:rPr>
      </w:pPr>
      <w:r w:rsidRPr="002A097E">
        <w:rPr>
          <w:rFonts w:cs="Segoe UI Symbol"/>
          <w:noProof/>
          <w:color w:val="2B579A"/>
          <w:sz w:val="20"/>
          <w:szCs w:val="20"/>
          <w:shd w:val="clear" w:color="auto" w:fill="E6E6E6"/>
        </w:rPr>
        <w:drawing>
          <wp:inline distT="0" distB="0" distL="0" distR="0" wp14:anchorId="73F6A5FF" wp14:editId="584B0BAA">
            <wp:extent cx="2667000" cy="2667000"/>
            <wp:effectExtent l="0" t="0" r="0" b="0"/>
            <wp:docPr id="149" name="Picture 149" descr="Picture of Eyewash inspecti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ectromark.com/media/catalog/product/cache/1/image/500x500/9df78eab33525d08d6e5fb8d27136e95/t/3/t300c5508c.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372F329B" w14:textId="4A62FC37" w:rsidR="00935653" w:rsidRDefault="00783DE9" w:rsidP="00935653">
      <w:pPr>
        <w:spacing w:line="240" w:lineRule="auto"/>
        <w:rPr>
          <w:rStyle w:val="Hyperlink"/>
          <w:rFonts w:cs="Segoe UI Symbol"/>
          <w:sz w:val="20"/>
          <w:szCs w:val="20"/>
        </w:rPr>
      </w:pPr>
      <w:r>
        <w:rPr>
          <w:noProof/>
          <w:color w:val="2B579A"/>
          <w:shd w:val="clear" w:color="auto" w:fill="E6E6E6"/>
        </w:rPr>
        <w:drawing>
          <wp:inline distT="0" distB="0" distL="0" distR="0" wp14:anchorId="0BC9A99D" wp14:editId="6427A512">
            <wp:extent cx="2432685" cy="2432685"/>
            <wp:effectExtent l="0" t="0" r="5715" b="5715"/>
            <wp:docPr id="151" name="Picture 151" descr="example of a tag for Lock out tag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afetylabels.com/img/lg/T/Unsafe-Do-Not-Use-Tag-TG-0577_TGBack-danger-A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2685" cy="2432685"/>
                    </a:xfrm>
                    <a:prstGeom prst="rect">
                      <a:avLst/>
                    </a:prstGeom>
                    <a:noFill/>
                    <a:ln>
                      <a:noFill/>
                    </a:ln>
                  </pic:spPr>
                </pic:pic>
              </a:graphicData>
            </a:graphic>
          </wp:inline>
        </w:drawing>
      </w:r>
      <w:r w:rsidR="00935653" w:rsidRPr="0045644D">
        <w:rPr>
          <w:rFonts w:cs="Segoe UI Symbol"/>
          <w:noProof/>
          <w:color w:val="2B579A"/>
          <w:sz w:val="20"/>
          <w:szCs w:val="20"/>
          <w:shd w:val="clear" w:color="auto" w:fill="E6E6E6"/>
        </w:rPr>
        <w:drawing>
          <wp:inline distT="0" distB="0" distL="0" distR="0" wp14:anchorId="041829AF" wp14:editId="5360C92F">
            <wp:extent cx="2809875" cy="2718435"/>
            <wp:effectExtent l="0" t="0" r="9525" b="5715"/>
            <wp:docPr id="150" name="Picture 150" descr="Picture of general inspecti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xpresstags.com/img/lg/5/Inspection-Record-Tag-5510-C-10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9875" cy="2718435"/>
                    </a:xfrm>
                    <a:prstGeom prst="rect">
                      <a:avLst/>
                    </a:prstGeom>
                    <a:noFill/>
                    <a:ln>
                      <a:noFill/>
                    </a:ln>
                  </pic:spPr>
                </pic:pic>
              </a:graphicData>
            </a:graphic>
          </wp:inline>
        </w:drawing>
      </w:r>
      <w:r w:rsidR="00935653">
        <w:rPr>
          <w:rStyle w:val="Hyperlink"/>
          <w:rFonts w:cs="Segoe UI Symbol"/>
          <w:sz w:val="20"/>
          <w:szCs w:val="20"/>
        </w:rPr>
        <w:t xml:space="preserve"> </w:t>
      </w:r>
    </w:p>
    <w:p w14:paraId="25DC539F" w14:textId="77777777" w:rsidR="00935653" w:rsidRPr="0045644D" w:rsidRDefault="00935653" w:rsidP="00935653">
      <w:pPr>
        <w:spacing w:line="240" w:lineRule="auto"/>
        <w:rPr>
          <w:rStyle w:val="Hyperlink"/>
          <w:rFonts w:cs="Segoe UI Symbol"/>
          <w:sz w:val="20"/>
          <w:szCs w:val="20"/>
        </w:rPr>
      </w:pPr>
    </w:p>
    <w:p w14:paraId="6745A796" w14:textId="77777777" w:rsidR="00E556AF" w:rsidRDefault="00E556AF" w:rsidP="00935653">
      <w:pPr>
        <w:spacing w:line="240" w:lineRule="auto"/>
        <w:ind w:left="720"/>
        <w:rPr>
          <w:rStyle w:val="Hyperlink"/>
          <w:rFonts w:cs="Segoe UI Symbol"/>
          <w:b/>
          <w:bCs/>
          <w:sz w:val="24"/>
          <w:szCs w:val="24"/>
        </w:rPr>
        <w:sectPr w:rsidR="00E556AF" w:rsidSect="00783DE9">
          <w:type w:val="continuous"/>
          <w:pgSz w:w="12240" w:h="15840"/>
          <w:pgMar w:top="1440" w:right="1440" w:bottom="1440" w:left="1440" w:header="720" w:footer="720" w:gutter="0"/>
          <w:pgNumType w:start="0"/>
          <w:cols w:space="720"/>
          <w:titlePg/>
          <w:docGrid w:linePitch="360"/>
        </w:sectPr>
      </w:pPr>
    </w:p>
    <w:p w14:paraId="425529AF" w14:textId="500FB7DC" w:rsidR="00E556AF" w:rsidRDefault="00E556AF" w:rsidP="00935653">
      <w:pPr>
        <w:spacing w:line="240" w:lineRule="auto"/>
        <w:ind w:left="720"/>
        <w:rPr>
          <w:rStyle w:val="Hyperlink"/>
          <w:rFonts w:cs="Segoe UI Symbol"/>
          <w:b/>
          <w:bCs/>
          <w:sz w:val="24"/>
          <w:szCs w:val="24"/>
        </w:rPr>
      </w:pPr>
      <w:r>
        <w:rPr>
          <w:rStyle w:val="Hyperlink"/>
          <w:rFonts w:cs="Segoe UI Symbol"/>
          <w:b/>
          <w:bCs/>
          <w:sz w:val="24"/>
          <w:szCs w:val="24"/>
        </w:rPr>
        <w:t>Container Labeling</w:t>
      </w:r>
    </w:p>
    <w:p w14:paraId="50F50429" w14:textId="77777777" w:rsidR="00E556AF" w:rsidRDefault="00E556AF" w:rsidP="00935653">
      <w:pPr>
        <w:spacing w:line="240" w:lineRule="auto"/>
        <w:ind w:left="720"/>
        <w:rPr>
          <w:rStyle w:val="Hyperlink"/>
          <w:rFonts w:cs="Segoe UI Symbol"/>
          <w:b/>
          <w:bCs/>
          <w:sz w:val="24"/>
          <w:szCs w:val="24"/>
        </w:rPr>
      </w:pPr>
    </w:p>
    <w:p w14:paraId="34FA523E" w14:textId="77777777" w:rsidR="00E556AF" w:rsidRDefault="00E556AF" w:rsidP="00935653">
      <w:pPr>
        <w:spacing w:line="240" w:lineRule="auto"/>
        <w:ind w:left="720"/>
        <w:rPr>
          <w:rStyle w:val="Hyperlink"/>
          <w:rFonts w:cs="Segoe UI Symbol"/>
          <w:b/>
          <w:bCs/>
          <w:sz w:val="24"/>
          <w:szCs w:val="24"/>
        </w:rPr>
      </w:pPr>
    </w:p>
    <w:p w14:paraId="0E93D8CE" w14:textId="77777777" w:rsidR="00E556AF" w:rsidRDefault="00E556AF" w:rsidP="00935653">
      <w:pPr>
        <w:spacing w:line="240" w:lineRule="auto"/>
        <w:ind w:left="720"/>
        <w:rPr>
          <w:rStyle w:val="Hyperlink"/>
          <w:rFonts w:cs="Segoe UI Symbol"/>
          <w:b/>
          <w:bCs/>
          <w:sz w:val="24"/>
          <w:szCs w:val="24"/>
        </w:rPr>
        <w:sectPr w:rsidR="00E556AF" w:rsidSect="003A4057">
          <w:type w:val="continuous"/>
          <w:pgSz w:w="12240" w:h="15840"/>
          <w:pgMar w:top="1440" w:right="1440" w:bottom="1440" w:left="1440" w:header="720" w:footer="720" w:gutter="0"/>
          <w:cols w:num="2" w:space="720"/>
          <w:titlePg/>
          <w:docGrid w:linePitch="360"/>
        </w:sectPr>
      </w:pPr>
    </w:p>
    <w:p w14:paraId="33AC5F26" w14:textId="2E478F82" w:rsidR="00E556AF" w:rsidRDefault="001C3836" w:rsidP="00935653">
      <w:pPr>
        <w:spacing w:line="240" w:lineRule="auto"/>
        <w:ind w:left="720"/>
        <w:rPr>
          <w:rStyle w:val="Hyperlink"/>
          <w:rFonts w:cs="Segoe UI Symbol"/>
          <w:b/>
          <w:bCs/>
          <w:sz w:val="24"/>
          <w:szCs w:val="24"/>
        </w:rPr>
        <w:sectPr w:rsidR="00E556AF" w:rsidSect="00E556AF">
          <w:type w:val="continuous"/>
          <w:pgSz w:w="12240" w:h="15840"/>
          <w:pgMar w:top="1440" w:right="1440" w:bottom="1440" w:left="1440" w:header="720" w:footer="720" w:gutter="0"/>
          <w:pgNumType w:start="0"/>
          <w:cols w:space="720"/>
          <w:titlePg/>
          <w:docGrid w:linePitch="360"/>
        </w:sectPr>
      </w:pPr>
      <w:r>
        <w:rPr>
          <w:noProof/>
          <w:color w:val="2B579A"/>
          <w:shd w:val="clear" w:color="auto" w:fill="E6E6E6"/>
        </w:rPr>
        <w:lastRenderedPageBreak/>
        <w:drawing>
          <wp:inline distT="0" distB="0" distL="0" distR="0" wp14:anchorId="3FB76348" wp14:editId="36C88FE3">
            <wp:extent cx="2422525" cy="2422525"/>
            <wp:effectExtent l="0" t="0" r="0" b="0"/>
            <wp:docPr id="152" name="Picture 152" descr="Hazardous wast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afetylabels.com/img/lg/L/Standard-Hazardous-Waste-Label-LB-3007.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2525" cy="2422525"/>
                    </a:xfrm>
                    <a:prstGeom prst="rect">
                      <a:avLst/>
                    </a:prstGeom>
                    <a:noFill/>
                    <a:ln>
                      <a:noFill/>
                    </a:ln>
                  </pic:spPr>
                </pic:pic>
              </a:graphicData>
            </a:graphic>
          </wp:inline>
        </w:drawing>
      </w:r>
      <w:r w:rsidR="00E556AF">
        <w:rPr>
          <w:rFonts w:cs="Segoe UI Symbol"/>
          <w:noProof/>
          <w:color w:val="2B579A"/>
          <w:sz w:val="20"/>
          <w:szCs w:val="20"/>
          <w:shd w:val="clear" w:color="auto" w:fill="E6E6E6"/>
        </w:rPr>
        <mc:AlternateContent>
          <mc:Choice Requires="wps">
            <w:drawing>
              <wp:inline distT="0" distB="0" distL="0" distR="0" wp14:anchorId="77B80207" wp14:editId="6932CAA4">
                <wp:extent cx="2505075" cy="2438400"/>
                <wp:effectExtent l="0" t="0" r="9525" b="0"/>
                <wp:docPr id="14" name="Text Box 14" descr="Hazardous waste label description"/>
                <wp:cNvGraphicFramePr/>
                <a:graphic xmlns:a="http://schemas.openxmlformats.org/drawingml/2006/main">
                  <a:graphicData uri="http://schemas.microsoft.com/office/word/2010/wordprocessingShape">
                    <wps:wsp>
                      <wps:cNvSpPr txBox="1"/>
                      <wps:spPr>
                        <a:xfrm>
                          <a:off x="0" y="0"/>
                          <a:ext cx="2505075" cy="2438400"/>
                        </a:xfrm>
                        <a:prstGeom prst="rect">
                          <a:avLst/>
                        </a:prstGeom>
                        <a:solidFill>
                          <a:sysClr val="window" lastClr="FFFFFF"/>
                        </a:solidFill>
                        <a:ln w="6350">
                          <a:noFill/>
                        </a:ln>
                        <a:effectLst/>
                      </wps:spPr>
                      <wps:txbx>
                        <w:txbxContent>
                          <w:p w14:paraId="3A4B8796" w14:textId="74F3AAD2" w:rsidR="00C27F63" w:rsidRDefault="00C27F63" w:rsidP="00E556AF">
                            <w:r w:rsidRPr="002F44D1">
                              <w:rPr>
                                <w:i/>
                                <w:sz w:val="24"/>
                              </w:rPr>
                              <w:t>Containers containing hazardous waste</w:t>
                            </w:r>
                            <w:r w:rsidRPr="002F44D1">
                              <w:rPr>
                                <w:sz w:val="24"/>
                              </w:rPr>
                              <w:t xml:space="preserve"> </w:t>
                            </w:r>
                            <w:r w:rsidRPr="001D198C">
                              <w:rPr>
                                <w:i/>
                                <w:sz w:val="24"/>
                              </w:rPr>
                              <w:t xml:space="preserve">must clearly state </w:t>
                            </w:r>
                            <w:r w:rsidRPr="001D198C">
                              <w:rPr>
                                <w:i/>
                                <w:sz w:val="24"/>
                                <w:u w:val="single"/>
                              </w:rPr>
                              <w:t>“Hazardous Waste”</w:t>
                            </w:r>
                            <w:r w:rsidRPr="001D198C">
                              <w:rPr>
                                <w:i/>
                                <w:sz w:val="24"/>
                              </w:rPr>
                              <w:t xml:space="preserve"> and must include the </w:t>
                            </w:r>
                            <w:r w:rsidRPr="001D198C">
                              <w:rPr>
                                <w:i/>
                                <w:sz w:val="24"/>
                                <w:u w:val="single"/>
                              </w:rPr>
                              <w:t>State and Federal Law prohibiting improper disposal</w:t>
                            </w:r>
                            <w:r w:rsidRPr="001D198C">
                              <w:rPr>
                                <w:i/>
                                <w:sz w:val="24"/>
                              </w:rPr>
                              <w:t>.</w:t>
                            </w:r>
                            <w:r w:rsidR="00E22BF3">
                              <w:t xml:space="preserve"> </w:t>
                            </w:r>
                            <w:r>
                              <w:t>Labels must be clearly visible, with either penned or typed information, indicating the location of the generator, EPA ID number, accumulation information, and physical and hazardous properties.</w:t>
                            </w:r>
                            <w:r w:rsidR="00E22BF3">
                              <w:t xml:space="preserve"> </w:t>
                            </w:r>
                            <w:r>
                              <w:t xml:space="preserve"> The more information that convey the contents, the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7B80207" id="Text Box 14" o:spid="_x0000_s1042" type="#_x0000_t202" alt="Hazardous waste label description" style="width:197.2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" fillcolor="window" stroked="f" strokeweight=".5pt">
                <v:textbox>
                  <w:txbxContent>
                    <w:p w14:paraId="3A4B8796" w14:textId="74F3AAD2" w:rsidR="00C27F63" w:rsidRDefault="00C27F63" w:rsidP="00E556AF">
                      <w:r w:rsidRPr="002F44D1">
                        <w:rPr>
                          <w:i/>
                          <w:sz w:val="24"/>
                        </w:rPr>
                        <w:t>Containers containing hazardous waste</w:t>
                      </w:r>
                      <w:r w:rsidRPr="002F44D1">
                        <w:rPr>
                          <w:sz w:val="24"/>
                        </w:rPr>
                        <w:t xml:space="preserve"> </w:t>
                      </w:r>
                      <w:r w:rsidRPr="001D198C">
                        <w:rPr>
                          <w:i/>
                          <w:sz w:val="24"/>
                        </w:rPr>
                        <w:t xml:space="preserve">must clearly state </w:t>
                      </w:r>
                      <w:r w:rsidRPr="001D198C">
                        <w:rPr>
                          <w:i/>
                          <w:sz w:val="24"/>
                          <w:u w:val="single"/>
                        </w:rPr>
                        <w:t>“Hazardous Waste”</w:t>
                      </w:r>
                      <w:r w:rsidRPr="001D198C">
                        <w:rPr>
                          <w:i/>
                          <w:sz w:val="24"/>
                        </w:rPr>
                        <w:t xml:space="preserve"> and must include the </w:t>
                      </w:r>
                      <w:r w:rsidRPr="001D198C">
                        <w:rPr>
                          <w:i/>
                          <w:sz w:val="24"/>
                          <w:u w:val="single"/>
                        </w:rPr>
                        <w:t>State and Federal Law prohibiting improper disposal</w:t>
                      </w:r>
                      <w:r w:rsidRPr="001D198C">
                        <w:rPr>
                          <w:i/>
                          <w:sz w:val="24"/>
                        </w:rPr>
                        <w:t>.</w:t>
                      </w:r>
                      <w:r w:rsidR="00E22BF3">
                        <w:t xml:space="preserve"> </w:t>
                      </w:r>
                      <w:r>
                        <w:t>Labels must be clearly visible, with either penned or typed information, indicating the location of the generator, EPA ID number, accumulation information, and physical and hazardous properties.</w:t>
                      </w:r>
                      <w:r w:rsidR="00E22BF3">
                        <w:t xml:space="preserve"> </w:t>
                      </w:r>
                      <w:r>
                        <w:t xml:space="preserve"> The more information that convey the contents, the better.</w:t>
                      </w:r>
                    </w:p>
                  </w:txbxContent>
                </v:textbox>
                <w10:anchorlock/>
              </v:shape>
            </w:pict>
          </mc:Fallback>
        </mc:AlternateContent>
      </w:r>
    </w:p>
    <w:p w14:paraId="5AD31258" w14:textId="48B75881" w:rsidR="00E556AF" w:rsidRDefault="00E556AF" w:rsidP="00E556AF">
      <w:pPr>
        <w:spacing w:line="240" w:lineRule="auto"/>
        <w:rPr>
          <w:rStyle w:val="Hyperlink"/>
          <w:rFonts w:cs="Segoe UI Symbol"/>
          <w:b/>
          <w:bCs/>
          <w:sz w:val="24"/>
          <w:szCs w:val="24"/>
        </w:rPr>
        <w:sectPr w:rsidR="00E556AF" w:rsidSect="00E556AF">
          <w:type w:val="continuous"/>
          <w:pgSz w:w="12240" w:h="15840"/>
          <w:pgMar w:top="1440" w:right="1440" w:bottom="1440" w:left="1440" w:header="720" w:footer="720" w:gutter="0"/>
          <w:pgNumType w:start="0"/>
          <w:cols w:num="2" w:space="720"/>
          <w:titlePg/>
          <w:docGrid w:linePitch="360"/>
        </w:sectPr>
      </w:pPr>
    </w:p>
    <w:p w14:paraId="64E5C7C1" w14:textId="56B90ACF" w:rsidR="00E556AF" w:rsidRDefault="00E556AF" w:rsidP="00935653">
      <w:pPr>
        <w:spacing w:line="240" w:lineRule="auto"/>
        <w:rPr>
          <w:rStyle w:val="Hyperlink"/>
          <w:rFonts w:cs="Segoe UI Symbol"/>
          <w:sz w:val="20"/>
          <w:szCs w:val="20"/>
        </w:rPr>
        <w:sectPr w:rsidR="00E556AF" w:rsidSect="00E556AF">
          <w:type w:val="continuous"/>
          <w:pgSz w:w="12240" w:h="15840"/>
          <w:pgMar w:top="1440" w:right="1440" w:bottom="1440" w:left="1440" w:header="720" w:footer="720" w:gutter="0"/>
          <w:pgNumType w:start="0"/>
          <w:cols w:space="720"/>
          <w:titlePg/>
          <w:docGrid w:linePitch="360"/>
        </w:sectPr>
      </w:pPr>
    </w:p>
    <w:p w14:paraId="79B88F8C" w14:textId="4205F473" w:rsidR="001C3836" w:rsidRDefault="00E556AF" w:rsidP="00385DF9">
      <w:pPr>
        <w:rPr>
          <w:rFonts w:ascii="Segoe UI Symbol" w:hAnsi="Segoe UI Symbol" w:cs="Segoe UI Symbol"/>
          <w:sz w:val="16"/>
          <w:szCs w:val="16"/>
        </w:rPr>
      </w:pPr>
      <w:r w:rsidRPr="005F41A1">
        <w:rPr>
          <w:sz w:val="10"/>
        </w:rPr>
        <w:t>Image: http://www.mysafetylabels.com</w:t>
      </w:r>
    </w:p>
    <w:p w14:paraId="4FD6A3E3" w14:textId="77777777" w:rsidR="00385DF9" w:rsidRDefault="001C3836" w:rsidP="00385DF9">
      <w:pPr>
        <w:spacing w:line="240" w:lineRule="auto"/>
        <w:rPr>
          <w:rFonts w:ascii="Segoe UI Symbol" w:hAnsi="Segoe UI Symbol" w:cs="Segoe UI Symbol"/>
          <w:sz w:val="16"/>
          <w:szCs w:val="16"/>
        </w:rPr>
      </w:pPr>
      <w:r>
        <w:rPr>
          <w:rFonts w:ascii="Segoe UI Symbol" w:hAnsi="Segoe UI Symbol" w:cs="Segoe UI Symbol"/>
          <w:noProof/>
          <w:color w:val="2B579A"/>
          <w:sz w:val="16"/>
          <w:szCs w:val="16"/>
          <w:shd w:val="clear" w:color="auto" w:fill="E6E6E6"/>
        </w:rPr>
        <w:lastRenderedPageBreak/>
        <mc:AlternateContent>
          <mc:Choice Requires="wpg">
            <w:drawing>
              <wp:inline distT="0" distB="0" distL="0" distR="0" wp14:anchorId="155E8AB5" wp14:editId="2FCC3709">
                <wp:extent cx="6972300" cy="7202170"/>
                <wp:effectExtent l="0" t="0" r="0" b="0"/>
                <wp:docPr id="159" name="Group 159" descr="Picture of universal waste label "/>
                <wp:cNvGraphicFramePr/>
                <a:graphic xmlns:a="http://schemas.openxmlformats.org/drawingml/2006/main">
                  <a:graphicData uri="http://schemas.microsoft.com/office/word/2010/wordprocessingGroup">
                    <wpg:wgp>
                      <wpg:cNvGrpSpPr/>
                      <wpg:grpSpPr>
                        <a:xfrm>
                          <a:off x="0" y="0"/>
                          <a:ext cx="6972300" cy="7202170"/>
                          <a:chOff x="0" y="0"/>
                          <a:chExt cx="6972300" cy="7202170"/>
                        </a:xfrm>
                      </wpg:grpSpPr>
                      <wps:wsp>
                        <wps:cNvPr id="135" name="Text Box 135" descr="Universal waste text box"/>
                        <wps:cNvSpPr txBox="1"/>
                        <wps:spPr>
                          <a:xfrm>
                            <a:off x="4210050" y="1485900"/>
                            <a:ext cx="2762250" cy="2305050"/>
                          </a:xfrm>
                          <a:prstGeom prst="rect">
                            <a:avLst/>
                          </a:prstGeom>
                          <a:solidFill>
                            <a:sysClr val="window" lastClr="FFFFFF"/>
                          </a:solidFill>
                          <a:ln w="6350">
                            <a:noFill/>
                          </a:ln>
                          <a:effectLst/>
                        </wps:spPr>
                        <wps:txbx>
                          <w:txbxContent>
                            <w:p w14:paraId="137AD953" w14:textId="77777777" w:rsidR="00C27F63" w:rsidRDefault="00C27F63" w:rsidP="00935653">
                              <w:r w:rsidRPr="0072032D">
                                <w:rPr>
                                  <w:color w:val="2E74B5" w:themeColor="accent1" w:themeShade="BF"/>
                                </w:rPr>
                                <w:t xml:space="preserve">Universal waste containers </w:t>
                              </w:r>
                              <w:r>
                                <w:t>must be labeled with the type of waste, for example:</w:t>
                              </w:r>
                            </w:p>
                            <w:p w14:paraId="5ACDF249" w14:textId="77777777" w:rsidR="00C27F63" w:rsidRDefault="00C27F63" w:rsidP="00935653">
                              <w:r>
                                <w:t>“Universal Used Batteries” or “Used Antifreeze”</w:t>
                              </w:r>
                            </w:p>
                            <w:p w14:paraId="1FBD1220" w14:textId="77777777" w:rsidR="00C27F63" w:rsidRDefault="00C27F63" w:rsidP="00935653">
                              <w:r>
                                <w:t>It must also clearly indicate the date the container was first put into service, and also warn and/or prohibit the mixing of waste.</w:t>
                              </w:r>
                            </w:p>
                            <w:p w14:paraId="334D5EFD" w14:textId="77777777" w:rsidR="00C27F63" w:rsidRDefault="00C27F63" w:rsidP="00935653">
                              <w:r>
                                <w:t>See appendix B – Waste Management for further information on Universal Waste management and labeling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6" name="Picture 156" descr="Universal waste label"/>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5275" cy="4105275"/>
                          </a:xfrm>
                          <a:prstGeom prst="rect">
                            <a:avLst/>
                          </a:prstGeom>
                          <a:noFill/>
                          <a:ln>
                            <a:noFill/>
                          </a:ln>
                        </pic:spPr>
                      </pic:pic>
                      <pic:pic xmlns:pic="http://schemas.openxmlformats.org/drawingml/2006/picture">
                        <pic:nvPicPr>
                          <pic:cNvPr id="155" name="Picture 155" descr="Warning, used oil only sign"/>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3609975" y="4781550"/>
                            <a:ext cx="2859405" cy="2420620"/>
                          </a:xfrm>
                          <a:prstGeom prst="rect">
                            <a:avLst/>
                          </a:prstGeom>
                          <a:noFill/>
                        </pic:spPr>
                      </pic:pic>
                      <pic:pic xmlns:pic="http://schemas.openxmlformats.org/drawingml/2006/picture">
                        <pic:nvPicPr>
                          <pic:cNvPr id="153" name="Picture 153" descr="Danger Lead acid batteries sign"/>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19075" y="4733925"/>
                            <a:ext cx="1469390" cy="2023745"/>
                          </a:xfrm>
                          <a:prstGeom prst="rect">
                            <a:avLst/>
                          </a:prstGeom>
                          <a:noFill/>
                        </pic:spPr>
                      </pic:pic>
                      <pic:pic xmlns:pic="http://schemas.openxmlformats.org/drawingml/2006/picture">
                        <pic:nvPicPr>
                          <pic:cNvPr id="154" name="Picture 154" descr="used oil sign"/>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162175" y="5572125"/>
                            <a:ext cx="1359535" cy="1359535"/>
                          </a:xfrm>
                          <a:prstGeom prst="rect">
                            <a:avLst/>
                          </a:prstGeom>
                          <a:noFill/>
                        </pic:spPr>
                      </pic:pic>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55E8AB5" id="Group 159" o:spid="_x0000_s1043" alt="Picture of universal waste label " style="width:549pt;height:567.1pt;mso-position-horizontal-relative:char;mso-position-vertical-relative:line" coordsize="69723,72021"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">
                <v:shape id="Text Box 135" o:spid="_x0000_s1044" type="#_x0000_t202" alt="Universal waste text box" style="position:absolute;left:42100;top:14859;width:27623;height:2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" fillcolor="window" stroked="f" strokeweight=".5pt">
                  <v:textbox>
                    <w:txbxContent>
                      <w:p w14:paraId="137AD953" w14:textId="77777777" w:rsidR="00C27F63" w:rsidRDefault="00C27F63" w:rsidP="00935653">
                        <w:r w:rsidRPr="0072032D">
                          <w:rPr>
                            <w:color w:val="2E74B5" w:themeColor="accent1" w:themeShade="BF"/>
                          </w:rPr>
                          <w:t xml:space="preserve">Universal waste containers </w:t>
                        </w:r>
                        <w:r>
                          <w:t>must be labeled with the type of waste, for example:</w:t>
                        </w:r>
                      </w:p>
                      <w:p w14:paraId="5ACDF249" w14:textId="77777777" w:rsidR="00C27F63" w:rsidRDefault="00C27F63" w:rsidP="00935653">
                        <w:r>
                          <w:t>“Universal Used Batteries” or “Used Antifreeze”</w:t>
                        </w:r>
                      </w:p>
                      <w:p w14:paraId="1FBD1220" w14:textId="77777777" w:rsidR="00C27F63" w:rsidRDefault="00C27F63" w:rsidP="00935653">
                        <w:r>
                          <w:t>It must also clearly indicate the date the container was first put into service, and also warn and/or prohibit the mixing of waste.</w:t>
                        </w:r>
                      </w:p>
                      <w:p w14:paraId="334D5EFD" w14:textId="77777777" w:rsidR="00C27F63" w:rsidRDefault="00C27F63" w:rsidP="00935653">
                        <w:r>
                          <w:t>See appendix B – Waste Management for further information on Universal Waste management and labeling practices.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45" type="#_x0000_t75" alt="Universal waste label" style="position:absolute;width:41052;height:4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">
                  <v:imagedata r:id="rId42" o:title="Universal waste label"/>
                </v:shape>
                <v:shape id="Picture 155" o:spid="_x0000_s1046" type="#_x0000_t75" alt="Warning, used oil only sign" style="position:absolute;left:36099;top:47815;width:28594;height:2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">
                  <v:imagedata r:id="rId43" o:title="Warning, used oil only sign"/>
                </v:shape>
                <v:shape id="Picture 153" o:spid="_x0000_s1047" type="#_x0000_t75" alt="Danger Lead acid batteries sign" style="position:absolute;left:2190;top:47339;width:14694;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">
                  <v:imagedata r:id="rId44" o:title="Danger Lead acid batteries sign"/>
                </v:shape>
                <v:shape id="Picture 154" o:spid="_x0000_s1048" type="#_x0000_t75" alt="used oil sign" style="position:absolute;left:21621;top:55721;width:13596;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">
                  <v:imagedata r:id="rId45" o:title="used oil sign"/>
                </v:shape>
                <w10:anchorlock/>
              </v:group>
            </w:pict>
          </mc:Fallback>
        </mc:AlternateContent>
      </w:r>
    </w:p>
    <w:p w14:paraId="324F2A40" w14:textId="77777777" w:rsidR="00385DF9" w:rsidRDefault="00385DF9">
      <w:pPr>
        <w:rPr>
          <w:rFonts w:ascii="Segoe UI Symbol" w:hAnsi="Segoe UI Symbol" w:cs="Segoe UI Symbol"/>
          <w:sz w:val="16"/>
          <w:szCs w:val="16"/>
        </w:rPr>
      </w:pPr>
      <w:r>
        <w:rPr>
          <w:rFonts w:ascii="Segoe UI Symbol" w:hAnsi="Segoe UI Symbol" w:cs="Segoe UI Symbol"/>
          <w:sz w:val="16"/>
          <w:szCs w:val="16"/>
        </w:rPr>
        <w:br w:type="page"/>
      </w:r>
    </w:p>
    <w:p w14:paraId="61AF3DA5" w14:textId="785A111B" w:rsidR="001C3836" w:rsidRPr="001C3836" w:rsidRDefault="001C3836" w:rsidP="00385DF9">
      <w:pPr>
        <w:spacing w:line="240" w:lineRule="auto"/>
        <w:rPr>
          <w:b/>
          <w:color w:val="7030A0"/>
          <w:sz w:val="32"/>
          <w:szCs w:val="32"/>
          <w:u w:val="single"/>
        </w:rPr>
      </w:pPr>
      <w:r w:rsidRPr="001C3836">
        <w:rPr>
          <w:b/>
          <w:color w:val="7030A0"/>
          <w:sz w:val="32"/>
          <w:szCs w:val="32"/>
          <w:u w:val="single"/>
        </w:rPr>
        <w:lastRenderedPageBreak/>
        <w:t>Resources and References</w:t>
      </w:r>
    </w:p>
    <w:p w14:paraId="39CA8924" w14:textId="77777777" w:rsidR="001C3836" w:rsidRPr="001C3836" w:rsidRDefault="001C3836" w:rsidP="00935653">
      <w:pPr>
        <w:pStyle w:val="NoSpacing"/>
        <w:ind w:left="720"/>
        <w:rPr>
          <w:sz w:val="32"/>
          <w:szCs w:val="32"/>
          <w:u w:val="single"/>
        </w:rPr>
      </w:pPr>
    </w:p>
    <w:p w14:paraId="0F097E51" w14:textId="77777777" w:rsidR="00935653" w:rsidRPr="00FD0901" w:rsidRDefault="00935653" w:rsidP="00935653">
      <w:pPr>
        <w:pStyle w:val="NoSpacing"/>
        <w:ind w:left="720"/>
        <w:rPr>
          <w:sz w:val="18"/>
          <w:szCs w:val="20"/>
        </w:rPr>
      </w:pPr>
      <w:r w:rsidRPr="00FD0901">
        <w:rPr>
          <w:sz w:val="18"/>
          <w:szCs w:val="20"/>
        </w:rPr>
        <w:t>ChemSafetyPRO</w:t>
      </w:r>
      <w:r>
        <w:rPr>
          <w:sz w:val="18"/>
          <w:szCs w:val="20"/>
        </w:rPr>
        <w:t>-</w:t>
      </w:r>
      <w:r w:rsidRPr="00FD0901">
        <w:rPr>
          <w:sz w:val="18"/>
          <w:szCs w:val="20"/>
        </w:rPr>
        <w:t xml:space="preserve"> </w:t>
      </w:r>
      <w:hyperlink r:id="rId46" w:history="1">
        <w:r w:rsidRPr="00FD0901">
          <w:rPr>
            <w:rStyle w:val="Hyperlink"/>
            <w:sz w:val="18"/>
            <w:szCs w:val="20"/>
          </w:rPr>
          <w:t>http://www.chemsafetypro.com/Topics/USA/Hazardous_Materials_Identification_System_HMIS.html</w:t>
        </w:r>
      </w:hyperlink>
    </w:p>
    <w:p w14:paraId="17CEC69D" w14:textId="77777777" w:rsidR="00935653" w:rsidRPr="00FD0901" w:rsidRDefault="00935653" w:rsidP="00935653">
      <w:pPr>
        <w:pStyle w:val="NoSpacing"/>
        <w:ind w:left="720"/>
        <w:rPr>
          <w:sz w:val="18"/>
          <w:szCs w:val="20"/>
        </w:rPr>
      </w:pPr>
      <w:r w:rsidRPr="00FD0901">
        <w:rPr>
          <w:sz w:val="18"/>
          <w:szCs w:val="20"/>
        </w:rPr>
        <w:t>Brady</w:t>
      </w:r>
      <w:r>
        <w:rPr>
          <w:sz w:val="18"/>
          <w:szCs w:val="20"/>
        </w:rPr>
        <w:t>-</w:t>
      </w:r>
      <w:r w:rsidRPr="00FD0901">
        <w:rPr>
          <w:sz w:val="18"/>
          <w:szCs w:val="20"/>
        </w:rPr>
        <w:t xml:space="preserve"> </w:t>
      </w:r>
      <w:hyperlink r:id="rId47" w:history="1">
        <w:r w:rsidRPr="00FD0901">
          <w:rPr>
            <w:rStyle w:val="Hyperlink"/>
            <w:sz w:val="18"/>
            <w:szCs w:val="20"/>
          </w:rPr>
          <w:t>https://www.bradyid.com/en-us/applications/ghs labeling requirements</w:t>
        </w:r>
      </w:hyperlink>
    </w:p>
    <w:p w14:paraId="565050FB" w14:textId="77777777" w:rsidR="00935653" w:rsidRPr="00FD0901" w:rsidRDefault="00935653" w:rsidP="00935653">
      <w:pPr>
        <w:pStyle w:val="NoSpacing"/>
        <w:ind w:left="720"/>
        <w:rPr>
          <w:sz w:val="18"/>
          <w:szCs w:val="20"/>
        </w:rPr>
      </w:pPr>
      <w:r w:rsidRPr="00FD0901">
        <w:rPr>
          <w:sz w:val="18"/>
          <w:szCs w:val="20"/>
        </w:rPr>
        <w:t>OSHA</w:t>
      </w:r>
      <w:r>
        <w:rPr>
          <w:sz w:val="18"/>
          <w:szCs w:val="20"/>
        </w:rPr>
        <w:t>-</w:t>
      </w:r>
      <w:r w:rsidRPr="00FD0901">
        <w:rPr>
          <w:sz w:val="18"/>
          <w:szCs w:val="20"/>
        </w:rPr>
        <w:t xml:space="preserve"> </w:t>
      </w:r>
      <w:hyperlink r:id="rId48" w:history="1">
        <w:r w:rsidRPr="00FD0901">
          <w:rPr>
            <w:rStyle w:val="Hyperlink"/>
            <w:sz w:val="18"/>
            <w:szCs w:val="20"/>
          </w:rPr>
          <w:t>https://www.osha.gov/Publications/OSHA3636.pdf</w:t>
        </w:r>
      </w:hyperlink>
    </w:p>
    <w:p w14:paraId="0553F01B" w14:textId="77777777" w:rsidR="00935653" w:rsidRPr="00FD0901" w:rsidRDefault="00935653" w:rsidP="00935653">
      <w:pPr>
        <w:pStyle w:val="NoSpacing"/>
        <w:ind w:left="720"/>
        <w:rPr>
          <w:sz w:val="18"/>
          <w:szCs w:val="20"/>
        </w:rPr>
      </w:pPr>
      <w:r w:rsidRPr="00FD0901">
        <w:rPr>
          <w:sz w:val="18"/>
          <w:szCs w:val="20"/>
        </w:rPr>
        <w:t>NFPA</w:t>
      </w:r>
      <w:r>
        <w:rPr>
          <w:sz w:val="18"/>
          <w:szCs w:val="20"/>
        </w:rPr>
        <w:t>-</w:t>
      </w:r>
      <w:r w:rsidRPr="00FD0901">
        <w:rPr>
          <w:sz w:val="18"/>
          <w:szCs w:val="20"/>
        </w:rPr>
        <w:t xml:space="preserve"> </w:t>
      </w:r>
      <w:hyperlink r:id="rId49" w:history="1">
        <w:r w:rsidRPr="00FD0901">
          <w:rPr>
            <w:rStyle w:val="Hyperlink"/>
            <w:sz w:val="18"/>
            <w:szCs w:val="20"/>
          </w:rPr>
          <w:t>http://www.nfpa.org/assets/files/aboutthecodes/704/704_faqs.pdf</w:t>
        </w:r>
      </w:hyperlink>
    </w:p>
    <w:p w14:paraId="033A6311" w14:textId="77777777" w:rsidR="00935653" w:rsidRPr="00FD0901" w:rsidRDefault="00935653" w:rsidP="00935653">
      <w:pPr>
        <w:pStyle w:val="NoSpacing"/>
        <w:ind w:left="720"/>
        <w:rPr>
          <w:sz w:val="18"/>
          <w:szCs w:val="20"/>
        </w:rPr>
      </w:pPr>
      <w:r w:rsidRPr="00FD0901">
        <w:rPr>
          <w:sz w:val="18"/>
          <w:szCs w:val="20"/>
        </w:rPr>
        <w:t>American Coatings Association</w:t>
      </w:r>
      <w:r>
        <w:rPr>
          <w:sz w:val="18"/>
          <w:szCs w:val="20"/>
        </w:rPr>
        <w:t>-</w:t>
      </w:r>
      <w:r w:rsidRPr="00FD0901">
        <w:rPr>
          <w:sz w:val="18"/>
          <w:szCs w:val="20"/>
        </w:rPr>
        <w:t xml:space="preserve"> </w:t>
      </w:r>
      <w:hyperlink r:id="rId50" w:history="1">
        <w:r w:rsidRPr="00FD0901">
          <w:rPr>
            <w:rStyle w:val="Hyperlink"/>
            <w:sz w:val="18"/>
            <w:szCs w:val="20"/>
          </w:rPr>
          <w:t>http://www.paint.org/</w:t>
        </w:r>
      </w:hyperlink>
    </w:p>
    <w:p w14:paraId="069F66E5" w14:textId="77777777" w:rsidR="00935653" w:rsidRPr="00FD0901" w:rsidRDefault="00935653" w:rsidP="00935653">
      <w:pPr>
        <w:pStyle w:val="NoSpacing"/>
        <w:ind w:left="720"/>
        <w:rPr>
          <w:sz w:val="18"/>
          <w:szCs w:val="20"/>
        </w:rPr>
      </w:pPr>
      <w:r w:rsidRPr="00FD0901">
        <w:rPr>
          <w:sz w:val="18"/>
          <w:szCs w:val="20"/>
        </w:rPr>
        <w:t>ILPI</w:t>
      </w:r>
      <w:r>
        <w:rPr>
          <w:sz w:val="18"/>
          <w:szCs w:val="20"/>
        </w:rPr>
        <w:t>-</w:t>
      </w:r>
      <w:r w:rsidRPr="00FD0901">
        <w:rPr>
          <w:sz w:val="18"/>
          <w:szCs w:val="20"/>
        </w:rPr>
        <w:t xml:space="preserve"> </w:t>
      </w:r>
      <w:hyperlink r:id="rId51" w:history="1">
        <w:r w:rsidRPr="00FD0901">
          <w:rPr>
            <w:rStyle w:val="Hyperlink"/>
            <w:sz w:val="18"/>
            <w:szCs w:val="20"/>
          </w:rPr>
          <w:t>http://www.ilpi.com/msds/ref/hmis.html</w:t>
        </w:r>
      </w:hyperlink>
    </w:p>
    <w:p w14:paraId="1BB6F150" w14:textId="77777777" w:rsidR="0092419E" w:rsidRDefault="0092419E">
      <w:pPr>
        <w:rPr>
          <w:rFonts w:ascii="Batang" w:eastAsia="Batang" w:hAnsi="Batang"/>
          <w:sz w:val="40"/>
        </w:rPr>
      </w:pPr>
      <w:r>
        <w:rPr>
          <w:rFonts w:ascii="Batang" w:eastAsia="Batang" w:hAnsi="Batang"/>
          <w:sz w:val="40"/>
        </w:rPr>
        <w:br w:type="page"/>
      </w:r>
    </w:p>
    <w:p w14:paraId="093DB815" w14:textId="77777777" w:rsidR="0092419E" w:rsidRDefault="0092419E" w:rsidP="00F42DDF">
      <w:pPr>
        <w:pStyle w:val="AppendixHeading"/>
        <w:rPr>
          <w:rFonts w:eastAsia="Batang"/>
        </w:rPr>
      </w:pPr>
      <w:bookmarkStart w:id="59" w:name="_Toc161921594"/>
      <w:bookmarkStart w:id="60" w:name="AppendixE"/>
      <w:r>
        <w:rPr>
          <w:rFonts w:eastAsia="Batang"/>
        </w:rPr>
        <w:lastRenderedPageBreak/>
        <w:t>Appendix E</w:t>
      </w:r>
      <w:bookmarkEnd w:id="59"/>
    </w:p>
    <w:bookmarkEnd w:id="60"/>
    <w:p w14:paraId="4A1B3D6B" w14:textId="77777777" w:rsidR="001C3836" w:rsidRDefault="001C3836" w:rsidP="00F42DDF">
      <w:pPr>
        <w:pStyle w:val="Title"/>
        <w:jc w:val="center"/>
      </w:pPr>
      <w:r>
        <w:t>Safety Data Sheets</w:t>
      </w:r>
    </w:p>
    <w:p w14:paraId="2FF165A7" w14:textId="17543EF8" w:rsidR="001C3836" w:rsidRDefault="001C3836" w:rsidP="001C3836">
      <w:pPr>
        <w:spacing w:line="276" w:lineRule="auto"/>
      </w:pPr>
      <w:r>
        <w:t>Safety Data Sheets (or SDSs) are part of the Global Harmonization Standard, and equivalent to OSHA’s HazCom 2012 Material Safety Data Sheets (or MSDSs).</w:t>
      </w:r>
      <w:r w:rsidR="00E22BF3">
        <w:t xml:space="preserve"> </w:t>
      </w:r>
      <w:r>
        <w:t>OSHA no longer follows the MSDS format and has adopted the GHS standard for hazard communication.</w:t>
      </w:r>
      <w:r w:rsidR="00E22BF3">
        <w:t xml:space="preserve"> </w:t>
      </w:r>
    </w:p>
    <w:p w14:paraId="04338875" w14:textId="5283ADED" w:rsidR="001C3836" w:rsidRDefault="001C3836" w:rsidP="00696DCC">
      <w:pPr>
        <w:spacing w:line="276" w:lineRule="auto"/>
      </w:pPr>
      <w:r>
        <w:t>The following is an elaboration of each section of the SDS found in the Chemical Hygiene Plan.</w:t>
      </w:r>
    </w:p>
    <w:p w14:paraId="6A0E5480" w14:textId="77777777" w:rsidR="001C3836" w:rsidRDefault="001C3836" w:rsidP="00B62AD4">
      <w:pPr>
        <w:pStyle w:val="ListParagraph"/>
        <w:numPr>
          <w:ilvl w:val="0"/>
          <w:numId w:val="56"/>
        </w:numPr>
      </w:pPr>
      <w:r>
        <w:t>Identification</w:t>
      </w:r>
    </w:p>
    <w:p w14:paraId="4D5D8BDF" w14:textId="77777777" w:rsidR="001C3836" w:rsidRDefault="001C3836" w:rsidP="00B62AD4">
      <w:pPr>
        <w:pStyle w:val="ListParagraph"/>
        <w:numPr>
          <w:ilvl w:val="1"/>
          <w:numId w:val="56"/>
        </w:numPr>
      </w:pPr>
      <w:r w:rsidRPr="00296BA4">
        <w:t>This section identifies the chemical on the SDS as well as the recommended uses. It also provides the essential contact information of the supplier. The required information consists of:</w:t>
      </w:r>
    </w:p>
    <w:p w14:paraId="30FA9A59" w14:textId="77777777" w:rsidR="001C3836" w:rsidRDefault="001C3836" w:rsidP="00B62AD4">
      <w:pPr>
        <w:pStyle w:val="ListParagraph"/>
        <w:numPr>
          <w:ilvl w:val="2"/>
          <w:numId w:val="56"/>
        </w:numPr>
      </w:pPr>
      <w:r>
        <w:t>Product identifier used on the label and any other common names or synonyms by which the substance is known.</w:t>
      </w:r>
    </w:p>
    <w:p w14:paraId="4B31F131" w14:textId="77777777" w:rsidR="001C3836" w:rsidRDefault="001C3836" w:rsidP="00B62AD4">
      <w:pPr>
        <w:pStyle w:val="ListParagraph"/>
        <w:numPr>
          <w:ilvl w:val="2"/>
          <w:numId w:val="56"/>
        </w:numPr>
      </w:pPr>
      <w:r>
        <w:t>Name, address, phone number of the manufacturer, importer, or other responsible party, and emergency phone number.</w:t>
      </w:r>
    </w:p>
    <w:p w14:paraId="545F35F9" w14:textId="49C0359B" w:rsidR="001C3836" w:rsidRDefault="6CE5A009" w:rsidP="00B62AD4">
      <w:pPr>
        <w:pStyle w:val="ListParagraph"/>
        <w:numPr>
          <w:ilvl w:val="2"/>
          <w:numId w:val="56"/>
        </w:numPr>
      </w:pPr>
      <w:r>
        <w:t xml:space="preserve">Recommended use of the chemical (e.g., a brief description of what it </w:t>
      </w:r>
      <w:r w:rsidR="06F972E4">
        <w:t>does</w:t>
      </w:r>
      <w:r>
        <w:t>, such as flame retardant) and any restrictions on use (including recommendations given by the supplier).</w:t>
      </w:r>
    </w:p>
    <w:p w14:paraId="2CCB938B" w14:textId="77777777" w:rsidR="001C3836" w:rsidRDefault="001C3836" w:rsidP="001C3836">
      <w:pPr>
        <w:pStyle w:val="ListParagraph"/>
        <w:ind w:left="2160"/>
      </w:pPr>
    </w:p>
    <w:p w14:paraId="4728E302" w14:textId="77777777" w:rsidR="001C3836" w:rsidRDefault="001C3836" w:rsidP="00B62AD4">
      <w:pPr>
        <w:pStyle w:val="ListParagraph"/>
        <w:numPr>
          <w:ilvl w:val="0"/>
          <w:numId w:val="56"/>
        </w:numPr>
      </w:pPr>
      <w:r>
        <w:t>Hazard(s) Identification</w:t>
      </w:r>
    </w:p>
    <w:p w14:paraId="10816061" w14:textId="77777777" w:rsidR="001C3836" w:rsidRDefault="001C3836" w:rsidP="00B62AD4">
      <w:pPr>
        <w:pStyle w:val="ListParagraph"/>
        <w:numPr>
          <w:ilvl w:val="1"/>
          <w:numId w:val="56"/>
        </w:numPr>
      </w:pPr>
      <w:r w:rsidRPr="00296BA4">
        <w:t>This section identifies the hazards of the chemical presented on the SDS and the appropriate warning information associated with those hazards. The required information consists of:</w:t>
      </w:r>
    </w:p>
    <w:p w14:paraId="73A34AA4" w14:textId="77777777" w:rsidR="001C3836" w:rsidRDefault="001C3836" w:rsidP="00B62AD4">
      <w:pPr>
        <w:pStyle w:val="ListParagraph"/>
        <w:numPr>
          <w:ilvl w:val="2"/>
          <w:numId w:val="56"/>
        </w:numPr>
      </w:pPr>
      <w:r>
        <w:t>The hazard classification of the chemical (e.g., flammable liquid, category1).</w:t>
      </w:r>
    </w:p>
    <w:p w14:paraId="1ED77A94" w14:textId="77777777" w:rsidR="001C3836" w:rsidRDefault="001C3836" w:rsidP="00B62AD4">
      <w:pPr>
        <w:pStyle w:val="ListParagraph"/>
        <w:numPr>
          <w:ilvl w:val="2"/>
          <w:numId w:val="56"/>
        </w:numPr>
      </w:pPr>
      <w:r>
        <w:t>Signal word.</w:t>
      </w:r>
    </w:p>
    <w:p w14:paraId="0DE6D466" w14:textId="77777777" w:rsidR="001C3836" w:rsidRDefault="001C3836" w:rsidP="00B62AD4">
      <w:pPr>
        <w:pStyle w:val="ListParagraph"/>
        <w:numPr>
          <w:ilvl w:val="2"/>
          <w:numId w:val="56"/>
        </w:numPr>
      </w:pPr>
      <w:r>
        <w:t>Hazard statement(s).</w:t>
      </w:r>
    </w:p>
    <w:p w14:paraId="018700F9" w14:textId="77777777" w:rsidR="001C3836" w:rsidRDefault="001C3836" w:rsidP="00B62AD4">
      <w:pPr>
        <w:pStyle w:val="ListParagraph"/>
        <w:numPr>
          <w:ilvl w:val="2"/>
          <w:numId w:val="56"/>
        </w:numPr>
      </w:pPr>
      <w:r>
        <w:t>Pictograms (the pictograms or hazard symbols may be presented as graphical reproductions of the symbols in black and white or be a description of the name of the symbol (e.g., skull and crossbones, flame).</w:t>
      </w:r>
    </w:p>
    <w:p w14:paraId="16158445" w14:textId="77777777" w:rsidR="001C3836" w:rsidRDefault="001C3836" w:rsidP="00B62AD4">
      <w:pPr>
        <w:pStyle w:val="ListParagraph"/>
        <w:numPr>
          <w:ilvl w:val="2"/>
          <w:numId w:val="56"/>
        </w:numPr>
      </w:pPr>
      <w:r>
        <w:t>Precautionary statement(s).</w:t>
      </w:r>
    </w:p>
    <w:p w14:paraId="0C629F09" w14:textId="77777777" w:rsidR="001C3836" w:rsidRDefault="001C3836" w:rsidP="00B62AD4">
      <w:pPr>
        <w:pStyle w:val="ListParagraph"/>
        <w:numPr>
          <w:ilvl w:val="2"/>
          <w:numId w:val="56"/>
        </w:numPr>
      </w:pPr>
      <w:r>
        <w:t>Description of any hazards not otherwise classified.</w:t>
      </w:r>
    </w:p>
    <w:p w14:paraId="5C1BEB04" w14:textId="77777777" w:rsidR="001C3836" w:rsidRDefault="001C3836" w:rsidP="00B62AD4">
      <w:pPr>
        <w:pStyle w:val="ListParagraph"/>
        <w:numPr>
          <w:ilvl w:val="2"/>
          <w:numId w:val="56"/>
        </w:numPr>
      </w:pPr>
      <w:r>
        <w:t>For a mixture that contains an ingredient(s) with unknown toxicity, a statement describing how much (percentage) of the mixture consists of ingredient(s) with unknown acute toxicity. Please note that this is a total percentage of the mixture and not tied to the individual ingredient(s).</w:t>
      </w:r>
    </w:p>
    <w:p w14:paraId="796B98D5" w14:textId="77777777" w:rsidR="001C3836" w:rsidRDefault="001C3836" w:rsidP="001C3836">
      <w:pPr>
        <w:pStyle w:val="ListParagraph"/>
        <w:ind w:left="2160"/>
      </w:pPr>
    </w:p>
    <w:p w14:paraId="3C579AA3" w14:textId="77777777" w:rsidR="00696DCC" w:rsidRDefault="00696DCC" w:rsidP="001C3836">
      <w:pPr>
        <w:pStyle w:val="ListParagraph"/>
        <w:ind w:left="2160"/>
      </w:pPr>
    </w:p>
    <w:p w14:paraId="73FF5B5C" w14:textId="77777777" w:rsidR="00696DCC" w:rsidRDefault="00696DCC" w:rsidP="001C3836">
      <w:pPr>
        <w:pStyle w:val="ListParagraph"/>
        <w:ind w:left="2160"/>
      </w:pPr>
    </w:p>
    <w:p w14:paraId="6891EFD7" w14:textId="77777777" w:rsidR="00696DCC" w:rsidRDefault="00696DCC" w:rsidP="001C3836">
      <w:pPr>
        <w:pStyle w:val="ListParagraph"/>
        <w:ind w:left="2160"/>
      </w:pPr>
    </w:p>
    <w:p w14:paraId="581A5BAD" w14:textId="77777777" w:rsidR="00696DCC" w:rsidRDefault="00696DCC" w:rsidP="001C3836">
      <w:pPr>
        <w:pStyle w:val="ListParagraph"/>
        <w:ind w:left="2160"/>
      </w:pPr>
    </w:p>
    <w:p w14:paraId="3FA9FC4F" w14:textId="77777777" w:rsidR="00696DCC" w:rsidRDefault="00696DCC" w:rsidP="001C3836">
      <w:pPr>
        <w:pStyle w:val="ListParagraph"/>
        <w:ind w:left="2160"/>
      </w:pPr>
    </w:p>
    <w:p w14:paraId="1CFE68D5" w14:textId="77777777" w:rsidR="00696DCC" w:rsidRDefault="00696DCC" w:rsidP="001C3836">
      <w:pPr>
        <w:pStyle w:val="ListParagraph"/>
        <w:ind w:left="2160"/>
      </w:pPr>
    </w:p>
    <w:p w14:paraId="00311E30" w14:textId="77777777" w:rsidR="001C3836" w:rsidRDefault="001C3836" w:rsidP="00B62AD4">
      <w:pPr>
        <w:pStyle w:val="ListParagraph"/>
        <w:numPr>
          <w:ilvl w:val="0"/>
          <w:numId w:val="56"/>
        </w:numPr>
      </w:pPr>
      <w:r>
        <w:lastRenderedPageBreak/>
        <w:t>Composition/Information on Ingredients</w:t>
      </w:r>
    </w:p>
    <w:p w14:paraId="4E17F6DE" w14:textId="77777777" w:rsidR="001C3836" w:rsidRDefault="001C3836" w:rsidP="00B62AD4">
      <w:pPr>
        <w:pStyle w:val="ListParagraph"/>
        <w:numPr>
          <w:ilvl w:val="1"/>
          <w:numId w:val="56"/>
        </w:numPr>
      </w:pPr>
      <w:r w:rsidRPr="004362FB">
        <w:t>This section identifies the ingredient(s) contained in the product indicated on the SDS, including impurities</w:t>
      </w:r>
      <w:r>
        <w:t>,</w:t>
      </w:r>
      <w:r w:rsidRPr="004362FB">
        <w:t xml:space="preserve"> and stabilizing additives. This section includes information on substances, mixtures, and all chemicals where a trade secret is claimed. The required information consists of:</w:t>
      </w:r>
    </w:p>
    <w:p w14:paraId="0365112F" w14:textId="77777777" w:rsidR="001C3836" w:rsidRDefault="001C3836" w:rsidP="00B62AD4">
      <w:pPr>
        <w:pStyle w:val="ListParagraph"/>
        <w:numPr>
          <w:ilvl w:val="2"/>
          <w:numId w:val="56"/>
        </w:numPr>
      </w:pPr>
      <w:r>
        <w:t>Substances.</w:t>
      </w:r>
    </w:p>
    <w:p w14:paraId="16CF85AB" w14:textId="77777777" w:rsidR="001C3836" w:rsidRDefault="001C3836" w:rsidP="00B62AD4">
      <w:pPr>
        <w:pStyle w:val="ListParagraph"/>
        <w:numPr>
          <w:ilvl w:val="3"/>
          <w:numId w:val="56"/>
        </w:numPr>
      </w:pPr>
      <w:r>
        <w:t>Chemical name.</w:t>
      </w:r>
    </w:p>
    <w:p w14:paraId="0C4B0746" w14:textId="18B1615C" w:rsidR="001C3836" w:rsidRDefault="6CE5A009" w:rsidP="00B62AD4">
      <w:pPr>
        <w:pStyle w:val="ListParagraph"/>
        <w:numPr>
          <w:ilvl w:val="3"/>
          <w:numId w:val="56"/>
        </w:numPr>
      </w:pPr>
      <w:r>
        <w:t xml:space="preserve">Common </w:t>
      </w:r>
      <w:r w:rsidR="1FACC892">
        <w:t>names</w:t>
      </w:r>
      <w:r>
        <w:t xml:space="preserve"> and synonyms.</w:t>
      </w:r>
    </w:p>
    <w:p w14:paraId="68C94DED" w14:textId="77777777" w:rsidR="001C3836" w:rsidRDefault="001C3836" w:rsidP="00B62AD4">
      <w:pPr>
        <w:pStyle w:val="ListParagraph"/>
        <w:numPr>
          <w:ilvl w:val="3"/>
          <w:numId w:val="56"/>
        </w:numPr>
      </w:pPr>
      <w:r>
        <w:t>Chemical Abstracts Service (CAS) number and other unique identifiers.</w:t>
      </w:r>
    </w:p>
    <w:p w14:paraId="692CF73F" w14:textId="77777777" w:rsidR="001C3836" w:rsidRDefault="001C3836" w:rsidP="00B62AD4">
      <w:pPr>
        <w:pStyle w:val="ListParagraph"/>
        <w:numPr>
          <w:ilvl w:val="3"/>
          <w:numId w:val="56"/>
        </w:numPr>
      </w:pPr>
      <w:r>
        <w:t>Impurities and stabilizing additives, which are themselves classified and which contribute to the classification of the chemical.</w:t>
      </w:r>
    </w:p>
    <w:p w14:paraId="5E1335BE" w14:textId="77777777" w:rsidR="001C3836" w:rsidRDefault="001C3836" w:rsidP="00B62AD4">
      <w:pPr>
        <w:pStyle w:val="ListParagraph"/>
        <w:numPr>
          <w:ilvl w:val="2"/>
          <w:numId w:val="56"/>
        </w:numPr>
      </w:pPr>
      <w:r>
        <w:t>Mixtures.</w:t>
      </w:r>
    </w:p>
    <w:p w14:paraId="6B069E75" w14:textId="77777777" w:rsidR="001C3836" w:rsidRDefault="001C3836" w:rsidP="00B62AD4">
      <w:pPr>
        <w:pStyle w:val="ListParagraph"/>
        <w:numPr>
          <w:ilvl w:val="3"/>
          <w:numId w:val="56"/>
        </w:numPr>
      </w:pPr>
      <w:r>
        <w:t>Same information required for substances.</w:t>
      </w:r>
    </w:p>
    <w:p w14:paraId="6C06CEA2" w14:textId="77777777" w:rsidR="001C3836" w:rsidRDefault="001C3836" w:rsidP="00B62AD4">
      <w:pPr>
        <w:pStyle w:val="ListParagraph"/>
        <w:numPr>
          <w:ilvl w:val="3"/>
          <w:numId w:val="56"/>
        </w:numPr>
      </w:pPr>
      <w:r>
        <w:t>The chemical name and concentration (i.e., exact percentage) of all ingredients which are classified as health hazards and are:</w:t>
      </w:r>
    </w:p>
    <w:p w14:paraId="118ECCBF" w14:textId="77777777" w:rsidR="001C3836" w:rsidRDefault="001C3836" w:rsidP="00B62AD4">
      <w:pPr>
        <w:pStyle w:val="ListParagraph"/>
        <w:numPr>
          <w:ilvl w:val="4"/>
          <w:numId w:val="56"/>
        </w:numPr>
      </w:pPr>
      <w:r>
        <w:t>Present above their cut-off/concentration limits, or</w:t>
      </w:r>
    </w:p>
    <w:p w14:paraId="54709858" w14:textId="77777777" w:rsidR="001C3836" w:rsidRDefault="001C3836" w:rsidP="00B62AD4">
      <w:pPr>
        <w:pStyle w:val="ListParagraph"/>
        <w:numPr>
          <w:ilvl w:val="4"/>
          <w:numId w:val="56"/>
        </w:numPr>
      </w:pPr>
      <w:r>
        <w:t>Present a health risk below the cut-off/concentration limits.</w:t>
      </w:r>
    </w:p>
    <w:p w14:paraId="369CB72C" w14:textId="77777777" w:rsidR="001C3836" w:rsidRDefault="001C3836" w:rsidP="00B62AD4">
      <w:pPr>
        <w:pStyle w:val="ListParagraph"/>
        <w:numPr>
          <w:ilvl w:val="3"/>
          <w:numId w:val="56"/>
        </w:numPr>
      </w:pPr>
      <w:r>
        <w:t>The concentration (exact percentages) of each ingredient must be specified except concentration ranges may be used in the following situations:</w:t>
      </w:r>
    </w:p>
    <w:p w14:paraId="327DD5A0" w14:textId="77777777" w:rsidR="001C3836" w:rsidRDefault="001C3836" w:rsidP="00B62AD4">
      <w:pPr>
        <w:pStyle w:val="ListParagraph"/>
        <w:numPr>
          <w:ilvl w:val="4"/>
          <w:numId w:val="56"/>
        </w:numPr>
      </w:pPr>
      <w:r>
        <w:t>A trade secret claim is made,</w:t>
      </w:r>
    </w:p>
    <w:p w14:paraId="7B54A4EA" w14:textId="77777777" w:rsidR="001C3836" w:rsidRDefault="001C3836" w:rsidP="00B62AD4">
      <w:pPr>
        <w:pStyle w:val="ListParagraph"/>
        <w:numPr>
          <w:ilvl w:val="4"/>
          <w:numId w:val="56"/>
        </w:numPr>
      </w:pPr>
      <w:r>
        <w:t>There is batch-to-batch variation, or</w:t>
      </w:r>
    </w:p>
    <w:p w14:paraId="4E0B9311" w14:textId="77777777" w:rsidR="001C3836" w:rsidRDefault="001C3836" w:rsidP="00B62AD4">
      <w:pPr>
        <w:pStyle w:val="ListParagraph"/>
        <w:numPr>
          <w:ilvl w:val="4"/>
          <w:numId w:val="56"/>
        </w:numPr>
      </w:pPr>
      <w:r>
        <w:t>The SDS is used for a group of substantially similar mixtures.</w:t>
      </w:r>
    </w:p>
    <w:p w14:paraId="5CBEFA18" w14:textId="77777777" w:rsidR="001C3836" w:rsidRDefault="001C3836" w:rsidP="00B62AD4">
      <w:pPr>
        <w:pStyle w:val="ListParagraph"/>
        <w:numPr>
          <w:ilvl w:val="2"/>
          <w:numId w:val="56"/>
        </w:numPr>
      </w:pPr>
      <w:r>
        <w:t>Chemicals where a trade secret is claimed.</w:t>
      </w:r>
    </w:p>
    <w:p w14:paraId="367D77A9" w14:textId="77777777" w:rsidR="001C3836" w:rsidRDefault="001C3836" w:rsidP="00B62AD4">
      <w:pPr>
        <w:pStyle w:val="ListParagraph"/>
        <w:numPr>
          <w:ilvl w:val="3"/>
          <w:numId w:val="56"/>
        </w:numPr>
      </w:pPr>
      <w:r w:rsidRPr="004362FB">
        <w:t>A statement that the specific chemical identity and/or exact percentage (concentration) of composition has been withheld as a trade secret is required.</w:t>
      </w:r>
    </w:p>
    <w:p w14:paraId="344BE600" w14:textId="77777777" w:rsidR="001C3836" w:rsidRDefault="001C3836" w:rsidP="001C3836">
      <w:pPr>
        <w:pStyle w:val="ListParagraph"/>
        <w:ind w:left="2880"/>
      </w:pPr>
    </w:p>
    <w:p w14:paraId="535B5F5A" w14:textId="77777777" w:rsidR="001C3836" w:rsidRDefault="001C3836" w:rsidP="00B62AD4">
      <w:pPr>
        <w:pStyle w:val="ListParagraph"/>
        <w:numPr>
          <w:ilvl w:val="0"/>
          <w:numId w:val="56"/>
        </w:numPr>
      </w:pPr>
      <w:r>
        <w:t>First Aid Measures</w:t>
      </w:r>
    </w:p>
    <w:p w14:paraId="60FF95C9" w14:textId="41CDCD58" w:rsidR="001C3836" w:rsidRDefault="531952ED" w:rsidP="00B62AD4">
      <w:pPr>
        <w:pStyle w:val="ListParagraph"/>
        <w:numPr>
          <w:ilvl w:val="1"/>
          <w:numId w:val="56"/>
        </w:numPr>
      </w:pPr>
      <w:r>
        <w:t>This section describes the initial care untrained responders should give to someone exposed to the chemical.</w:t>
      </w:r>
      <w:r w:rsidR="6CE5A009">
        <w:t xml:space="preserve"> The required information consists of:</w:t>
      </w:r>
    </w:p>
    <w:p w14:paraId="3E3FA496" w14:textId="77777777" w:rsidR="001C3836" w:rsidRDefault="001C3836" w:rsidP="00B62AD4">
      <w:pPr>
        <w:pStyle w:val="ListParagraph"/>
        <w:numPr>
          <w:ilvl w:val="2"/>
          <w:numId w:val="56"/>
        </w:numPr>
      </w:pPr>
      <w:r>
        <w:t>Necessary first-aid instructions by relevant routes of exposure (inhalation, skin and eye contact, and ingestion).</w:t>
      </w:r>
    </w:p>
    <w:p w14:paraId="34FF1C96" w14:textId="77777777" w:rsidR="001C3836" w:rsidRDefault="03D64934" w:rsidP="00B62AD4">
      <w:pPr>
        <w:pStyle w:val="ListParagraph"/>
        <w:numPr>
          <w:ilvl w:val="2"/>
          <w:numId w:val="56"/>
        </w:numPr>
      </w:pPr>
      <w:bookmarkStart w:id="61" w:name="_Int_aH5HwXhU"/>
      <w:r>
        <w:t>Description of the most important symptoms or effects, and any symptoms that are acute or delayed.</w:t>
      </w:r>
      <w:bookmarkEnd w:id="61"/>
    </w:p>
    <w:p w14:paraId="6F303E36" w14:textId="77777777" w:rsidR="001C3836" w:rsidRDefault="001C3836" w:rsidP="00B62AD4">
      <w:pPr>
        <w:pStyle w:val="ListParagraph"/>
        <w:numPr>
          <w:ilvl w:val="2"/>
          <w:numId w:val="56"/>
        </w:numPr>
      </w:pPr>
      <w:r>
        <w:t>Recommendations for immediate medical care and special treatment needed, when necessary.</w:t>
      </w:r>
    </w:p>
    <w:p w14:paraId="7EE3B4B9" w14:textId="77777777" w:rsidR="001C3836" w:rsidRDefault="001C3836" w:rsidP="001C3836">
      <w:pPr>
        <w:pStyle w:val="ListParagraph"/>
        <w:ind w:left="2160"/>
      </w:pPr>
    </w:p>
    <w:p w14:paraId="3CB5ABDA" w14:textId="77777777" w:rsidR="001C3836" w:rsidRDefault="001C3836" w:rsidP="00B62AD4">
      <w:pPr>
        <w:pStyle w:val="ListParagraph"/>
        <w:numPr>
          <w:ilvl w:val="0"/>
          <w:numId w:val="56"/>
        </w:numPr>
      </w:pPr>
      <w:r>
        <w:t>Fire Fighting Measures</w:t>
      </w:r>
    </w:p>
    <w:p w14:paraId="03860D7D" w14:textId="77777777" w:rsidR="001C3836" w:rsidRDefault="001C3836" w:rsidP="00B62AD4">
      <w:pPr>
        <w:pStyle w:val="ListParagraph"/>
        <w:numPr>
          <w:ilvl w:val="1"/>
          <w:numId w:val="56"/>
        </w:numPr>
      </w:pPr>
      <w:r w:rsidRPr="004362FB">
        <w:t>This section provides recommendations for fighting a fire caused by the chemical. The required information consists of:</w:t>
      </w:r>
    </w:p>
    <w:p w14:paraId="46A2C96D" w14:textId="77777777" w:rsidR="001C3836" w:rsidRDefault="001C3836" w:rsidP="00B62AD4">
      <w:pPr>
        <w:pStyle w:val="ListParagraph"/>
        <w:numPr>
          <w:ilvl w:val="2"/>
          <w:numId w:val="56"/>
        </w:numPr>
      </w:pPr>
      <w:r>
        <w:t>Recommendations of suitable extinguishing equipment, and information about extinguishing equipment that is not appropriate for a particular situation.</w:t>
      </w:r>
    </w:p>
    <w:p w14:paraId="389C437C" w14:textId="77777777" w:rsidR="001C3836" w:rsidRDefault="001C3836" w:rsidP="00B62AD4">
      <w:pPr>
        <w:pStyle w:val="ListParagraph"/>
        <w:numPr>
          <w:ilvl w:val="2"/>
          <w:numId w:val="56"/>
        </w:numPr>
      </w:pPr>
      <w:r>
        <w:lastRenderedPageBreak/>
        <w:t>Advice on specific hazards that develop from the chemical during the fire, such as any hazardous combustion products created when the chemical burns.</w:t>
      </w:r>
    </w:p>
    <w:p w14:paraId="1E5AEE06" w14:textId="77777777" w:rsidR="001C3836" w:rsidRDefault="001C3836" w:rsidP="00B62AD4">
      <w:pPr>
        <w:pStyle w:val="ListParagraph"/>
        <w:numPr>
          <w:ilvl w:val="2"/>
          <w:numId w:val="56"/>
        </w:numPr>
      </w:pPr>
      <w:r>
        <w:t>Recommendations on special protective equipment or precautions for firefighters.</w:t>
      </w:r>
    </w:p>
    <w:p w14:paraId="17D63EA2" w14:textId="77777777" w:rsidR="001C3836" w:rsidRDefault="001C3836" w:rsidP="001C3836">
      <w:pPr>
        <w:pStyle w:val="ListParagraph"/>
        <w:ind w:left="2160"/>
      </w:pPr>
    </w:p>
    <w:p w14:paraId="2FE9C365" w14:textId="77777777" w:rsidR="001C3836" w:rsidRDefault="001C3836" w:rsidP="00B62AD4">
      <w:pPr>
        <w:pStyle w:val="ListParagraph"/>
        <w:numPr>
          <w:ilvl w:val="0"/>
          <w:numId w:val="56"/>
        </w:numPr>
      </w:pPr>
      <w:r>
        <w:t>Accidental Release Measures</w:t>
      </w:r>
    </w:p>
    <w:p w14:paraId="35A16B72" w14:textId="77777777" w:rsidR="001C3836" w:rsidRDefault="001C3836" w:rsidP="00B62AD4">
      <w:pPr>
        <w:pStyle w:val="ListParagraph"/>
        <w:numPr>
          <w:ilvl w:val="1"/>
          <w:numId w:val="56"/>
        </w:numPr>
      </w:pPr>
      <w:r w:rsidRPr="004362FB">
        <w:t>This section provides recommendations on the appropriate response to spills, leaks, or releases, including containment and cleanup practices to prevent or minimize exposure to people, properties, or the environment. It may also include recommendations distinguishing between responses for large and small spills where the spill volume has a significant impact on the hazard. The required information may consist of recommendations for:</w:t>
      </w:r>
    </w:p>
    <w:p w14:paraId="16D8CB96" w14:textId="77777777" w:rsidR="001C3836" w:rsidRDefault="001C3836" w:rsidP="00B62AD4">
      <w:pPr>
        <w:pStyle w:val="ListParagraph"/>
        <w:numPr>
          <w:ilvl w:val="2"/>
          <w:numId w:val="56"/>
        </w:numPr>
      </w:pPr>
      <w:r>
        <w:t>Use of personal precautions (such as removal of ignition sources or providing sufficient ventilation) and protective equipment to prevent the contamination of skin, eyes, and clothing.</w:t>
      </w:r>
    </w:p>
    <w:p w14:paraId="56C05C50" w14:textId="77777777" w:rsidR="001C3836" w:rsidRDefault="001C3836" w:rsidP="00B62AD4">
      <w:pPr>
        <w:pStyle w:val="ListParagraph"/>
        <w:numPr>
          <w:ilvl w:val="2"/>
          <w:numId w:val="56"/>
        </w:numPr>
      </w:pPr>
      <w:r>
        <w:t>Emergency procedures, including instructions for evacuations, consulting experts when needed, and appropriate protective clothing.</w:t>
      </w:r>
    </w:p>
    <w:p w14:paraId="19E336B8" w14:textId="77777777" w:rsidR="001C3836" w:rsidRDefault="001C3836" w:rsidP="00B62AD4">
      <w:pPr>
        <w:pStyle w:val="ListParagraph"/>
        <w:numPr>
          <w:ilvl w:val="2"/>
          <w:numId w:val="56"/>
        </w:numPr>
      </w:pPr>
      <w:r>
        <w:t>Methods and materials used for containment (e.g., covering the drains and capping procedures).</w:t>
      </w:r>
    </w:p>
    <w:p w14:paraId="3C89695B" w14:textId="77777777" w:rsidR="001C3836" w:rsidRDefault="001C3836" w:rsidP="00B62AD4">
      <w:pPr>
        <w:pStyle w:val="ListParagraph"/>
        <w:numPr>
          <w:ilvl w:val="2"/>
          <w:numId w:val="56"/>
        </w:numPr>
      </w:pPr>
      <w:r>
        <w:t>Cleanup procedures (e.g., appropriate techniques for neutralization, decontamination, cleaning or vacuuming; adsorbent materials; and/or equipment required for containment/clean up)</w:t>
      </w:r>
    </w:p>
    <w:p w14:paraId="52E608EF" w14:textId="77777777" w:rsidR="001C3836" w:rsidRDefault="001C3836" w:rsidP="001C3836">
      <w:pPr>
        <w:pStyle w:val="ListParagraph"/>
        <w:ind w:left="2160"/>
      </w:pPr>
    </w:p>
    <w:p w14:paraId="1DF28362" w14:textId="77777777" w:rsidR="001C3836" w:rsidRDefault="001C3836" w:rsidP="00B62AD4">
      <w:pPr>
        <w:pStyle w:val="ListParagraph"/>
        <w:numPr>
          <w:ilvl w:val="0"/>
          <w:numId w:val="56"/>
        </w:numPr>
      </w:pPr>
      <w:r>
        <w:t>Handling and Storage</w:t>
      </w:r>
    </w:p>
    <w:p w14:paraId="1F76425F" w14:textId="77777777" w:rsidR="001C3836" w:rsidRDefault="001C3836" w:rsidP="00B62AD4">
      <w:pPr>
        <w:pStyle w:val="ListParagraph"/>
        <w:numPr>
          <w:ilvl w:val="1"/>
          <w:numId w:val="56"/>
        </w:numPr>
      </w:pPr>
      <w:r w:rsidRPr="004362FB">
        <w:t>This section provides guidance on the safe handling practices and conditions for safe storage of chemicals. The required information consists of:</w:t>
      </w:r>
    </w:p>
    <w:p w14:paraId="6C98D1A0" w14:textId="77777777" w:rsidR="001C3836" w:rsidRDefault="001C3836" w:rsidP="00B62AD4">
      <w:pPr>
        <w:pStyle w:val="ListParagraph"/>
        <w:numPr>
          <w:ilvl w:val="2"/>
          <w:numId w:val="56"/>
        </w:numPr>
      </w:pPr>
      <w:r>
        <w:t>Precautions for safe handling, including recommendations for handling incompatible chemicals, minimizing the release of the chemical into the environment, and providing advice on general hygiene practices (e.g., eating, drinking, and smoking in work areas is prohibited).</w:t>
      </w:r>
    </w:p>
    <w:p w14:paraId="61E6008A" w14:textId="77777777" w:rsidR="001C3836" w:rsidRDefault="001C3836" w:rsidP="00B62AD4">
      <w:pPr>
        <w:pStyle w:val="ListParagraph"/>
        <w:numPr>
          <w:ilvl w:val="2"/>
          <w:numId w:val="56"/>
        </w:numPr>
      </w:pPr>
      <w:r>
        <w:t>Recommendations on the conditions for safe storage, including any incompatibilities. Provide advice on specific storage requirements (e.g., ventilation requirements)</w:t>
      </w:r>
    </w:p>
    <w:p w14:paraId="074E47F7" w14:textId="77777777" w:rsidR="001C3836" w:rsidRDefault="001C3836" w:rsidP="001C3836">
      <w:pPr>
        <w:pStyle w:val="ListParagraph"/>
        <w:ind w:left="2160"/>
      </w:pPr>
    </w:p>
    <w:p w14:paraId="3BF61707" w14:textId="77777777" w:rsidR="001C3836" w:rsidRDefault="001C3836" w:rsidP="00B62AD4">
      <w:pPr>
        <w:pStyle w:val="ListParagraph"/>
        <w:numPr>
          <w:ilvl w:val="0"/>
          <w:numId w:val="56"/>
        </w:numPr>
      </w:pPr>
      <w:r>
        <w:t>Exposure Controls/Personal Protection</w:t>
      </w:r>
    </w:p>
    <w:p w14:paraId="277B1419" w14:textId="77777777" w:rsidR="001C3836" w:rsidRDefault="001C3836" w:rsidP="00B62AD4">
      <w:pPr>
        <w:pStyle w:val="ListParagraph"/>
        <w:numPr>
          <w:ilvl w:val="1"/>
          <w:numId w:val="56"/>
        </w:numPr>
      </w:pPr>
      <w:r w:rsidRPr="00093C89">
        <w:t>This section indicates the exposure limits, engineering controls, and personal protective measures that can be used to minimize worker exposure. The required information consists of:</w:t>
      </w:r>
    </w:p>
    <w:p w14:paraId="5A84DD77" w14:textId="77777777" w:rsidR="001C3836" w:rsidRDefault="001C3836" w:rsidP="00B62AD4">
      <w:pPr>
        <w:pStyle w:val="ListParagraph"/>
        <w:numPr>
          <w:ilvl w:val="2"/>
          <w:numId w:val="56"/>
        </w:numPr>
      </w:pPr>
      <w:r>
        <w:t>OSHA Permissible Exposure Limits (PELs), American Conference of Governmental Industrial Hygienists (ACGIH) Threshold Limit Values (TLVs), and any other exposure limit used or recommended by the chemical manufacturer, importer, or employer preparing the safety data sheet, where available.</w:t>
      </w:r>
    </w:p>
    <w:p w14:paraId="5EE56ABC" w14:textId="77777777" w:rsidR="001C3836" w:rsidRDefault="001C3836" w:rsidP="00B62AD4">
      <w:pPr>
        <w:pStyle w:val="ListParagraph"/>
        <w:numPr>
          <w:ilvl w:val="2"/>
          <w:numId w:val="56"/>
        </w:numPr>
      </w:pPr>
      <w:r>
        <w:t>Appropriate engineering controls (e.g., use local exhaust ventilation, or use only in an enclosed system).</w:t>
      </w:r>
    </w:p>
    <w:p w14:paraId="7E6F0F6A" w14:textId="77777777" w:rsidR="001C3836" w:rsidRDefault="001C3836" w:rsidP="00B62AD4">
      <w:pPr>
        <w:pStyle w:val="ListParagraph"/>
        <w:numPr>
          <w:ilvl w:val="2"/>
          <w:numId w:val="56"/>
        </w:numPr>
      </w:pPr>
      <w:r>
        <w:lastRenderedPageBreak/>
        <w:t>Recommendations for personal protective measures to prevent illness or injury from exposure to chemicals, such as personal protective equipment (PPE) (e.g., appropriate types of eye, face, skin or respiratory protection needed based on hazards and potential exposure).</w:t>
      </w:r>
    </w:p>
    <w:p w14:paraId="0129BD8F" w14:textId="77777777" w:rsidR="001C3836" w:rsidRDefault="001C3836" w:rsidP="00B62AD4">
      <w:pPr>
        <w:pStyle w:val="ListParagraph"/>
        <w:numPr>
          <w:ilvl w:val="2"/>
          <w:numId w:val="56"/>
        </w:numPr>
      </w:pPr>
      <w:r>
        <w:t>Any special requirements for PPE, protective clothing or respirators (e.g., type of glove material, such as PVC or nitrile rubber gloves; and breakthrough time of the glove material).</w:t>
      </w:r>
    </w:p>
    <w:p w14:paraId="4A852BA6" w14:textId="77777777" w:rsidR="001C3836" w:rsidRDefault="001C3836" w:rsidP="001C3836">
      <w:pPr>
        <w:pStyle w:val="ListParagraph"/>
        <w:ind w:left="2160"/>
      </w:pPr>
    </w:p>
    <w:p w14:paraId="0B6896C8" w14:textId="77777777" w:rsidR="001C3836" w:rsidRDefault="001C3836" w:rsidP="00B62AD4">
      <w:pPr>
        <w:pStyle w:val="ListParagraph"/>
        <w:numPr>
          <w:ilvl w:val="0"/>
          <w:numId w:val="56"/>
        </w:numPr>
      </w:pPr>
      <w:r>
        <w:t>Physical and Chemical Properties</w:t>
      </w:r>
    </w:p>
    <w:p w14:paraId="38B6CB6A" w14:textId="77777777" w:rsidR="001C3836" w:rsidRDefault="001C3836" w:rsidP="00B62AD4">
      <w:pPr>
        <w:pStyle w:val="ListParagraph"/>
        <w:numPr>
          <w:ilvl w:val="1"/>
          <w:numId w:val="56"/>
        </w:numPr>
      </w:pPr>
      <w:r w:rsidRPr="00093C89">
        <w:t>This section identifies physical and chemical properties associated with the substance or mixture. The minimum required information consists of:</w:t>
      </w:r>
    </w:p>
    <w:p w14:paraId="5746C8FA" w14:textId="77777777" w:rsidR="001C3836" w:rsidRDefault="001C3836" w:rsidP="00B62AD4">
      <w:pPr>
        <w:pStyle w:val="ListParagraph"/>
        <w:numPr>
          <w:ilvl w:val="2"/>
          <w:numId w:val="56"/>
        </w:numPr>
      </w:pPr>
      <w:r>
        <w:t>Appearance (physical state, color, etc.);</w:t>
      </w:r>
    </w:p>
    <w:p w14:paraId="0D543358" w14:textId="77777777" w:rsidR="001C3836" w:rsidRDefault="001C3836" w:rsidP="00B62AD4">
      <w:pPr>
        <w:pStyle w:val="ListParagraph"/>
        <w:numPr>
          <w:ilvl w:val="2"/>
          <w:numId w:val="56"/>
        </w:numPr>
      </w:pPr>
      <w:r>
        <w:t>Upper/lower flammability or explosive limits;</w:t>
      </w:r>
    </w:p>
    <w:p w14:paraId="2345874E" w14:textId="77777777" w:rsidR="001C3836" w:rsidRDefault="001C3836" w:rsidP="00B62AD4">
      <w:pPr>
        <w:pStyle w:val="ListParagraph"/>
        <w:numPr>
          <w:ilvl w:val="2"/>
          <w:numId w:val="56"/>
        </w:numPr>
      </w:pPr>
      <w:r>
        <w:t>Odor;</w:t>
      </w:r>
    </w:p>
    <w:p w14:paraId="5F88D2CF" w14:textId="77777777" w:rsidR="001C3836" w:rsidRDefault="001C3836" w:rsidP="00B62AD4">
      <w:pPr>
        <w:pStyle w:val="ListParagraph"/>
        <w:numPr>
          <w:ilvl w:val="2"/>
          <w:numId w:val="56"/>
        </w:numPr>
      </w:pPr>
      <w:r>
        <w:t>Vapor pressure;</w:t>
      </w:r>
    </w:p>
    <w:p w14:paraId="189EB8C9" w14:textId="77777777" w:rsidR="001C3836" w:rsidRDefault="001C3836" w:rsidP="00B62AD4">
      <w:pPr>
        <w:pStyle w:val="ListParagraph"/>
        <w:numPr>
          <w:ilvl w:val="2"/>
          <w:numId w:val="56"/>
        </w:numPr>
      </w:pPr>
      <w:r>
        <w:t>Odor threshold;</w:t>
      </w:r>
    </w:p>
    <w:p w14:paraId="20E1968A" w14:textId="77777777" w:rsidR="001C3836" w:rsidRDefault="001C3836" w:rsidP="00B62AD4">
      <w:pPr>
        <w:pStyle w:val="ListParagraph"/>
        <w:numPr>
          <w:ilvl w:val="2"/>
          <w:numId w:val="56"/>
        </w:numPr>
      </w:pPr>
      <w:r>
        <w:t>Vapor density;</w:t>
      </w:r>
    </w:p>
    <w:p w14:paraId="54A3FE14" w14:textId="77777777" w:rsidR="001C3836" w:rsidRDefault="001C3836" w:rsidP="00B62AD4">
      <w:pPr>
        <w:pStyle w:val="ListParagraph"/>
        <w:numPr>
          <w:ilvl w:val="2"/>
          <w:numId w:val="56"/>
        </w:numPr>
      </w:pPr>
      <w:r>
        <w:t>pH;</w:t>
      </w:r>
    </w:p>
    <w:p w14:paraId="7ACB7C5E" w14:textId="77777777" w:rsidR="001C3836" w:rsidRDefault="001C3836" w:rsidP="00B62AD4">
      <w:pPr>
        <w:pStyle w:val="ListParagraph"/>
        <w:numPr>
          <w:ilvl w:val="2"/>
          <w:numId w:val="56"/>
        </w:numPr>
      </w:pPr>
      <w:r>
        <w:t>Relative density;</w:t>
      </w:r>
    </w:p>
    <w:p w14:paraId="54FA72F5" w14:textId="77777777" w:rsidR="001C3836" w:rsidRDefault="001C3836" w:rsidP="00B62AD4">
      <w:pPr>
        <w:pStyle w:val="ListParagraph"/>
        <w:numPr>
          <w:ilvl w:val="2"/>
          <w:numId w:val="56"/>
        </w:numPr>
      </w:pPr>
      <w:r>
        <w:t>Melting point/freezing point;</w:t>
      </w:r>
    </w:p>
    <w:p w14:paraId="225441AE" w14:textId="77777777" w:rsidR="001C3836" w:rsidRDefault="001C3836" w:rsidP="00B62AD4">
      <w:pPr>
        <w:pStyle w:val="ListParagraph"/>
        <w:numPr>
          <w:ilvl w:val="2"/>
          <w:numId w:val="56"/>
        </w:numPr>
      </w:pPr>
      <w:r>
        <w:t>Solubility(ies);</w:t>
      </w:r>
    </w:p>
    <w:p w14:paraId="767BE78A" w14:textId="77777777" w:rsidR="001C3836" w:rsidRDefault="001C3836" w:rsidP="00B62AD4">
      <w:pPr>
        <w:pStyle w:val="ListParagraph"/>
        <w:numPr>
          <w:ilvl w:val="2"/>
          <w:numId w:val="56"/>
        </w:numPr>
      </w:pPr>
      <w:r>
        <w:t>Initial boiling point and boiling range;</w:t>
      </w:r>
    </w:p>
    <w:p w14:paraId="17FE42BD" w14:textId="77777777" w:rsidR="001C3836" w:rsidRDefault="001C3836" w:rsidP="00B62AD4">
      <w:pPr>
        <w:pStyle w:val="ListParagraph"/>
        <w:numPr>
          <w:ilvl w:val="2"/>
          <w:numId w:val="56"/>
        </w:numPr>
      </w:pPr>
      <w:r>
        <w:t>Flash point;</w:t>
      </w:r>
    </w:p>
    <w:p w14:paraId="226A239E" w14:textId="77777777" w:rsidR="001C3836" w:rsidRDefault="001C3836" w:rsidP="00B62AD4">
      <w:pPr>
        <w:pStyle w:val="ListParagraph"/>
        <w:numPr>
          <w:ilvl w:val="2"/>
          <w:numId w:val="56"/>
        </w:numPr>
      </w:pPr>
      <w:r>
        <w:t>Evaporation rate;</w:t>
      </w:r>
    </w:p>
    <w:p w14:paraId="7C53961D" w14:textId="77777777" w:rsidR="001C3836" w:rsidRDefault="001C3836" w:rsidP="00B62AD4">
      <w:pPr>
        <w:pStyle w:val="ListParagraph"/>
        <w:numPr>
          <w:ilvl w:val="2"/>
          <w:numId w:val="56"/>
        </w:numPr>
      </w:pPr>
      <w:r>
        <w:t>Flammability (solid, gas);</w:t>
      </w:r>
    </w:p>
    <w:p w14:paraId="68451B88" w14:textId="77777777" w:rsidR="001C3836" w:rsidRDefault="001C3836" w:rsidP="00B62AD4">
      <w:pPr>
        <w:pStyle w:val="ListParagraph"/>
        <w:numPr>
          <w:ilvl w:val="2"/>
          <w:numId w:val="56"/>
        </w:numPr>
      </w:pPr>
      <w:r>
        <w:t>Partition coefficient: n-octanol/water;</w:t>
      </w:r>
    </w:p>
    <w:p w14:paraId="03A5CB64" w14:textId="77777777" w:rsidR="001C3836" w:rsidRDefault="001C3836" w:rsidP="00B62AD4">
      <w:pPr>
        <w:pStyle w:val="ListParagraph"/>
        <w:numPr>
          <w:ilvl w:val="2"/>
          <w:numId w:val="56"/>
        </w:numPr>
      </w:pPr>
      <w:r>
        <w:t>Auto-ignition temperature;</w:t>
      </w:r>
    </w:p>
    <w:p w14:paraId="2F37C0E1" w14:textId="77777777" w:rsidR="001C3836" w:rsidRDefault="001C3836" w:rsidP="00B62AD4">
      <w:pPr>
        <w:pStyle w:val="ListParagraph"/>
        <w:numPr>
          <w:ilvl w:val="2"/>
          <w:numId w:val="56"/>
        </w:numPr>
      </w:pPr>
      <w:r>
        <w:t>Decomposition temperature; and</w:t>
      </w:r>
    </w:p>
    <w:p w14:paraId="0720922F" w14:textId="77777777" w:rsidR="001C3836" w:rsidRDefault="001C3836" w:rsidP="00B62AD4">
      <w:pPr>
        <w:pStyle w:val="ListParagraph"/>
        <w:numPr>
          <w:ilvl w:val="2"/>
          <w:numId w:val="56"/>
        </w:numPr>
      </w:pPr>
      <w:r>
        <w:t>Viscosity.</w:t>
      </w:r>
    </w:p>
    <w:p w14:paraId="32F886AD" w14:textId="3271F972" w:rsidR="001C3836" w:rsidRDefault="001C3836" w:rsidP="00B62AD4">
      <w:pPr>
        <w:pStyle w:val="ListParagraph"/>
        <w:numPr>
          <w:ilvl w:val="1"/>
          <w:numId w:val="56"/>
        </w:numPr>
      </w:pPr>
      <w:r w:rsidRPr="00093C89">
        <w:t>The SDS may not contain every item on the above list because information may not be relevant or is not available. When this occurs, a notation to that effect must be made for that chemical property. Manufacturers may also add other relevant properties, such as the dust deflagration index for combustible dust, used to evaluate a dust's explosive potential</w:t>
      </w:r>
    </w:p>
    <w:p w14:paraId="1299FC03" w14:textId="77777777" w:rsidR="001C3836" w:rsidRDefault="001C3836" w:rsidP="001C3836">
      <w:pPr>
        <w:pStyle w:val="ListParagraph"/>
        <w:ind w:left="1440"/>
      </w:pPr>
    </w:p>
    <w:p w14:paraId="3A0D1D09" w14:textId="77777777" w:rsidR="001C3836" w:rsidRDefault="001C3836" w:rsidP="00B62AD4">
      <w:pPr>
        <w:pStyle w:val="ListParagraph"/>
        <w:numPr>
          <w:ilvl w:val="0"/>
          <w:numId w:val="56"/>
        </w:numPr>
      </w:pPr>
      <w:r w:rsidRPr="00093C89">
        <w:t>Stability and Reactivity</w:t>
      </w:r>
    </w:p>
    <w:p w14:paraId="38928FE5" w14:textId="77777777" w:rsidR="001C3836" w:rsidRDefault="001C3836" w:rsidP="00B62AD4">
      <w:pPr>
        <w:pStyle w:val="ListParagraph"/>
        <w:numPr>
          <w:ilvl w:val="1"/>
          <w:numId w:val="56"/>
        </w:numPr>
      </w:pPr>
      <w:r w:rsidRPr="00093C89">
        <w:t>This section describes the reactivity hazards of the chemical and the chemical stability information. This section is broken into three parts: reactivity, chemical stability, and other. The required information consists of:</w:t>
      </w:r>
    </w:p>
    <w:p w14:paraId="694C0E3C" w14:textId="77777777" w:rsidR="001C3836" w:rsidRDefault="001C3836" w:rsidP="00B62AD4">
      <w:pPr>
        <w:pStyle w:val="ListParagraph"/>
        <w:numPr>
          <w:ilvl w:val="2"/>
          <w:numId w:val="56"/>
        </w:numPr>
      </w:pPr>
      <w:r>
        <w:t>Reactivity</w:t>
      </w:r>
    </w:p>
    <w:p w14:paraId="1C074521" w14:textId="77777777" w:rsidR="001C3836" w:rsidRDefault="001C3836" w:rsidP="00B62AD4">
      <w:pPr>
        <w:pStyle w:val="ListParagraph"/>
        <w:numPr>
          <w:ilvl w:val="3"/>
          <w:numId w:val="56"/>
        </w:numPr>
      </w:pPr>
      <w:r>
        <w:t>Description of the specific test data for the chemical(s). This data can be for a class or family of the chemical if such data adequately represent the anticipated hazard of the chemical(s), where available.</w:t>
      </w:r>
    </w:p>
    <w:p w14:paraId="3937832C" w14:textId="77777777" w:rsidR="001C3836" w:rsidRDefault="001C3836" w:rsidP="00B62AD4">
      <w:pPr>
        <w:pStyle w:val="ListParagraph"/>
        <w:numPr>
          <w:ilvl w:val="2"/>
          <w:numId w:val="56"/>
        </w:numPr>
      </w:pPr>
      <w:r w:rsidRPr="00093C89">
        <w:t>Chemical stability</w:t>
      </w:r>
    </w:p>
    <w:p w14:paraId="2A190412" w14:textId="77777777" w:rsidR="001C3836" w:rsidRDefault="001C3836" w:rsidP="00B62AD4">
      <w:pPr>
        <w:pStyle w:val="ListParagraph"/>
        <w:numPr>
          <w:ilvl w:val="3"/>
          <w:numId w:val="56"/>
        </w:numPr>
      </w:pPr>
      <w:r>
        <w:lastRenderedPageBreak/>
        <w:t>Indication of whether the chemical is stable or unstable under normal ambient temperature and conditions while in storage and being handled.</w:t>
      </w:r>
    </w:p>
    <w:p w14:paraId="592A6EBB" w14:textId="77777777" w:rsidR="001C3836" w:rsidRDefault="001C3836" w:rsidP="00B62AD4">
      <w:pPr>
        <w:pStyle w:val="ListParagraph"/>
        <w:numPr>
          <w:ilvl w:val="3"/>
          <w:numId w:val="56"/>
        </w:numPr>
      </w:pPr>
      <w:r>
        <w:t>Description of any stabilizers that may be needed to maintain chemical stability.</w:t>
      </w:r>
    </w:p>
    <w:p w14:paraId="36435BD4" w14:textId="06F06256" w:rsidR="001C3836" w:rsidRDefault="220FE351" w:rsidP="00B62AD4">
      <w:pPr>
        <w:pStyle w:val="ListParagraph"/>
        <w:numPr>
          <w:ilvl w:val="3"/>
          <w:numId w:val="56"/>
        </w:numPr>
      </w:pPr>
      <w:r>
        <w:t>An indication</w:t>
      </w:r>
      <w:r w:rsidR="6CE5A009">
        <w:t xml:space="preserve"> of any safety issues that may arise should the product change in physical appearance.</w:t>
      </w:r>
    </w:p>
    <w:p w14:paraId="67AC7CDD" w14:textId="77777777" w:rsidR="001C3836" w:rsidRDefault="001C3836" w:rsidP="00B62AD4">
      <w:pPr>
        <w:pStyle w:val="ListParagraph"/>
        <w:numPr>
          <w:ilvl w:val="2"/>
          <w:numId w:val="56"/>
        </w:numPr>
      </w:pPr>
      <w:r w:rsidRPr="000C2FE7">
        <w:t>Other</w:t>
      </w:r>
    </w:p>
    <w:p w14:paraId="7023F44C" w14:textId="77777777" w:rsidR="001C3836" w:rsidRDefault="001C3836" w:rsidP="00B62AD4">
      <w:pPr>
        <w:pStyle w:val="ListParagraph"/>
        <w:numPr>
          <w:ilvl w:val="3"/>
          <w:numId w:val="56"/>
        </w:numPr>
      </w:pPr>
      <w:r>
        <w:t>Indication of the possibility of hazardous reactions, including a statement whether the chemical will react or polymerize, which could release excess pressure or heat, or create other hazardous conditions. Also, a description of the conditions under which hazardous reactions may occur.</w:t>
      </w:r>
    </w:p>
    <w:p w14:paraId="736669FF" w14:textId="77777777" w:rsidR="001C3836" w:rsidRDefault="001C3836" w:rsidP="00B62AD4">
      <w:pPr>
        <w:pStyle w:val="ListParagraph"/>
        <w:numPr>
          <w:ilvl w:val="3"/>
          <w:numId w:val="56"/>
        </w:numPr>
      </w:pPr>
      <w:r>
        <w:t>List of all conditions that should be avoided (e.g., static discharge, shock, vibrations, or environmental conditions that may lead to hazardous conditions).</w:t>
      </w:r>
    </w:p>
    <w:p w14:paraId="3B445A49" w14:textId="77777777" w:rsidR="001C3836" w:rsidRDefault="001C3836" w:rsidP="00B62AD4">
      <w:pPr>
        <w:pStyle w:val="ListParagraph"/>
        <w:numPr>
          <w:ilvl w:val="3"/>
          <w:numId w:val="56"/>
        </w:numPr>
      </w:pPr>
      <w:r>
        <w:t>List of all classes of incompatible materials (e.g., classes of chemicals or specific substances) with which the chemical could react to produce a hazardous situation.</w:t>
      </w:r>
    </w:p>
    <w:p w14:paraId="329E5CA6" w14:textId="77777777" w:rsidR="001C3836" w:rsidRDefault="001C3836" w:rsidP="00B62AD4">
      <w:pPr>
        <w:pStyle w:val="ListParagraph"/>
        <w:numPr>
          <w:ilvl w:val="3"/>
          <w:numId w:val="56"/>
        </w:numPr>
      </w:pPr>
      <w:r>
        <w:t>List of any known or anticipated hazardous decomposition products that could be produced because of use, storage, or heating. (Hazardous combustion products should also be included in Section 5 (Fire-Fighting Measures) of the SDS.)</w:t>
      </w:r>
    </w:p>
    <w:p w14:paraId="53508331" w14:textId="77777777" w:rsidR="001C3836" w:rsidRDefault="001C3836" w:rsidP="001C3836">
      <w:pPr>
        <w:pStyle w:val="ListParagraph"/>
        <w:ind w:left="2880"/>
      </w:pPr>
    </w:p>
    <w:p w14:paraId="71248415" w14:textId="77777777" w:rsidR="001C3836" w:rsidRDefault="001C3836" w:rsidP="00B62AD4">
      <w:pPr>
        <w:pStyle w:val="ListParagraph"/>
        <w:numPr>
          <w:ilvl w:val="0"/>
          <w:numId w:val="56"/>
        </w:numPr>
      </w:pPr>
      <w:r w:rsidRPr="000C2FE7">
        <w:t>Toxicological Information</w:t>
      </w:r>
    </w:p>
    <w:p w14:paraId="21088E02" w14:textId="77777777" w:rsidR="001C3836" w:rsidRDefault="001C3836" w:rsidP="00B62AD4">
      <w:pPr>
        <w:pStyle w:val="ListParagraph"/>
        <w:numPr>
          <w:ilvl w:val="1"/>
          <w:numId w:val="56"/>
        </w:numPr>
      </w:pPr>
      <w:r w:rsidRPr="000C2FE7">
        <w:t>This section identifies toxicological and health effects information or indicates that such data are not available. The required information consists of:</w:t>
      </w:r>
    </w:p>
    <w:p w14:paraId="5CE19B34" w14:textId="77777777" w:rsidR="001C3836" w:rsidRDefault="001C3836" w:rsidP="00B62AD4">
      <w:pPr>
        <w:pStyle w:val="ListParagraph"/>
        <w:numPr>
          <w:ilvl w:val="2"/>
          <w:numId w:val="56"/>
        </w:numPr>
      </w:pPr>
      <w:r>
        <w:t>Information on the likely routes of exposure (inhalation, ingestion, skin and eye contact). The SDS should indicate if the information is unknown.</w:t>
      </w:r>
    </w:p>
    <w:p w14:paraId="78560088" w14:textId="77777777" w:rsidR="001C3836" w:rsidRDefault="001C3836" w:rsidP="00B62AD4">
      <w:pPr>
        <w:pStyle w:val="ListParagraph"/>
        <w:numPr>
          <w:ilvl w:val="2"/>
          <w:numId w:val="56"/>
        </w:numPr>
      </w:pPr>
      <w:r>
        <w:t>Description of the delayed, immediate, or chronic effects from short- and long-term exposure.</w:t>
      </w:r>
    </w:p>
    <w:p w14:paraId="2F168FAA" w14:textId="77777777" w:rsidR="001C3836" w:rsidRDefault="001C3836" w:rsidP="00B62AD4">
      <w:pPr>
        <w:pStyle w:val="ListParagraph"/>
        <w:numPr>
          <w:ilvl w:val="2"/>
          <w:numId w:val="56"/>
        </w:numPr>
      </w:pPr>
      <w:r>
        <w:t>The numerical measures of toxicity (e.g., acute toxicity estimates such as the LD50 (median lethal dose)) - the estimated amount [of a substance] expected to kill 50% of test animals in a single dose.</w:t>
      </w:r>
    </w:p>
    <w:p w14:paraId="70FE0BD3" w14:textId="77777777" w:rsidR="001C3836" w:rsidRDefault="001C3836" w:rsidP="00B62AD4">
      <w:pPr>
        <w:pStyle w:val="ListParagraph"/>
        <w:numPr>
          <w:ilvl w:val="2"/>
          <w:numId w:val="56"/>
        </w:numPr>
      </w:pPr>
      <w:r>
        <w:t>Description of the symptoms. This description includes the symptoms associated with exposure to the chemical including symptoms from the lowest to the most severe exposure.</w:t>
      </w:r>
    </w:p>
    <w:p w14:paraId="34AE4CE8" w14:textId="77777777" w:rsidR="001C3836" w:rsidRDefault="001C3836" w:rsidP="00B62AD4">
      <w:pPr>
        <w:pStyle w:val="ListParagraph"/>
        <w:numPr>
          <w:ilvl w:val="2"/>
          <w:numId w:val="56"/>
        </w:numPr>
      </w:pPr>
      <w:r>
        <w:t>Indication of whether the chemical is listed in the National Toxicology Program (NTP) Report on Carcinogens (latest edition) or has been found to be a potential carcinogen in the International Agency for Research on Cancer (IARC) Monographs (latest editions) or found to be a potential carcinogen by OSHA</w:t>
      </w:r>
    </w:p>
    <w:p w14:paraId="4C694B97" w14:textId="77777777" w:rsidR="001C3836" w:rsidRDefault="001C3836" w:rsidP="001C3836">
      <w:pPr>
        <w:pStyle w:val="ListParagraph"/>
        <w:ind w:left="2160"/>
      </w:pPr>
    </w:p>
    <w:p w14:paraId="3DD36D50" w14:textId="77777777" w:rsidR="001C3836" w:rsidRDefault="001C3836" w:rsidP="00B62AD4">
      <w:pPr>
        <w:pStyle w:val="ListParagraph"/>
        <w:numPr>
          <w:ilvl w:val="0"/>
          <w:numId w:val="56"/>
        </w:numPr>
      </w:pPr>
      <w:r w:rsidRPr="000C2FE7">
        <w:t>Ecological Information (non-mandatory)</w:t>
      </w:r>
    </w:p>
    <w:p w14:paraId="0F7CA8BA" w14:textId="77777777" w:rsidR="001C3836" w:rsidRDefault="001C3836" w:rsidP="00B62AD4">
      <w:pPr>
        <w:pStyle w:val="ListParagraph"/>
        <w:numPr>
          <w:ilvl w:val="1"/>
          <w:numId w:val="56"/>
        </w:numPr>
      </w:pPr>
      <w:r w:rsidRPr="000C2FE7">
        <w:lastRenderedPageBreak/>
        <w:t>This section provides information to evaluate the environmental impact of the chemical(s) if it were released to the environment. The information may include:</w:t>
      </w:r>
    </w:p>
    <w:p w14:paraId="12151ED3" w14:textId="77777777" w:rsidR="001C3836" w:rsidRDefault="001C3836" w:rsidP="00B62AD4">
      <w:pPr>
        <w:pStyle w:val="ListParagraph"/>
        <w:numPr>
          <w:ilvl w:val="2"/>
          <w:numId w:val="56"/>
        </w:numPr>
      </w:pPr>
      <w:r>
        <w:t>Data from toxicity tests performed on aquatic and/or terrestrial organisms, where available (e.g., acute or chronic aquatic toxicity data for fish, algae, crustaceans, and other plants; toxicity data on birds, bees, plants).</w:t>
      </w:r>
    </w:p>
    <w:p w14:paraId="7425895E" w14:textId="77777777" w:rsidR="001C3836" w:rsidRDefault="001C3836" w:rsidP="00B62AD4">
      <w:pPr>
        <w:pStyle w:val="ListParagraph"/>
        <w:numPr>
          <w:ilvl w:val="2"/>
          <w:numId w:val="56"/>
        </w:numPr>
      </w:pPr>
      <w:r>
        <w:t>Whether there is a potential for the chemical to persist and degrade in the environment either through biodegradation or other processes, such as oxidation or hydrolysis.</w:t>
      </w:r>
    </w:p>
    <w:p w14:paraId="10B35991" w14:textId="46B6C5E2" w:rsidR="001C3836" w:rsidRDefault="001C3836" w:rsidP="00B62AD4">
      <w:pPr>
        <w:pStyle w:val="ListParagraph"/>
        <w:numPr>
          <w:ilvl w:val="2"/>
          <w:numId w:val="56"/>
        </w:numPr>
      </w:pPr>
      <w:r>
        <w:t xml:space="preserve">Results of tests of bioaccumulation potential, </w:t>
      </w:r>
      <w:r w:rsidR="00CD7729">
        <w:t>referring</w:t>
      </w:r>
      <w:r>
        <w:t xml:space="preserve"> to the octanol-water partition coefficient</w:t>
      </w:r>
      <w:r w:rsidR="00CD7729">
        <w:t xml:space="preserve"> </w:t>
      </w:r>
      <w:r>
        <w:t>and the bioconcentration factor (BCF), where available.</w:t>
      </w:r>
    </w:p>
    <w:p w14:paraId="1830C9F0" w14:textId="77777777" w:rsidR="001C3836" w:rsidRDefault="001C3836" w:rsidP="00B62AD4">
      <w:pPr>
        <w:pStyle w:val="ListParagraph"/>
        <w:numPr>
          <w:ilvl w:val="2"/>
          <w:numId w:val="56"/>
        </w:numPr>
      </w:pPr>
      <w:r>
        <w:t>The potential for a substance to move from the soil to the groundwater (indicate results from adsorption studies or leaching studies).</w:t>
      </w:r>
    </w:p>
    <w:p w14:paraId="6CDE30A0" w14:textId="77777777" w:rsidR="001C3836" w:rsidRDefault="001C3836" w:rsidP="00B62AD4">
      <w:pPr>
        <w:pStyle w:val="ListParagraph"/>
        <w:numPr>
          <w:ilvl w:val="2"/>
          <w:numId w:val="56"/>
        </w:numPr>
      </w:pPr>
      <w:r>
        <w:t>Other adverse effects (e.g., environmental fate, ozone layer depletion potential, photochemical ozone creation potential, endocrine disrupting potential, and/or global warming potential).</w:t>
      </w:r>
    </w:p>
    <w:p w14:paraId="5EB26D91" w14:textId="77777777" w:rsidR="001C3836" w:rsidRDefault="001C3836" w:rsidP="001C3836">
      <w:pPr>
        <w:pStyle w:val="ListParagraph"/>
        <w:ind w:left="2160"/>
      </w:pPr>
    </w:p>
    <w:p w14:paraId="1D4EAE72" w14:textId="77777777" w:rsidR="001C3836" w:rsidRDefault="001C3836" w:rsidP="00B62AD4">
      <w:pPr>
        <w:pStyle w:val="ListParagraph"/>
        <w:numPr>
          <w:ilvl w:val="0"/>
          <w:numId w:val="56"/>
        </w:numPr>
      </w:pPr>
      <w:r w:rsidRPr="000C2FE7">
        <w:t>Disposal Considerations (non-mandatory)</w:t>
      </w:r>
    </w:p>
    <w:p w14:paraId="38507C0A" w14:textId="77777777" w:rsidR="001C3836" w:rsidRDefault="001C3836" w:rsidP="00B62AD4">
      <w:pPr>
        <w:pStyle w:val="ListParagraph"/>
        <w:numPr>
          <w:ilvl w:val="1"/>
          <w:numId w:val="56"/>
        </w:numPr>
      </w:pPr>
      <w:r w:rsidRPr="000C2FE7">
        <w:t>This section provides guidance on proper disposal practices, recycling or reclamation of the chemical(s) or its container, and safe handling practices. To minimize exposure, this section should also refer the reader to Section 8 (Exposure Controls/Personal Protection) of the SDS. The information may include:</w:t>
      </w:r>
    </w:p>
    <w:p w14:paraId="2F9B5764" w14:textId="77777777" w:rsidR="001C3836" w:rsidRDefault="001C3836" w:rsidP="00B62AD4">
      <w:pPr>
        <w:pStyle w:val="ListParagraph"/>
        <w:numPr>
          <w:ilvl w:val="2"/>
          <w:numId w:val="56"/>
        </w:numPr>
      </w:pPr>
      <w:r>
        <w:t>Description of appropriate disposal containers to use.</w:t>
      </w:r>
    </w:p>
    <w:p w14:paraId="56B1A354" w14:textId="77777777" w:rsidR="001C3836" w:rsidRDefault="001C3836" w:rsidP="00B62AD4">
      <w:pPr>
        <w:pStyle w:val="ListParagraph"/>
        <w:numPr>
          <w:ilvl w:val="2"/>
          <w:numId w:val="56"/>
        </w:numPr>
      </w:pPr>
      <w:r>
        <w:t>Recommendations of appropriate disposal methods to employ.</w:t>
      </w:r>
    </w:p>
    <w:p w14:paraId="6F870C99" w14:textId="77777777" w:rsidR="001C3836" w:rsidRDefault="001C3836" w:rsidP="00B62AD4">
      <w:pPr>
        <w:pStyle w:val="ListParagraph"/>
        <w:numPr>
          <w:ilvl w:val="2"/>
          <w:numId w:val="56"/>
        </w:numPr>
      </w:pPr>
      <w:r>
        <w:t>Description of the physical and chemical properties that may affect disposal activities.</w:t>
      </w:r>
    </w:p>
    <w:p w14:paraId="74D1BF0F" w14:textId="77777777" w:rsidR="001C3836" w:rsidRDefault="001C3836" w:rsidP="00B62AD4">
      <w:pPr>
        <w:pStyle w:val="ListParagraph"/>
        <w:numPr>
          <w:ilvl w:val="2"/>
          <w:numId w:val="56"/>
        </w:numPr>
      </w:pPr>
      <w:r>
        <w:t>Language discouraging sewage disposal.</w:t>
      </w:r>
    </w:p>
    <w:p w14:paraId="18487ED4" w14:textId="77777777" w:rsidR="001C3836" w:rsidRDefault="001C3836" w:rsidP="00B62AD4">
      <w:pPr>
        <w:pStyle w:val="ListParagraph"/>
        <w:numPr>
          <w:ilvl w:val="2"/>
          <w:numId w:val="56"/>
        </w:numPr>
      </w:pPr>
      <w:r>
        <w:t>Any special precautions for landfills or incineration activities</w:t>
      </w:r>
    </w:p>
    <w:p w14:paraId="3BC8F9AD" w14:textId="77777777" w:rsidR="001C3836" w:rsidRDefault="001C3836" w:rsidP="001C3836">
      <w:pPr>
        <w:pStyle w:val="ListParagraph"/>
        <w:ind w:left="2160"/>
      </w:pPr>
    </w:p>
    <w:p w14:paraId="27DFCE31" w14:textId="77777777" w:rsidR="001C3836" w:rsidRDefault="001C3836" w:rsidP="00B62AD4">
      <w:pPr>
        <w:pStyle w:val="ListParagraph"/>
        <w:numPr>
          <w:ilvl w:val="0"/>
          <w:numId w:val="56"/>
        </w:numPr>
      </w:pPr>
      <w:r w:rsidRPr="000C2FE7">
        <w:t>Transport Information (non-mandatory)</w:t>
      </w:r>
    </w:p>
    <w:p w14:paraId="16D74FC7" w14:textId="77777777" w:rsidR="001C3836" w:rsidRDefault="001C3836" w:rsidP="00B62AD4">
      <w:pPr>
        <w:pStyle w:val="ListParagraph"/>
        <w:numPr>
          <w:ilvl w:val="1"/>
          <w:numId w:val="56"/>
        </w:numPr>
      </w:pPr>
      <w:r w:rsidRPr="000C2FE7">
        <w:t>This section provides guidance on classification information for shipping and transporting of hazardous chemical(s) by road, air, rail, or sea. The information may include:</w:t>
      </w:r>
    </w:p>
    <w:p w14:paraId="67E360E7" w14:textId="77777777" w:rsidR="001C3836" w:rsidRDefault="001C3836" w:rsidP="00B62AD4">
      <w:pPr>
        <w:pStyle w:val="ListParagraph"/>
        <w:numPr>
          <w:ilvl w:val="2"/>
          <w:numId w:val="56"/>
        </w:numPr>
      </w:pPr>
      <w:r>
        <w:t>UN number (i.e., four-figure identification number of the substance).</w:t>
      </w:r>
    </w:p>
    <w:p w14:paraId="22847E41" w14:textId="77777777" w:rsidR="001C3836" w:rsidRDefault="001C3836" w:rsidP="00B62AD4">
      <w:pPr>
        <w:pStyle w:val="ListParagraph"/>
        <w:numPr>
          <w:ilvl w:val="2"/>
          <w:numId w:val="56"/>
        </w:numPr>
      </w:pPr>
      <w:r>
        <w:t>UN proper shipping name.</w:t>
      </w:r>
    </w:p>
    <w:p w14:paraId="2FA68896" w14:textId="77777777" w:rsidR="001C3836" w:rsidRDefault="001C3836" w:rsidP="00B62AD4">
      <w:pPr>
        <w:pStyle w:val="ListParagraph"/>
        <w:numPr>
          <w:ilvl w:val="2"/>
          <w:numId w:val="56"/>
        </w:numPr>
      </w:pPr>
      <w:r>
        <w:t>Transport hazard class(es).</w:t>
      </w:r>
    </w:p>
    <w:p w14:paraId="69D7E9A4" w14:textId="77777777" w:rsidR="001C3836" w:rsidRDefault="001C3836" w:rsidP="00B62AD4">
      <w:pPr>
        <w:pStyle w:val="ListParagraph"/>
        <w:numPr>
          <w:ilvl w:val="2"/>
          <w:numId w:val="56"/>
        </w:numPr>
      </w:pPr>
      <w:r>
        <w:t>Packing group number, if applicable, based on the degree of hazard.</w:t>
      </w:r>
    </w:p>
    <w:p w14:paraId="77E4939C" w14:textId="77777777" w:rsidR="001C3836" w:rsidRDefault="001C3836" w:rsidP="00B62AD4">
      <w:pPr>
        <w:pStyle w:val="ListParagraph"/>
        <w:numPr>
          <w:ilvl w:val="2"/>
          <w:numId w:val="56"/>
        </w:numPr>
      </w:pPr>
      <w:r>
        <w:t>Environmental hazards (e.g., identify if it is a marine pollutant according to the International Maritime Dangerous Goods Code (IMDG Code)).</w:t>
      </w:r>
    </w:p>
    <w:p w14:paraId="18A3F126" w14:textId="77777777" w:rsidR="001C3836" w:rsidRDefault="001C3836" w:rsidP="00B62AD4">
      <w:pPr>
        <w:pStyle w:val="ListParagraph"/>
        <w:numPr>
          <w:ilvl w:val="2"/>
          <w:numId w:val="56"/>
        </w:numPr>
      </w:pPr>
      <w:r>
        <w:t>Guidance on transport in bulk (according to Annex II of MARPOL 73/783 and the International Code for the Construction and Equipment of Ships Carrying Dangerous Chemicals in Bulk (International Bulk Chemical Code (IBC Code)).</w:t>
      </w:r>
    </w:p>
    <w:p w14:paraId="556C2C59" w14:textId="77777777" w:rsidR="001C3836" w:rsidRDefault="001C3836" w:rsidP="00B62AD4">
      <w:pPr>
        <w:pStyle w:val="ListParagraph"/>
        <w:numPr>
          <w:ilvl w:val="2"/>
          <w:numId w:val="56"/>
        </w:numPr>
      </w:pPr>
      <w:r>
        <w:t>Any special precautions which an employee should be aware of or needs to comply with, in connection with transport or conveyance either within or outside their premises (indicate when information is not available).</w:t>
      </w:r>
    </w:p>
    <w:p w14:paraId="18D160CB" w14:textId="77777777" w:rsidR="001C3836" w:rsidRDefault="001C3836" w:rsidP="001C3836">
      <w:pPr>
        <w:pStyle w:val="ListParagraph"/>
        <w:ind w:left="2160"/>
      </w:pPr>
    </w:p>
    <w:p w14:paraId="0AC94452" w14:textId="77777777" w:rsidR="001C3836" w:rsidRDefault="001C3836" w:rsidP="00B62AD4">
      <w:pPr>
        <w:pStyle w:val="ListParagraph"/>
        <w:numPr>
          <w:ilvl w:val="0"/>
          <w:numId w:val="56"/>
        </w:numPr>
      </w:pPr>
      <w:r w:rsidRPr="000C2FE7">
        <w:t>Regulatory Information (non-mandatory)</w:t>
      </w:r>
    </w:p>
    <w:p w14:paraId="16475B16" w14:textId="77777777" w:rsidR="001C3836" w:rsidRDefault="001C3836" w:rsidP="00B62AD4">
      <w:pPr>
        <w:pStyle w:val="ListParagraph"/>
        <w:numPr>
          <w:ilvl w:val="1"/>
          <w:numId w:val="56"/>
        </w:numPr>
      </w:pPr>
      <w:r w:rsidRPr="000C2FE7">
        <w:t>This section identifies the safety, health, and environmental regulations specific for the product that is not indicated anywhere else on the SDS. The information may include:</w:t>
      </w:r>
    </w:p>
    <w:p w14:paraId="7A0FE5B3" w14:textId="77777777" w:rsidR="001C3836" w:rsidRDefault="001C3836" w:rsidP="00B62AD4">
      <w:pPr>
        <w:pStyle w:val="ListParagraph"/>
        <w:numPr>
          <w:ilvl w:val="2"/>
          <w:numId w:val="56"/>
        </w:numPr>
      </w:pPr>
      <w:r w:rsidRPr="000C2FE7">
        <w:t>Any national and/or regional regulatory information of the chemical or mixtures (including any OSHA, Department of Transportation, Environmental Protection Agency, or Consumer Product Safety Commission regulations)</w:t>
      </w:r>
    </w:p>
    <w:p w14:paraId="61AC30FB" w14:textId="77777777" w:rsidR="001C3836" w:rsidRDefault="001C3836" w:rsidP="001C3836">
      <w:pPr>
        <w:pStyle w:val="ListParagraph"/>
        <w:ind w:left="2160"/>
      </w:pPr>
    </w:p>
    <w:p w14:paraId="2B641BE7" w14:textId="77777777" w:rsidR="001C3836" w:rsidRDefault="001C3836" w:rsidP="00B62AD4">
      <w:pPr>
        <w:pStyle w:val="ListParagraph"/>
        <w:numPr>
          <w:ilvl w:val="0"/>
          <w:numId w:val="56"/>
        </w:numPr>
      </w:pPr>
      <w:r>
        <w:t>Other Information</w:t>
      </w:r>
    </w:p>
    <w:p w14:paraId="7C20FFA6" w14:textId="6D093185" w:rsidR="001C3836" w:rsidRDefault="6CE5A009" w:rsidP="00B62AD4">
      <w:pPr>
        <w:pStyle w:val="ListParagraph"/>
        <w:numPr>
          <w:ilvl w:val="1"/>
          <w:numId w:val="56"/>
        </w:numPr>
      </w:pPr>
      <w:r>
        <w:t xml:space="preserve">This section indicates when the SDS was prepared or when the last known revision was made. The SDS may also state where the changes have been made to the previous version. You may wish to contact the supplier for an explanation of the changes. Other useful information </w:t>
      </w:r>
      <w:r w:rsidR="4992CFC6">
        <w:t>may also</w:t>
      </w:r>
      <w:r>
        <w:t xml:space="preserve"> be included here.</w:t>
      </w:r>
    </w:p>
    <w:p w14:paraId="26B1A375" w14:textId="77777777" w:rsidR="001C3836" w:rsidRDefault="001C3836" w:rsidP="001C3836"/>
    <w:p w14:paraId="1494E2EA" w14:textId="77777777" w:rsidR="001C3836" w:rsidRDefault="001C3836" w:rsidP="001C3836">
      <w:r>
        <w:t>Resources</w:t>
      </w:r>
    </w:p>
    <w:p w14:paraId="36B8AEC3" w14:textId="77777777" w:rsidR="001C3836" w:rsidRDefault="001C3836" w:rsidP="001C3836">
      <w:r>
        <w:t>The information provided in this appendix can be obtained in greater detail at the following websites:</w:t>
      </w:r>
    </w:p>
    <w:p w14:paraId="55CB549F" w14:textId="28C393F5" w:rsidR="001C3836" w:rsidRDefault="00B62AD4" w:rsidP="001C3836">
      <w:pPr>
        <w:pStyle w:val="NoSpacing"/>
      </w:pPr>
      <w:hyperlink r:id="rId52" w:history="1">
        <w:r w:rsidR="001C3836" w:rsidRPr="00CF0877">
          <w:rPr>
            <w:rStyle w:val="Hyperlink"/>
          </w:rPr>
          <w:t>OSHA Brief – Hazard communication Standard: Safety Data Sheets</w:t>
        </w:r>
      </w:hyperlink>
    </w:p>
    <w:p w14:paraId="211FC6EA" w14:textId="77777777" w:rsidR="00F42DDF" w:rsidRDefault="00F42DDF">
      <w:pPr>
        <w:rPr>
          <w:rFonts w:ascii="Batang" w:eastAsia="Batang" w:hAnsi="Batang"/>
          <w:sz w:val="40"/>
        </w:rPr>
      </w:pPr>
      <w:r>
        <w:rPr>
          <w:rFonts w:ascii="Batang" w:eastAsia="Batang" w:hAnsi="Batang"/>
          <w:sz w:val="40"/>
        </w:rPr>
        <w:br w:type="page"/>
      </w:r>
    </w:p>
    <w:p w14:paraId="085E0938" w14:textId="77777777" w:rsidR="0092419E" w:rsidRDefault="0092419E" w:rsidP="00F42DDF">
      <w:pPr>
        <w:pStyle w:val="AppendixHeading"/>
        <w:rPr>
          <w:rFonts w:eastAsia="Batang"/>
        </w:rPr>
      </w:pPr>
      <w:bookmarkStart w:id="62" w:name="_Toc161921595"/>
      <w:bookmarkStart w:id="63" w:name="AppendixF"/>
      <w:r>
        <w:rPr>
          <w:rFonts w:eastAsia="Batang"/>
        </w:rPr>
        <w:lastRenderedPageBreak/>
        <w:t>Appendix F</w:t>
      </w:r>
      <w:bookmarkEnd w:id="62"/>
    </w:p>
    <w:bookmarkEnd w:id="63"/>
    <w:p w14:paraId="764ED501" w14:textId="67087AC9" w:rsidR="00F42DDF" w:rsidRPr="00A85EF0" w:rsidRDefault="00F42DDF" w:rsidP="00696DCC">
      <w:pPr>
        <w:pStyle w:val="Title"/>
        <w:jc w:val="center"/>
      </w:pPr>
      <w:r>
        <w:t>Compressed Gases</w:t>
      </w:r>
    </w:p>
    <w:p w14:paraId="7C3BCC70" w14:textId="77777777" w:rsidR="00F42DDF" w:rsidRDefault="00F42DDF" w:rsidP="00F42DDF">
      <w:pPr>
        <w:spacing w:line="276" w:lineRule="auto"/>
      </w:pPr>
      <w:r>
        <w:t>Compressed gases must be constructed according to the Interstate Commerce Commission (ICC).</w:t>
      </w:r>
    </w:p>
    <w:p w14:paraId="63427E0D" w14:textId="2B120605" w:rsidR="00F42DDF" w:rsidRDefault="00F42DDF" w:rsidP="00F42DDF">
      <w:pPr>
        <w:spacing w:line="276" w:lineRule="auto"/>
        <w:ind w:left="720"/>
      </w:pPr>
      <w:r w:rsidRPr="00FE40DE">
        <w:rPr>
          <w:b/>
        </w:rPr>
        <w:t>ICC definition of a compressed gas</w:t>
      </w:r>
      <w:r>
        <w:t>:</w:t>
      </w:r>
      <w:r w:rsidR="00E22BF3">
        <w:t xml:space="preserve"> </w:t>
      </w:r>
      <w:r>
        <w:t>Any material or mixture having in the container either an absolute pressure exceeding 40 pounds per square inch at 70 F, or an absolute pressure exceeding 104 pounds per square inch at 130 F, or both; or any liquid flammable material having a Reid vapor pressure exceeding 40 pounds per square inch absolute at 100 F.</w:t>
      </w:r>
    </w:p>
    <w:p w14:paraId="74F795F1" w14:textId="77777777" w:rsidR="00F42DDF" w:rsidRPr="00872C1F" w:rsidRDefault="00F42DDF" w:rsidP="00F42DDF">
      <w:pPr>
        <w:spacing w:line="276" w:lineRule="auto"/>
        <w:rPr>
          <w:b/>
        </w:rPr>
      </w:pPr>
      <w:r w:rsidRPr="00872C1F">
        <w:rPr>
          <w:b/>
        </w:rPr>
        <w:t>General</w:t>
      </w:r>
    </w:p>
    <w:p w14:paraId="7B8EBCEC" w14:textId="77777777" w:rsidR="00F42DDF" w:rsidRDefault="00F42DDF" w:rsidP="00B62AD4">
      <w:pPr>
        <w:pStyle w:val="ListParagraph"/>
        <w:numPr>
          <w:ilvl w:val="0"/>
          <w:numId w:val="57"/>
        </w:numPr>
        <w:spacing w:line="276" w:lineRule="auto"/>
      </w:pPr>
      <w:r w:rsidRPr="00420E86">
        <w:t>It is illegal to remove or to change the prescribed numbers or marks stamped into cylinders</w:t>
      </w:r>
      <w:r>
        <w:t>.</w:t>
      </w:r>
    </w:p>
    <w:p w14:paraId="16277BC5" w14:textId="77777777" w:rsidR="00F42DDF" w:rsidRDefault="00F42DDF" w:rsidP="00B62AD4">
      <w:pPr>
        <w:pStyle w:val="ListParagraph"/>
        <w:numPr>
          <w:ilvl w:val="0"/>
          <w:numId w:val="57"/>
        </w:numPr>
        <w:spacing w:line="276" w:lineRule="auto"/>
      </w:pPr>
      <w:r w:rsidRPr="00420E86">
        <w:t>Each cylinder must bear the proper ICC label required for the compressed gas contained</w:t>
      </w:r>
      <w:r>
        <w:t>.</w:t>
      </w:r>
    </w:p>
    <w:p w14:paraId="7DFB662C" w14:textId="77777777" w:rsidR="00F42DDF" w:rsidRDefault="00F42DDF" w:rsidP="00B62AD4">
      <w:pPr>
        <w:pStyle w:val="ListParagraph"/>
        <w:numPr>
          <w:ilvl w:val="0"/>
          <w:numId w:val="57"/>
        </w:numPr>
        <w:spacing w:line="276" w:lineRule="auto"/>
      </w:pPr>
      <w:r>
        <w:t>It is illegal to ship a leaking cylinder by common or contract carrier whether charged or partially charged. It is illegal to ship compressed gas in cylinders that have been exposed to fire.</w:t>
      </w:r>
    </w:p>
    <w:p w14:paraId="2FA56C89" w14:textId="77777777" w:rsidR="00F42DDF" w:rsidRDefault="00F42DDF" w:rsidP="00B62AD4">
      <w:pPr>
        <w:pStyle w:val="ListParagraph"/>
        <w:numPr>
          <w:ilvl w:val="0"/>
          <w:numId w:val="57"/>
        </w:numPr>
        <w:spacing w:line="276" w:lineRule="auto"/>
      </w:pPr>
      <w:r>
        <w:t>Do not deface or remove any markings, labels, decals, tags, and stencil marks used for identification of content attached by the supplier.</w:t>
      </w:r>
    </w:p>
    <w:p w14:paraId="1D4EAB39" w14:textId="77777777" w:rsidR="00F42DDF" w:rsidRDefault="00F42DDF" w:rsidP="00B62AD4">
      <w:pPr>
        <w:pStyle w:val="ListParagraph"/>
        <w:numPr>
          <w:ilvl w:val="0"/>
          <w:numId w:val="57"/>
        </w:numPr>
        <w:spacing w:line="276" w:lineRule="auto"/>
      </w:pPr>
      <w:r>
        <w:t>Cylinders containing compressed gases should not be subjected to a temperature above 125 F. A flame should never be permitted to come in contact with any part of a compressed gas cylinder.</w:t>
      </w:r>
    </w:p>
    <w:p w14:paraId="7E8B717C" w14:textId="77777777" w:rsidR="00F42DDF" w:rsidRDefault="00F42DDF" w:rsidP="00B62AD4">
      <w:pPr>
        <w:pStyle w:val="ListParagraph"/>
        <w:numPr>
          <w:ilvl w:val="0"/>
          <w:numId w:val="57"/>
        </w:numPr>
        <w:spacing w:line="276" w:lineRule="auto"/>
      </w:pPr>
      <w:r w:rsidRPr="00622C7A">
        <w:t>Keep cylinder valve closed at all times, except when the cylinder is in active use.</w:t>
      </w:r>
    </w:p>
    <w:p w14:paraId="77787DE7" w14:textId="77777777" w:rsidR="00F42DDF" w:rsidRDefault="00F42DDF" w:rsidP="00B62AD4">
      <w:pPr>
        <w:pStyle w:val="ListParagraph"/>
        <w:numPr>
          <w:ilvl w:val="0"/>
          <w:numId w:val="57"/>
        </w:numPr>
        <w:spacing w:line="276" w:lineRule="auto"/>
      </w:pPr>
      <w:r w:rsidRPr="00622C7A">
        <w:t>Never attempt to repair or to alter cylinders, valves, or safety relief devices.</w:t>
      </w:r>
    </w:p>
    <w:p w14:paraId="1EAB39D6" w14:textId="77777777" w:rsidR="00F42DDF" w:rsidRDefault="00F42DDF" w:rsidP="00B62AD4">
      <w:pPr>
        <w:pStyle w:val="ListParagraph"/>
        <w:numPr>
          <w:ilvl w:val="0"/>
          <w:numId w:val="57"/>
        </w:numPr>
        <w:spacing w:line="276" w:lineRule="auto"/>
      </w:pPr>
      <w:r w:rsidRPr="00622C7A">
        <w:t>Never tamper with the safety relief devices in valves or cylinders.</w:t>
      </w:r>
    </w:p>
    <w:p w14:paraId="76465308" w14:textId="77777777" w:rsidR="00F42DDF" w:rsidRDefault="00F42DDF" w:rsidP="00B62AD4">
      <w:pPr>
        <w:pStyle w:val="ListParagraph"/>
        <w:numPr>
          <w:ilvl w:val="0"/>
          <w:numId w:val="57"/>
        </w:numPr>
        <w:spacing w:line="276" w:lineRule="auto"/>
      </w:pPr>
      <w:r>
        <w:t>Do not place cylinders where they might become part of an electric circuit. When the cylinders are used in conjunction with electric welding, precautions must be taken against accidentally grounding compressed gas cylinders and allowing them to be burned by electric welding arc.</w:t>
      </w:r>
    </w:p>
    <w:p w14:paraId="6EB9BE05" w14:textId="77777777" w:rsidR="00F42DDF" w:rsidRDefault="00F42DDF" w:rsidP="00B62AD4">
      <w:pPr>
        <w:pStyle w:val="ListParagraph"/>
        <w:numPr>
          <w:ilvl w:val="0"/>
          <w:numId w:val="57"/>
        </w:numPr>
        <w:spacing w:line="276" w:lineRule="auto"/>
      </w:pPr>
      <w:r w:rsidRPr="002E20BA">
        <w:t>Do not repaint cylinders unless authorized by the owner.</w:t>
      </w:r>
    </w:p>
    <w:p w14:paraId="3D4CE4DF" w14:textId="69D9AF48" w:rsidR="00F42DDF" w:rsidRPr="00172C2C" w:rsidRDefault="00F42DDF" w:rsidP="00F42DDF">
      <w:pPr>
        <w:spacing w:line="276" w:lineRule="auto"/>
        <w:rPr>
          <w:b/>
        </w:rPr>
      </w:pPr>
      <w:r w:rsidRPr="00172C2C">
        <w:rPr>
          <w:b/>
        </w:rPr>
        <w:t>Moving</w:t>
      </w:r>
    </w:p>
    <w:p w14:paraId="5C372273" w14:textId="77777777" w:rsidR="00E556AF" w:rsidRDefault="00E556AF" w:rsidP="00B62AD4">
      <w:pPr>
        <w:pStyle w:val="ListParagraph"/>
        <w:numPr>
          <w:ilvl w:val="0"/>
          <w:numId w:val="58"/>
        </w:numPr>
        <w:spacing w:line="276" w:lineRule="auto"/>
        <w:sectPr w:rsidR="00E556AF" w:rsidSect="00783DE9">
          <w:type w:val="continuous"/>
          <w:pgSz w:w="12240" w:h="15840"/>
          <w:pgMar w:top="1440" w:right="1440" w:bottom="1440" w:left="1440" w:header="720" w:footer="720" w:gutter="0"/>
          <w:pgNumType w:start="0"/>
          <w:cols w:space="720"/>
          <w:titlePg/>
          <w:docGrid w:linePitch="360"/>
        </w:sectPr>
      </w:pPr>
    </w:p>
    <w:p w14:paraId="0FD32EAB" w14:textId="6F71EF6D" w:rsidR="00F42DDF" w:rsidRDefault="00F42DDF" w:rsidP="00B62AD4">
      <w:pPr>
        <w:pStyle w:val="ListParagraph"/>
        <w:numPr>
          <w:ilvl w:val="0"/>
          <w:numId w:val="58"/>
        </w:numPr>
        <w:spacing w:line="276" w:lineRule="auto"/>
      </w:pPr>
      <w:r>
        <w:t>Where removable caps are provided for valve protection, such caps should be kept on cylinders at all times except when cylinders are in use.</w:t>
      </w:r>
    </w:p>
    <w:p w14:paraId="2C4EFEB9" w14:textId="77777777" w:rsidR="00F42DDF" w:rsidRDefault="01201397" w:rsidP="00B62AD4">
      <w:pPr>
        <w:pStyle w:val="ListParagraph"/>
        <w:numPr>
          <w:ilvl w:val="0"/>
          <w:numId w:val="58"/>
        </w:numPr>
        <w:spacing w:line="276" w:lineRule="auto"/>
      </w:pPr>
      <w:r>
        <w:t xml:space="preserve">Do not lift cylinders </w:t>
      </w:r>
      <w:bookmarkStart w:id="64" w:name="_Int_NI5b6k2d"/>
      <w:r>
        <w:t>by</w:t>
      </w:r>
      <w:bookmarkEnd w:id="64"/>
      <w:r>
        <w:t xml:space="preserve"> the cap.</w:t>
      </w:r>
    </w:p>
    <w:p w14:paraId="26C957A3" w14:textId="77777777" w:rsidR="00F42DDF" w:rsidRDefault="00F42DDF" w:rsidP="00B62AD4">
      <w:pPr>
        <w:pStyle w:val="ListParagraph"/>
        <w:numPr>
          <w:ilvl w:val="0"/>
          <w:numId w:val="58"/>
        </w:numPr>
        <w:spacing w:line="276" w:lineRule="auto"/>
      </w:pPr>
      <w:r w:rsidRPr="00F871E6">
        <w:t>Never drop cylinders nor permit them to strike against each other or against other surfaces violently.</w:t>
      </w:r>
    </w:p>
    <w:p w14:paraId="4C8413BD" w14:textId="77777777" w:rsidR="00F42DDF" w:rsidRDefault="00F42DDF" w:rsidP="00B62AD4">
      <w:pPr>
        <w:pStyle w:val="ListParagraph"/>
        <w:numPr>
          <w:ilvl w:val="0"/>
          <w:numId w:val="58"/>
        </w:numPr>
        <w:spacing w:line="276" w:lineRule="auto"/>
      </w:pPr>
      <w:r w:rsidRPr="00F871E6">
        <w:t>Avoid dragging or sliding cylinders. It is safer to move cylinders even short dist</w:t>
      </w:r>
      <w:r>
        <w:t>ances by using a suitable truck or by use of a hand truck.</w:t>
      </w:r>
    </w:p>
    <w:p w14:paraId="5CB8DE47" w14:textId="77777777" w:rsidR="00BA53EB" w:rsidRDefault="00BA53EB" w:rsidP="00F42DDF">
      <w:pPr>
        <w:spacing w:line="276" w:lineRule="auto"/>
        <w:sectPr w:rsidR="00BA53EB" w:rsidSect="00BA53EB">
          <w:type w:val="continuous"/>
          <w:pgSz w:w="12240" w:h="15840"/>
          <w:pgMar w:top="1440" w:right="1440" w:bottom="1440" w:left="1440" w:header="720" w:footer="720" w:gutter="0"/>
          <w:pgNumType w:start="0"/>
          <w:cols w:space="720"/>
          <w:titlePg/>
          <w:docGrid w:linePitch="360"/>
        </w:sectPr>
      </w:pPr>
    </w:p>
    <w:p w14:paraId="17A53FC6" w14:textId="5497C04B" w:rsidR="00F42DDF" w:rsidRDefault="00F42DDF" w:rsidP="00F42DDF">
      <w:pPr>
        <w:spacing w:line="276" w:lineRule="auto"/>
      </w:pPr>
    </w:p>
    <w:p w14:paraId="69B5A27A" w14:textId="038F8AFF" w:rsidR="00E556AF" w:rsidRDefault="00BA53EB" w:rsidP="00F42DDF">
      <w:pPr>
        <w:spacing w:line="276" w:lineRule="auto"/>
        <w:sectPr w:rsidR="00E556AF" w:rsidSect="00E556AF">
          <w:type w:val="continuous"/>
          <w:pgSz w:w="12240" w:h="15840"/>
          <w:pgMar w:top="1440" w:right="1440" w:bottom="1440" w:left="1440" w:header="720" w:footer="720" w:gutter="0"/>
          <w:pgNumType w:start="0"/>
          <w:cols w:num="2" w:space="720"/>
          <w:titlePg/>
          <w:docGrid w:linePitch="360"/>
        </w:sectPr>
      </w:pPr>
      <w:r>
        <w:rPr>
          <w:noProof/>
          <w:color w:val="2B579A"/>
          <w:shd w:val="clear" w:color="auto" w:fill="E6E6E6"/>
        </w:rPr>
        <w:lastRenderedPageBreak/>
        <mc:AlternateContent>
          <mc:Choice Requires="wps">
            <w:drawing>
              <wp:inline distT="0" distB="0" distL="0" distR="0" wp14:anchorId="34D41C86" wp14:editId="2B473096">
                <wp:extent cx="2806700" cy="1600200"/>
                <wp:effectExtent l="0" t="0" r="0" b="0"/>
                <wp:docPr id="32" name="Text Box 32"/>
                <wp:cNvGraphicFramePr/>
                <a:graphic xmlns:a="http://schemas.openxmlformats.org/drawingml/2006/main">
                  <a:graphicData uri="http://schemas.microsoft.com/office/word/2010/wordprocessingShape">
                    <wps:wsp>
                      <wps:cNvSpPr txBox="1"/>
                      <wps:spPr>
                        <a:xfrm>
                          <a:off x="0" y="0"/>
                          <a:ext cx="2806700" cy="1600200"/>
                        </a:xfrm>
                        <a:prstGeom prst="rect">
                          <a:avLst/>
                        </a:prstGeom>
                        <a:solidFill>
                          <a:sysClr val="window" lastClr="FFFFFF"/>
                        </a:solidFill>
                        <a:ln w="6350">
                          <a:noFill/>
                        </a:ln>
                        <a:effectLst/>
                      </wps:spPr>
                      <wps:txbx>
                        <w:txbxContent>
                          <w:p w14:paraId="5F9BE8B7" w14:textId="77777777" w:rsidR="00C27F63" w:rsidRDefault="00C27F63" w:rsidP="00BA53EB">
                            <w:r>
                              <w:rPr>
                                <w:noProof/>
                                <w:color w:val="2B579A"/>
                                <w:shd w:val="clear" w:color="auto" w:fill="E6E6E6"/>
                              </w:rPr>
                              <w:drawing>
                                <wp:inline distT="0" distB="0" distL="0" distR="0" wp14:anchorId="7B3BA1A6" wp14:editId="39B55018">
                                  <wp:extent cx="1192530" cy="1704975"/>
                                  <wp:effectExtent l="0" t="0" r="7620" b="9525"/>
                                  <wp:docPr id="134" name="Picture 134" descr="gas cylinder chained to a do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3331" cy="1734714"/>
                                          </a:xfrm>
                                          <a:prstGeom prst="rect">
                                            <a:avLst/>
                                          </a:prstGeom>
                                          <a:noFill/>
                                          <a:ln>
                                            <a:noFill/>
                                          </a:ln>
                                        </pic:spPr>
                                      </pic:pic>
                                    </a:graphicData>
                                  </a:graphic>
                                </wp:inline>
                              </w:drawing>
                            </w:r>
                            <w:r>
                              <w:rPr>
                                <w:noProof/>
                                <w:color w:val="2B579A"/>
                                <w:shd w:val="clear" w:color="auto" w:fill="E6E6E6"/>
                              </w:rPr>
                              <w:drawing>
                                <wp:inline distT="0" distB="0" distL="0" distR="0" wp14:anchorId="7BCE8D0B" wp14:editId="3E05E784">
                                  <wp:extent cx="1390650" cy="1709985"/>
                                  <wp:effectExtent l="0" t="0" r="0" b="5080"/>
                                  <wp:docPr id="157" name="Picture 157" descr="picture of a cylinder being transported chained to a do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0639" cy="17222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4D41C86" id="Text Box 32" o:spid="_x0000_s1049" type="#_x0000_t202" style="width:221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" fillcolor="window" stroked="f" strokeweight=".5pt">
                <v:textbox>
                  <w:txbxContent>
                    <w:p w14:paraId="5F9BE8B7" w14:textId="77777777" w:rsidR="00C27F63" w:rsidRDefault="00C27F63" w:rsidP="00BA53EB">
                      <w:r>
                        <w:rPr>
                          <w:noProof/>
                          <w:color w:val="2B579A"/>
                          <w:shd w:val="clear" w:color="auto" w:fill="E6E6E6"/>
                        </w:rPr>
                        <w:drawing>
                          <wp:inline distT="0" distB="0" distL="0" distR="0" wp14:anchorId="7B3BA1A6" wp14:editId="39B55018">
                            <wp:extent cx="1192530" cy="1704975"/>
                            <wp:effectExtent l="0" t="0" r="7620" b="9525"/>
                            <wp:docPr id="134" name="Picture 134" descr="gas cylinder chained to a do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3331" cy="1734714"/>
                                    </a:xfrm>
                                    <a:prstGeom prst="rect">
                                      <a:avLst/>
                                    </a:prstGeom>
                                    <a:noFill/>
                                    <a:ln>
                                      <a:noFill/>
                                    </a:ln>
                                  </pic:spPr>
                                </pic:pic>
                              </a:graphicData>
                            </a:graphic>
                          </wp:inline>
                        </w:drawing>
                      </w:r>
                      <w:r>
                        <w:rPr>
                          <w:noProof/>
                          <w:color w:val="2B579A"/>
                          <w:shd w:val="clear" w:color="auto" w:fill="E6E6E6"/>
                        </w:rPr>
                        <w:drawing>
                          <wp:inline distT="0" distB="0" distL="0" distR="0" wp14:anchorId="7BCE8D0B" wp14:editId="3E05E784">
                            <wp:extent cx="1390650" cy="1709985"/>
                            <wp:effectExtent l="0" t="0" r="0" b="5080"/>
                            <wp:docPr id="157" name="Picture 157" descr="picture of a cylinder being transported chained to a do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0639" cy="1722268"/>
                                    </a:xfrm>
                                    <a:prstGeom prst="rect">
                                      <a:avLst/>
                                    </a:prstGeom>
                                    <a:noFill/>
                                    <a:ln>
                                      <a:noFill/>
                                    </a:ln>
                                  </pic:spPr>
                                </pic:pic>
                              </a:graphicData>
                            </a:graphic>
                          </wp:inline>
                        </w:drawing>
                      </w:r>
                    </w:p>
                  </w:txbxContent>
                </v:textbox>
                <w10:anchorlock/>
              </v:shape>
            </w:pict>
          </mc:Fallback>
        </mc:AlternateContent>
      </w:r>
    </w:p>
    <w:p w14:paraId="1CDEAE01" w14:textId="4A318B31" w:rsidR="00F42DDF" w:rsidRPr="00513FC3" w:rsidRDefault="00F42DDF" w:rsidP="00F42DDF">
      <w:pPr>
        <w:spacing w:line="276" w:lineRule="auto"/>
      </w:pPr>
    </w:p>
    <w:p w14:paraId="10E7C9F3" w14:textId="77777777" w:rsidR="00F42DDF" w:rsidRPr="00872C1F" w:rsidRDefault="00F42DDF" w:rsidP="00F42DDF">
      <w:pPr>
        <w:spacing w:line="276" w:lineRule="auto"/>
        <w:rPr>
          <w:b/>
        </w:rPr>
      </w:pPr>
      <w:r w:rsidRPr="00872C1F">
        <w:rPr>
          <w:b/>
        </w:rPr>
        <w:t>Storing</w:t>
      </w:r>
    </w:p>
    <w:p w14:paraId="09DE6D9F" w14:textId="77777777" w:rsidR="00BA53EB" w:rsidRDefault="00BA53EB" w:rsidP="00B62AD4">
      <w:pPr>
        <w:pStyle w:val="ListParagraph"/>
        <w:numPr>
          <w:ilvl w:val="0"/>
          <w:numId w:val="59"/>
        </w:numPr>
        <w:spacing w:line="276" w:lineRule="auto"/>
        <w:sectPr w:rsidR="00BA53EB" w:rsidSect="00783DE9">
          <w:type w:val="continuous"/>
          <w:pgSz w:w="12240" w:h="15840"/>
          <w:pgMar w:top="1440" w:right="1440" w:bottom="1440" w:left="1440" w:header="720" w:footer="720" w:gutter="0"/>
          <w:pgNumType w:start="0"/>
          <w:cols w:space="720"/>
          <w:titlePg/>
          <w:docGrid w:linePitch="360"/>
        </w:sectPr>
      </w:pPr>
    </w:p>
    <w:p w14:paraId="7C649399" w14:textId="620C3873" w:rsidR="00F42DDF" w:rsidRDefault="00F42DDF" w:rsidP="00B62AD4">
      <w:pPr>
        <w:pStyle w:val="ListParagraph"/>
        <w:numPr>
          <w:ilvl w:val="0"/>
          <w:numId w:val="59"/>
        </w:numPr>
        <w:spacing w:line="276" w:lineRule="auto"/>
      </w:pPr>
      <w:r>
        <w:t>Cylinders should be stored in accordance with all local, state, and municipal regulations and in accordance with appropriate standards of the Compressed Gas Association and the National Fire Protection Association.</w:t>
      </w:r>
    </w:p>
    <w:p w14:paraId="7C9916F8" w14:textId="11B3016F" w:rsidR="00F42DDF" w:rsidRDefault="00F42DDF" w:rsidP="00B62AD4">
      <w:pPr>
        <w:pStyle w:val="ListParagraph"/>
        <w:numPr>
          <w:ilvl w:val="0"/>
          <w:numId w:val="59"/>
        </w:numPr>
        <w:spacing w:line="276" w:lineRule="auto"/>
      </w:pPr>
      <w:r w:rsidRPr="00262AE5">
        <w:t>Compressed gas containers, cylinders, and tanks in use or in storage shall be secured to prevent them from falling or being knocked over by corralling them and securing them to a cart, framework, or fixed object by use of a restraint</w:t>
      </w:r>
      <w:r>
        <w:t>.</w:t>
      </w:r>
      <w:r w:rsidRPr="00262AE5">
        <w:rPr>
          <w:noProof/>
        </w:rPr>
        <w:t xml:space="preserve"> </w:t>
      </w:r>
    </w:p>
    <w:p w14:paraId="2B4843EE" w14:textId="1EA8AF6E" w:rsidR="00BA53EB" w:rsidRDefault="00BA53EB" w:rsidP="00BA53EB">
      <w:pPr>
        <w:pStyle w:val="ListParagraph"/>
        <w:spacing w:line="276" w:lineRule="auto"/>
        <w:sectPr w:rsidR="00BA53EB" w:rsidSect="00BA53EB">
          <w:type w:val="continuous"/>
          <w:pgSz w:w="12240" w:h="15840"/>
          <w:pgMar w:top="1440" w:right="1440" w:bottom="1440" w:left="1440" w:header="720" w:footer="720" w:gutter="0"/>
          <w:pgNumType w:start="0"/>
          <w:cols w:num="2" w:space="720"/>
          <w:titlePg/>
          <w:docGrid w:linePitch="360"/>
        </w:sectPr>
      </w:pPr>
      <w:r>
        <w:rPr>
          <w:noProof/>
          <w:color w:val="2B579A"/>
          <w:shd w:val="clear" w:color="auto" w:fill="E6E6E6"/>
        </w:rPr>
        <w:drawing>
          <wp:inline distT="0" distB="0" distL="0" distR="0" wp14:anchorId="485EE474" wp14:editId="7B6F19A4">
            <wp:extent cx="1720215" cy="2247900"/>
            <wp:effectExtent l="0" t="0" r="0" b="0"/>
            <wp:docPr id="35" name="Picture 35" descr="Group of cylinders chained to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20215" cy="2247900"/>
                    </a:xfrm>
                    <a:prstGeom prst="rect">
                      <a:avLst/>
                    </a:prstGeom>
                    <a:noFill/>
                    <a:ln>
                      <a:noFill/>
                    </a:ln>
                  </pic:spPr>
                </pic:pic>
              </a:graphicData>
            </a:graphic>
          </wp:inline>
        </w:drawing>
      </w:r>
    </w:p>
    <w:p w14:paraId="6528F553" w14:textId="35201812" w:rsidR="00F42DDF" w:rsidRDefault="00F42DDF" w:rsidP="00B62AD4">
      <w:pPr>
        <w:pStyle w:val="ListParagraph"/>
        <w:numPr>
          <w:ilvl w:val="0"/>
          <w:numId w:val="59"/>
        </w:numPr>
        <w:spacing w:line="276" w:lineRule="auto"/>
      </w:pPr>
      <w:r w:rsidRPr="00CB274C">
        <w:t>Cylinder storage ar</w:t>
      </w:r>
      <w:r>
        <w:t>eas should be prominently posted</w:t>
      </w:r>
      <w:r w:rsidRPr="00CB274C">
        <w:t xml:space="preserve"> with the names of the gases to be stored.</w:t>
      </w:r>
    </w:p>
    <w:p w14:paraId="6148CC29" w14:textId="5A8A141E" w:rsidR="00F42DDF" w:rsidRDefault="00F42DDF" w:rsidP="00B62AD4">
      <w:pPr>
        <w:pStyle w:val="ListParagraph"/>
        <w:numPr>
          <w:ilvl w:val="0"/>
          <w:numId w:val="59"/>
        </w:numPr>
        <w:spacing w:line="276" w:lineRule="auto"/>
      </w:pPr>
      <w:r>
        <w:t xml:space="preserve">Where gases of different types are stored at the same location, cylinders should be grouped by types of gas, and the groups arranged to </w:t>
      </w:r>
      <w:r w:rsidR="00CD7729">
        <w:t>consider</w:t>
      </w:r>
      <w:r>
        <w:t xml:space="preserve"> the gases contained, e.g., flammable gases should not be stored near oxidizing gases.</w:t>
      </w:r>
    </w:p>
    <w:p w14:paraId="119A06BB" w14:textId="285F93E5" w:rsidR="00F42DDF" w:rsidRDefault="6FE9A968" w:rsidP="00B62AD4">
      <w:pPr>
        <w:pStyle w:val="ListParagraph"/>
        <w:numPr>
          <w:ilvl w:val="0"/>
          <w:numId w:val="59"/>
        </w:numPr>
        <w:spacing w:line="276" w:lineRule="auto"/>
      </w:pPr>
      <w:r>
        <w:t xml:space="preserve">Charged and empty cylinders should be stored separately with the storage layout so planned that cylinders comprising old stock can be removed first with </w:t>
      </w:r>
      <w:r w:rsidR="21907F3F">
        <w:t>minimum</w:t>
      </w:r>
      <w:r>
        <w:t xml:space="preserve"> handling of other cylinders.</w:t>
      </w:r>
    </w:p>
    <w:p w14:paraId="58E81319" w14:textId="77777777" w:rsidR="00F42DDF" w:rsidRDefault="00F42DDF" w:rsidP="00B62AD4">
      <w:pPr>
        <w:pStyle w:val="ListParagraph"/>
        <w:numPr>
          <w:ilvl w:val="0"/>
          <w:numId w:val="59"/>
        </w:numPr>
        <w:spacing w:line="276" w:lineRule="auto"/>
      </w:pPr>
      <w:r>
        <w:t xml:space="preserve">Storage rooms should be dry, cool, and well ventilated. Where practical, storage rooms should be fire-resistant. </w:t>
      </w:r>
    </w:p>
    <w:p w14:paraId="39E65715" w14:textId="77777777" w:rsidR="00F42DDF" w:rsidRDefault="00F42DDF" w:rsidP="00B62AD4">
      <w:pPr>
        <w:pStyle w:val="ListParagraph"/>
        <w:numPr>
          <w:ilvl w:val="0"/>
          <w:numId w:val="59"/>
        </w:numPr>
        <w:spacing w:line="276" w:lineRule="auto"/>
      </w:pPr>
      <w:r>
        <w:t xml:space="preserve">Storage in subsurface locations should be avoided. Cylinders should not be stored at temperatures above 125 F, nor near radiators or other sources of heat. </w:t>
      </w:r>
    </w:p>
    <w:p w14:paraId="64743FC6" w14:textId="77777777" w:rsidR="00F42DDF" w:rsidRPr="00581EB5" w:rsidRDefault="01201397" w:rsidP="00B62AD4">
      <w:pPr>
        <w:pStyle w:val="ListParagraph"/>
        <w:numPr>
          <w:ilvl w:val="0"/>
          <w:numId w:val="59"/>
        </w:numPr>
        <w:spacing w:line="276" w:lineRule="auto"/>
      </w:pPr>
      <w:r>
        <w:t xml:space="preserve">Do not store cylinders near highly flammable substances such as oil, </w:t>
      </w:r>
      <w:bookmarkStart w:id="65" w:name="_Int_0u70J10N"/>
      <w:r>
        <w:t>gasoline</w:t>
      </w:r>
      <w:bookmarkEnd w:id="65"/>
      <w:r>
        <w:t xml:space="preserve"> or waste. </w:t>
      </w:r>
    </w:p>
    <w:p w14:paraId="3DA8092B" w14:textId="77777777" w:rsidR="00F42DDF" w:rsidRDefault="00F42DDF" w:rsidP="00B62AD4">
      <w:pPr>
        <w:pStyle w:val="ListParagraph"/>
        <w:numPr>
          <w:ilvl w:val="0"/>
          <w:numId w:val="59"/>
        </w:numPr>
        <w:spacing w:line="276" w:lineRule="auto"/>
      </w:pPr>
      <w:r>
        <w:t>Cylinders should not be exposed to continuous dampness and should not be stored near salt or other corrosive chemicals or fumes. Rusting will damage the cylinders and may cause the valve protective caps to stick.</w:t>
      </w:r>
    </w:p>
    <w:p w14:paraId="049A1DA2" w14:textId="7FB1E9FD" w:rsidR="00F42DDF" w:rsidRDefault="236A2052" w:rsidP="00B62AD4">
      <w:pPr>
        <w:pStyle w:val="ListParagraph"/>
        <w:numPr>
          <w:ilvl w:val="0"/>
          <w:numId w:val="59"/>
        </w:numPr>
        <w:spacing w:line="276" w:lineRule="auto"/>
      </w:pPr>
      <w:r>
        <w:lastRenderedPageBreak/>
        <w:t>Protect cylinders from any object that will produce a cut or other abrasion in the metal's surface.</w:t>
      </w:r>
      <w:r w:rsidR="6FE9A968">
        <w:t xml:space="preserve"> Do not store cylinders near elevators or gangways, or in locations where heavy moving objects may strike or fall on them. Where caps are provided for valve protection, such caps should be kept on cylinders in storage.</w:t>
      </w:r>
    </w:p>
    <w:p w14:paraId="072DEC25" w14:textId="77777777" w:rsidR="00F42DDF" w:rsidRDefault="00F42DDF" w:rsidP="00B62AD4">
      <w:pPr>
        <w:pStyle w:val="ListParagraph"/>
        <w:numPr>
          <w:ilvl w:val="0"/>
          <w:numId w:val="59"/>
        </w:numPr>
        <w:spacing w:line="276" w:lineRule="auto"/>
      </w:pPr>
      <w:r>
        <w:t xml:space="preserve">Cylinders may be stored in the open but should be protected from the ground beneath to prevent rusting. Cylinders may be stored in the sun except in localities where extreme temperatures prevail, or in the case of certain gases where the supplier's recommendation for shading shall be observed. If ice or snow accumulate on a cylinder, thaw at room temperature, or with water at a temperature not exceeding 125 F. </w:t>
      </w:r>
    </w:p>
    <w:p w14:paraId="7BB00357" w14:textId="77777777" w:rsidR="00F42DDF" w:rsidRDefault="00F42DDF" w:rsidP="00B62AD4">
      <w:pPr>
        <w:pStyle w:val="ListParagraph"/>
        <w:numPr>
          <w:ilvl w:val="0"/>
          <w:numId w:val="59"/>
        </w:numPr>
        <w:spacing w:line="276" w:lineRule="auto"/>
      </w:pPr>
      <w:r w:rsidRPr="00581EB5">
        <w:t>Cylinders should be protected against tampering by unauthorized individuals.</w:t>
      </w:r>
    </w:p>
    <w:p w14:paraId="5F8122E1" w14:textId="77777777" w:rsidR="00F42DDF" w:rsidRDefault="00F42DDF" w:rsidP="00F42DDF">
      <w:pPr>
        <w:spacing w:line="276" w:lineRule="auto"/>
        <w:rPr>
          <w:b/>
        </w:rPr>
      </w:pPr>
      <w:r w:rsidRPr="00872C1F">
        <w:rPr>
          <w:b/>
        </w:rPr>
        <w:t>Withdrawing cylinder content</w:t>
      </w:r>
    </w:p>
    <w:p w14:paraId="5A0A150E" w14:textId="77777777" w:rsidR="00C12049" w:rsidRDefault="00C12049" w:rsidP="00B62AD4">
      <w:pPr>
        <w:pStyle w:val="ListParagraph"/>
        <w:numPr>
          <w:ilvl w:val="0"/>
          <w:numId w:val="60"/>
        </w:numPr>
        <w:spacing w:line="276" w:lineRule="auto"/>
        <w:sectPr w:rsidR="00C12049" w:rsidSect="00783DE9">
          <w:type w:val="continuous"/>
          <w:pgSz w:w="12240" w:h="15840"/>
          <w:pgMar w:top="1440" w:right="1440" w:bottom="1440" w:left="1440" w:header="720" w:footer="720" w:gutter="0"/>
          <w:pgNumType w:start="0"/>
          <w:cols w:space="720"/>
          <w:titlePg/>
          <w:docGrid w:linePitch="360"/>
        </w:sectPr>
      </w:pPr>
    </w:p>
    <w:p w14:paraId="59A59F0E" w14:textId="56E2E8CE" w:rsidR="00F42DDF" w:rsidRDefault="00F42DDF" w:rsidP="00B62AD4">
      <w:pPr>
        <w:pStyle w:val="ListParagraph"/>
        <w:numPr>
          <w:ilvl w:val="0"/>
          <w:numId w:val="60"/>
        </w:numPr>
        <w:spacing w:line="276" w:lineRule="auto"/>
      </w:pPr>
      <w:r w:rsidRPr="00CA58D5">
        <w:t xml:space="preserve">Compressed gases should be handled only by experienced and properly instructed persons. </w:t>
      </w:r>
    </w:p>
    <w:p w14:paraId="20521FF4" w14:textId="363C84F3" w:rsidR="00F42DDF" w:rsidRDefault="00F42DDF" w:rsidP="00B62AD4">
      <w:pPr>
        <w:pStyle w:val="ListParagraph"/>
        <w:numPr>
          <w:ilvl w:val="0"/>
          <w:numId w:val="60"/>
        </w:numPr>
        <w:spacing w:line="276" w:lineRule="auto"/>
      </w:pPr>
      <w:r>
        <w:t xml:space="preserve">The user responsible for the handling of the cylinder and connecting it for use should check the identity of the gas by reading the label or other markings on the cylinder before using. If cylinder content is not identified by marking, return cylinder to the supplier without using. </w:t>
      </w:r>
    </w:p>
    <w:p w14:paraId="6552F94D" w14:textId="14929E22" w:rsidR="00F42DDF" w:rsidRPr="00CA58D5" w:rsidRDefault="00F42DDF" w:rsidP="00B62AD4">
      <w:pPr>
        <w:pStyle w:val="ListParagraph"/>
        <w:numPr>
          <w:ilvl w:val="0"/>
          <w:numId w:val="60"/>
        </w:numPr>
        <w:spacing w:line="276" w:lineRule="auto"/>
      </w:pPr>
      <w:r>
        <w:t>Removable type valve protective caps should remain in place until ready to withdraw content, or to connect to a manifold.</w:t>
      </w:r>
    </w:p>
    <w:p w14:paraId="77124FF7" w14:textId="302C869F" w:rsidR="00C12049" w:rsidRDefault="00C12049" w:rsidP="00C12049">
      <w:pPr>
        <w:pStyle w:val="ListParagraph"/>
        <w:spacing w:line="276" w:lineRule="auto"/>
        <w:sectPr w:rsidR="00C12049" w:rsidSect="00C12049">
          <w:type w:val="continuous"/>
          <w:pgSz w:w="12240" w:h="15840"/>
          <w:pgMar w:top="1440" w:right="1440" w:bottom="1440" w:left="1440" w:header="720" w:footer="720" w:gutter="0"/>
          <w:pgNumType w:start="0"/>
          <w:cols w:num="2" w:space="720"/>
          <w:titlePg/>
          <w:docGrid w:linePitch="360"/>
        </w:sectPr>
      </w:pPr>
      <w:r>
        <w:rPr>
          <w:noProof/>
          <w:color w:val="2B579A"/>
          <w:shd w:val="clear" w:color="auto" w:fill="E6E6E6"/>
        </w:rPr>
        <w:drawing>
          <wp:inline distT="0" distB="0" distL="0" distR="0" wp14:anchorId="3735499E" wp14:editId="125613A9">
            <wp:extent cx="1876170" cy="2889250"/>
            <wp:effectExtent l="0" t="0" r="0" b="6350"/>
            <wp:docPr id="48" name="Picture 48" descr="picture of a cylinder with a gaug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0644" cy="2973139"/>
                    </a:xfrm>
                    <a:prstGeom prst="rect">
                      <a:avLst/>
                    </a:prstGeom>
                    <a:noFill/>
                    <a:ln>
                      <a:noFill/>
                    </a:ln>
                  </pic:spPr>
                </pic:pic>
              </a:graphicData>
            </a:graphic>
          </wp:inline>
        </w:drawing>
      </w:r>
    </w:p>
    <w:p w14:paraId="58F4F088" w14:textId="4FD69B58" w:rsidR="00F42DDF" w:rsidRDefault="6FE9A968" w:rsidP="00B62AD4">
      <w:pPr>
        <w:pStyle w:val="ListParagraph"/>
        <w:numPr>
          <w:ilvl w:val="0"/>
          <w:numId w:val="60"/>
        </w:numPr>
        <w:spacing w:line="276" w:lineRule="auto"/>
      </w:pPr>
      <w:r>
        <w:t xml:space="preserve">Before using </w:t>
      </w:r>
      <w:r w:rsidR="30630911">
        <w:t>the cylinder</w:t>
      </w:r>
      <w:r>
        <w:t>, be sure it is properly supported to prevent it from being knocked over.</w:t>
      </w:r>
    </w:p>
    <w:p w14:paraId="27B51F5F" w14:textId="77777777" w:rsidR="00F42DDF" w:rsidRDefault="00F42DDF" w:rsidP="00B62AD4">
      <w:pPr>
        <w:pStyle w:val="ListParagraph"/>
        <w:numPr>
          <w:ilvl w:val="0"/>
          <w:numId w:val="60"/>
        </w:numPr>
        <w:spacing w:line="276" w:lineRule="auto"/>
      </w:pPr>
      <w:r>
        <w:t>Suitable pressure regulating devices must be used in all cases where gas is admitted to systems having pressure rating limitations lower than the cylinder pressure.</w:t>
      </w:r>
    </w:p>
    <w:p w14:paraId="6383FBBB" w14:textId="77777777" w:rsidR="00F42DDF" w:rsidRDefault="00F42DDF" w:rsidP="00B62AD4">
      <w:pPr>
        <w:pStyle w:val="ListParagraph"/>
        <w:numPr>
          <w:ilvl w:val="0"/>
          <w:numId w:val="60"/>
        </w:numPr>
        <w:spacing w:line="276" w:lineRule="auto"/>
      </w:pPr>
      <w:r>
        <w:t>Never force connections that do not fit. Threads on regulator connections or other auxiliary equipment must be the same as those on cylinder valve outlet. Detailed, dimensioned drawings of standard cylinder valve outlet and inlet connections are published in the "American and Canadian Standard Compressed Gas Cylinder Valve Outlet &amp; Inlet Connections."</w:t>
      </w:r>
    </w:p>
    <w:p w14:paraId="79F729EF" w14:textId="77777777" w:rsidR="00F42DDF" w:rsidRDefault="00F42DDF" w:rsidP="00B62AD4">
      <w:pPr>
        <w:pStyle w:val="ListParagraph"/>
        <w:numPr>
          <w:ilvl w:val="0"/>
          <w:numId w:val="60"/>
        </w:numPr>
        <w:spacing w:line="276" w:lineRule="auto"/>
      </w:pPr>
      <w:r>
        <w:t xml:space="preserve">Where compressed gas cylinders are connected to a manifold, such a manifold and its related equipment, such as regulators, must be of proper design. </w:t>
      </w:r>
    </w:p>
    <w:p w14:paraId="10B592BD" w14:textId="77777777" w:rsidR="00F42DDF" w:rsidRDefault="00F42DDF" w:rsidP="00B62AD4">
      <w:pPr>
        <w:pStyle w:val="ListParagraph"/>
        <w:numPr>
          <w:ilvl w:val="0"/>
          <w:numId w:val="60"/>
        </w:numPr>
        <w:spacing w:line="276" w:lineRule="auto"/>
      </w:pPr>
      <w:r>
        <w:t xml:space="preserve">Regulators, gages, hoses, and other appliances provided for use with a particular gas or group of gases must not be used on cylinders containing gases having different chemical properties unless information obtained from the supplier indicates that this can be done safely. </w:t>
      </w:r>
    </w:p>
    <w:p w14:paraId="3F37672B" w14:textId="14162BD7" w:rsidR="00F42DDF" w:rsidRDefault="6FE9A968" w:rsidP="00B62AD4">
      <w:pPr>
        <w:pStyle w:val="ListParagraph"/>
        <w:numPr>
          <w:ilvl w:val="0"/>
          <w:numId w:val="60"/>
        </w:numPr>
        <w:spacing w:line="276" w:lineRule="auto"/>
      </w:pPr>
      <w:r>
        <w:t xml:space="preserve">Never use compressed gas to dust off clothing, as this may cause serious injury to the eyes or </w:t>
      </w:r>
      <w:r w:rsidR="6BEEA0AA">
        <w:t>body or</w:t>
      </w:r>
      <w:r>
        <w:t xml:space="preserve"> create a fire hazard.</w:t>
      </w:r>
    </w:p>
    <w:p w14:paraId="48CACEAE" w14:textId="77777777" w:rsidR="00F42DDF" w:rsidRDefault="00F42DDF" w:rsidP="00B62AD4">
      <w:pPr>
        <w:pStyle w:val="ListParagraph"/>
        <w:numPr>
          <w:ilvl w:val="0"/>
          <w:numId w:val="60"/>
        </w:numPr>
        <w:spacing w:line="276" w:lineRule="auto"/>
      </w:pPr>
      <w:r>
        <w:lastRenderedPageBreak/>
        <w:t>Never use compressed gases where the cylinder is apt to be contaminated by the feedback of process materials unless protected by suitable traps or check valves.</w:t>
      </w:r>
    </w:p>
    <w:p w14:paraId="582F296B" w14:textId="77777777" w:rsidR="00F42DDF" w:rsidRDefault="00F42DDF" w:rsidP="00B62AD4">
      <w:pPr>
        <w:pStyle w:val="ListParagraph"/>
        <w:numPr>
          <w:ilvl w:val="0"/>
          <w:numId w:val="60"/>
        </w:numPr>
        <w:spacing w:line="276" w:lineRule="auto"/>
      </w:pPr>
      <w:r>
        <w:t>Connections to piping, regulators, and other appliances must always be kept tight to prevent leakage. Where a hose is used, it is to be kept in good condition.</w:t>
      </w:r>
    </w:p>
    <w:p w14:paraId="14778A17" w14:textId="77777777" w:rsidR="00F42DDF" w:rsidRDefault="00F42DDF" w:rsidP="00B62AD4">
      <w:pPr>
        <w:pStyle w:val="ListParagraph"/>
        <w:numPr>
          <w:ilvl w:val="0"/>
          <w:numId w:val="60"/>
        </w:numPr>
        <w:spacing w:line="276" w:lineRule="auto"/>
      </w:pPr>
      <w:r>
        <w:t>Before a regulator is removed from a cylinder, close the cylinder valve and release all pressure from the regulator.</w:t>
      </w:r>
    </w:p>
    <w:p w14:paraId="0E84E288" w14:textId="77777777" w:rsidR="00F42DDF" w:rsidRDefault="00F42DDF" w:rsidP="00F42DDF">
      <w:pPr>
        <w:spacing w:line="276" w:lineRule="auto"/>
        <w:rPr>
          <w:b/>
        </w:rPr>
      </w:pPr>
      <w:r w:rsidRPr="00F4138B">
        <w:rPr>
          <w:b/>
        </w:rPr>
        <w:t xml:space="preserve">Flammable gases </w:t>
      </w:r>
    </w:p>
    <w:p w14:paraId="78AF7D9C" w14:textId="77777777" w:rsidR="00F42DDF" w:rsidRDefault="00F42DDF" w:rsidP="00B62AD4">
      <w:pPr>
        <w:pStyle w:val="ListParagraph"/>
        <w:numPr>
          <w:ilvl w:val="0"/>
          <w:numId w:val="61"/>
        </w:numPr>
        <w:spacing w:line="276" w:lineRule="auto"/>
      </w:pPr>
      <w:r>
        <w:t>Do not store cylinders near highly flammable solvents, combustible waste material and similar substances, or near unprotected electrical connections, gas flames or other sources of ignition.</w:t>
      </w:r>
    </w:p>
    <w:p w14:paraId="7219FCD1" w14:textId="77777777" w:rsidR="00F42DDF" w:rsidRPr="00F4138B" w:rsidRDefault="00F42DDF" w:rsidP="00B62AD4">
      <w:pPr>
        <w:pStyle w:val="ListParagraph"/>
        <w:numPr>
          <w:ilvl w:val="0"/>
          <w:numId w:val="61"/>
        </w:numPr>
        <w:spacing w:line="276" w:lineRule="auto"/>
      </w:pPr>
      <w:r w:rsidRPr="00F4138B">
        <w:t xml:space="preserve">Never use a flame to detect flammable gas leaks. Use soapy water. </w:t>
      </w:r>
    </w:p>
    <w:p w14:paraId="16C76FBB" w14:textId="3E15ABDF" w:rsidR="00F42DDF" w:rsidRPr="00803829" w:rsidRDefault="6FE9A968" w:rsidP="00B62AD4">
      <w:pPr>
        <w:pStyle w:val="ListParagraph"/>
        <w:numPr>
          <w:ilvl w:val="0"/>
          <w:numId w:val="61"/>
        </w:numPr>
        <w:spacing w:line="276" w:lineRule="auto"/>
      </w:pPr>
      <w:r>
        <w:t xml:space="preserve">Do not store reserve stocks of cylinders containing flammable gases with cylinders containing oxygen. They should be segregated. </w:t>
      </w:r>
      <w:r w:rsidR="00310757">
        <w:t>Inside</w:t>
      </w:r>
      <w:r>
        <w:t xml:space="preserve"> buildings, stored oxygen and fuel gas cylinders are to be separated by a minimum of 20 feet, or a fire-resistive partition is to be placed between the oxygen and fuel gas cylinders. This is in accordance with NFPA Standard No. 51. "Gas Systems for Welding and Cutting.”</w:t>
      </w:r>
    </w:p>
    <w:p w14:paraId="0800A315" w14:textId="77777777" w:rsidR="00F42DDF" w:rsidRDefault="00F42DDF" w:rsidP="00F42DDF">
      <w:pPr>
        <w:spacing w:line="276" w:lineRule="auto"/>
        <w:rPr>
          <w:b/>
        </w:rPr>
      </w:pPr>
      <w:r w:rsidRPr="00F4138B">
        <w:rPr>
          <w:b/>
        </w:rPr>
        <w:t>Poison gases</w:t>
      </w:r>
    </w:p>
    <w:p w14:paraId="1CF4FE96" w14:textId="4AB640ED" w:rsidR="00F42DDF" w:rsidRDefault="6FE9A968" w:rsidP="00B62AD4">
      <w:pPr>
        <w:pStyle w:val="ListParagraph"/>
        <w:numPr>
          <w:ilvl w:val="0"/>
          <w:numId w:val="62"/>
        </w:numPr>
        <w:spacing w:line="276" w:lineRule="auto"/>
      </w:pPr>
      <w:r>
        <w:t xml:space="preserve">Personnel handling and using poison gases are to have available for immediate use gas masks or self-contained breathing apparatus of a design approved by U. S. Bureau of Mines for the particular service desired. Such equipment is to be located convenient to the place of </w:t>
      </w:r>
      <w:r w:rsidR="55248AF7">
        <w:t>work but</w:t>
      </w:r>
      <w:r>
        <w:t xml:space="preserve"> kept out of the area most likely to be contaminated.</w:t>
      </w:r>
    </w:p>
    <w:p w14:paraId="508405C9" w14:textId="77777777" w:rsidR="00F42DDF" w:rsidRPr="00F4138B" w:rsidRDefault="00F42DDF" w:rsidP="00B62AD4">
      <w:pPr>
        <w:pStyle w:val="ListParagraph"/>
        <w:numPr>
          <w:ilvl w:val="0"/>
          <w:numId w:val="62"/>
        </w:numPr>
        <w:spacing w:line="276" w:lineRule="auto"/>
      </w:pPr>
      <w:r>
        <w:t>Poison gases are to be used only in forced ventilation areas or, preferably, in hoods with forced ventilation or out-of-doors. Poison gases emitted from equipment in high concentration are to be discharged into appropriate scrubbing equipment which will remove it from effluent streams.</w:t>
      </w:r>
    </w:p>
    <w:p w14:paraId="68609716" w14:textId="388BDDD1" w:rsidR="00F42DDF" w:rsidRPr="00F4138B" w:rsidRDefault="6FE9A968" w:rsidP="00B62AD4">
      <w:pPr>
        <w:pStyle w:val="ListParagraph"/>
        <w:numPr>
          <w:ilvl w:val="0"/>
          <w:numId w:val="62"/>
        </w:numPr>
        <w:spacing w:line="276" w:lineRule="auto"/>
      </w:pPr>
      <w:r>
        <w:t xml:space="preserve">Before using, read all label information and data sheets associated with the use of the </w:t>
      </w:r>
      <w:r w:rsidR="16C56355">
        <w:t>poison</w:t>
      </w:r>
      <w:r>
        <w:t xml:space="preserve"> gas. </w:t>
      </w:r>
    </w:p>
    <w:p w14:paraId="02CC32DF" w14:textId="77777777" w:rsidR="00F42DDF" w:rsidRDefault="00F42DDF" w:rsidP="00B62AD4">
      <w:pPr>
        <w:pStyle w:val="ListParagraph"/>
        <w:numPr>
          <w:ilvl w:val="0"/>
          <w:numId w:val="62"/>
        </w:numPr>
        <w:spacing w:line="276" w:lineRule="auto"/>
      </w:pPr>
      <w:r>
        <w:t>Use poison gases in cylinder sizes that will insure complete usage of the cylinder content in a reasonable amount of time.</w:t>
      </w:r>
    </w:p>
    <w:p w14:paraId="4363F2DC" w14:textId="77777777" w:rsidR="00F42DDF" w:rsidRDefault="00F42DDF" w:rsidP="00B62AD4">
      <w:pPr>
        <w:pStyle w:val="ListParagraph"/>
        <w:numPr>
          <w:ilvl w:val="0"/>
          <w:numId w:val="62"/>
        </w:numPr>
        <w:spacing w:line="276" w:lineRule="auto"/>
      </w:pPr>
      <w:r>
        <w:t xml:space="preserve">The Interstate Commerce Commission requires that containers charged with the following materials when offered for transportation bear the poison gas label and be subject to all other regulations prescribed by the ICC for such materials: </w:t>
      </w:r>
    </w:p>
    <w:p w14:paraId="79712920" w14:textId="77777777" w:rsidR="00F42DDF" w:rsidRDefault="00F42DDF" w:rsidP="00B62AD4">
      <w:pPr>
        <w:pStyle w:val="ListParagraph"/>
        <w:numPr>
          <w:ilvl w:val="0"/>
          <w:numId w:val="63"/>
        </w:numPr>
        <w:spacing w:line="276" w:lineRule="auto"/>
      </w:pPr>
      <w:r>
        <w:t xml:space="preserve">Bromoacetone </w:t>
      </w:r>
    </w:p>
    <w:p w14:paraId="4EC3FEA7" w14:textId="77777777" w:rsidR="00F42DDF" w:rsidRDefault="00F42DDF" w:rsidP="00B62AD4">
      <w:pPr>
        <w:pStyle w:val="ListParagraph"/>
        <w:numPr>
          <w:ilvl w:val="0"/>
          <w:numId w:val="63"/>
        </w:numPr>
        <w:spacing w:line="276" w:lineRule="auto"/>
      </w:pPr>
      <w:r>
        <w:t xml:space="preserve">Cyanogen </w:t>
      </w:r>
    </w:p>
    <w:p w14:paraId="0183B337" w14:textId="77777777" w:rsidR="00F42DDF" w:rsidRDefault="00F42DDF" w:rsidP="00B62AD4">
      <w:pPr>
        <w:pStyle w:val="ListParagraph"/>
        <w:numPr>
          <w:ilvl w:val="0"/>
          <w:numId w:val="63"/>
        </w:numPr>
        <w:spacing w:line="276" w:lineRule="auto"/>
      </w:pPr>
      <w:r>
        <w:t xml:space="preserve">Cyanogen Chloride (Containing less than 0.9% water) </w:t>
      </w:r>
    </w:p>
    <w:p w14:paraId="51A52C6A" w14:textId="77777777" w:rsidR="00F42DDF" w:rsidRDefault="00F42DDF" w:rsidP="00B62AD4">
      <w:pPr>
        <w:pStyle w:val="ListParagraph"/>
        <w:numPr>
          <w:ilvl w:val="0"/>
          <w:numId w:val="63"/>
        </w:numPr>
        <w:spacing w:line="276" w:lineRule="auto"/>
      </w:pPr>
      <w:r>
        <w:t xml:space="preserve">Diphosgene </w:t>
      </w:r>
    </w:p>
    <w:p w14:paraId="36872905" w14:textId="77777777" w:rsidR="00F42DDF" w:rsidRDefault="00F42DDF" w:rsidP="00B62AD4">
      <w:pPr>
        <w:pStyle w:val="ListParagraph"/>
        <w:numPr>
          <w:ilvl w:val="0"/>
          <w:numId w:val="63"/>
        </w:numPr>
        <w:spacing w:line="276" w:lineRule="auto"/>
      </w:pPr>
      <w:r>
        <w:t xml:space="preserve">Ethyldichloroarsine </w:t>
      </w:r>
    </w:p>
    <w:p w14:paraId="087EC823" w14:textId="77777777" w:rsidR="00F42DDF" w:rsidRDefault="00F42DDF" w:rsidP="00B62AD4">
      <w:pPr>
        <w:pStyle w:val="ListParagraph"/>
        <w:numPr>
          <w:ilvl w:val="0"/>
          <w:numId w:val="63"/>
        </w:numPr>
        <w:spacing w:line="276" w:lineRule="auto"/>
      </w:pPr>
      <w:r>
        <w:t xml:space="preserve">Hydrocyanic Acid </w:t>
      </w:r>
    </w:p>
    <w:p w14:paraId="082C6423" w14:textId="77777777" w:rsidR="00F42DDF" w:rsidRDefault="00F42DDF" w:rsidP="00B62AD4">
      <w:pPr>
        <w:pStyle w:val="ListParagraph"/>
        <w:numPr>
          <w:ilvl w:val="0"/>
          <w:numId w:val="63"/>
        </w:numPr>
        <w:spacing w:line="276" w:lineRule="auto"/>
      </w:pPr>
      <w:r>
        <w:t xml:space="preserve">Lewisite </w:t>
      </w:r>
    </w:p>
    <w:p w14:paraId="3770D534" w14:textId="77777777" w:rsidR="00F42DDF" w:rsidRDefault="00F42DDF" w:rsidP="00B62AD4">
      <w:pPr>
        <w:pStyle w:val="ListParagraph"/>
        <w:numPr>
          <w:ilvl w:val="0"/>
          <w:numId w:val="63"/>
        </w:numPr>
        <w:spacing w:line="276" w:lineRule="auto"/>
      </w:pPr>
      <w:r>
        <w:t xml:space="preserve">Methyldichloroarsine </w:t>
      </w:r>
    </w:p>
    <w:p w14:paraId="3276EC3E" w14:textId="77777777" w:rsidR="00F42DDF" w:rsidRDefault="00F42DDF" w:rsidP="00B62AD4">
      <w:pPr>
        <w:pStyle w:val="ListParagraph"/>
        <w:numPr>
          <w:ilvl w:val="0"/>
          <w:numId w:val="63"/>
        </w:numPr>
        <w:spacing w:line="276" w:lineRule="auto"/>
      </w:pPr>
      <w:r>
        <w:t xml:space="preserve">Mustard Gas </w:t>
      </w:r>
    </w:p>
    <w:p w14:paraId="6C3E0E17" w14:textId="77777777" w:rsidR="00F42DDF" w:rsidRDefault="00F42DDF" w:rsidP="00B62AD4">
      <w:pPr>
        <w:pStyle w:val="ListParagraph"/>
        <w:numPr>
          <w:ilvl w:val="0"/>
          <w:numId w:val="63"/>
        </w:numPr>
        <w:spacing w:line="276" w:lineRule="auto"/>
      </w:pPr>
      <w:r>
        <w:lastRenderedPageBreak/>
        <w:t xml:space="preserve">Nitric Oxide </w:t>
      </w:r>
    </w:p>
    <w:p w14:paraId="64BDB1C7" w14:textId="77777777" w:rsidR="00F42DDF" w:rsidRDefault="00F42DDF" w:rsidP="00B62AD4">
      <w:pPr>
        <w:pStyle w:val="ListParagraph"/>
        <w:numPr>
          <w:ilvl w:val="0"/>
          <w:numId w:val="63"/>
        </w:numPr>
        <w:spacing w:line="276" w:lineRule="auto"/>
      </w:pPr>
      <w:r>
        <w:t xml:space="preserve">Nitrogen Peroxide (Nitrogen Tetroxide) </w:t>
      </w:r>
    </w:p>
    <w:p w14:paraId="73BAAC7E" w14:textId="77777777" w:rsidR="00F42DDF" w:rsidRDefault="00F42DDF" w:rsidP="00B62AD4">
      <w:pPr>
        <w:pStyle w:val="ListParagraph"/>
        <w:numPr>
          <w:ilvl w:val="0"/>
          <w:numId w:val="63"/>
        </w:numPr>
        <w:spacing w:line="276" w:lineRule="auto"/>
      </w:pPr>
      <w:r>
        <w:t xml:space="preserve">Phenylcarbylamine Chloride </w:t>
      </w:r>
    </w:p>
    <w:p w14:paraId="119D9680" w14:textId="77777777" w:rsidR="00F42DDF" w:rsidRDefault="00F42DDF" w:rsidP="00B62AD4">
      <w:pPr>
        <w:pStyle w:val="ListParagraph"/>
        <w:numPr>
          <w:ilvl w:val="0"/>
          <w:numId w:val="63"/>
        </w:numPr>
        <w:spacing w:line="276" w:lineRule="auto"/>
      </w:pPr>
      <w:r>
        <w:t>Phosgene</w:t>
      </w:r>
    </w:p>
    <w:p w14:paraId="1E954643" w14:textId="77777777" w:rsidR="00F42DDF" w:rsidRDefault="00F42DDF" w:rsidP="00F42DDF">
      <w:pPr>
        <w:pStyle w:val="ListParagraph"/>
        <w:spacing w:line="276" w:lineRule="auto"/>
        <w:ind w:left="1440"/>
      </w:pPr>
    </w:p>
    <w:p w14:paraId="133CBDEE" w14:textId="77777777" w:rsidR="00F42DDF" w:rsidRDefault="00F42DDF" w:rsidP="00B62AD4">
      <w:pPr>
        <w:pStyle w:val="ListParagraph"/>
        <w:numPr>
          <w:ilvl w:val="0"/>
          <w:numId w:val="64"/>
        </w:numPr>
        <w:spacing w:line="276" w:lineRule="auto"/>
      </w:pPr>
      <w:r>
        <w:t>Because of the hazardous nature of poison gases, persons handling such gases are advised to contact the supplier for more complete information.</w:t>
      </w:r>
    </w:p>
    <w:p w14:paraId="7DB22E56" w14:textId="77777777" w:rsidR="00F42DDF" w:rsidRDefault="00F42DDF" w:rsidP="00F42DDF">
      <w:pPr>
        <w:spacing w:line="276" w:lineRule="auto"/>
        <w:rPr>
          <w:b/>
        </w:rPr>
      </w:pPr>
      <w:r w:rsidRPr="004B0E64">
        <w:rPr>
          <w:b/>
        </w:rPr>
        <w:t>Pressurized liquid oxygen, nitrogen</w:t>
      </w:r>
      <w:r>
        <w:rPr>
          <w:b/>
        </w:rPr>
        <w:t>,</w:t>
      </w:r>
      <w:r w:rsidRPr="004B0E64">
        <w:rPr>
          <w:b/>
        </w:rPr>
        <w:t xml:space="preserve"> and argon</w:t>
      </w:r>
    </w:p>
    <w:p w14:paraId="32DABDF6" w14:textId="77777777" w:rsidR="00F42DDF" w:rsidRDefault="00F42DDF" w:rsidP="00B62AD4">
      <w:pPr>
        <w:pStyle w:val="ListParagraph"/>
        <w:numPr>
          <w:ilvl w:val="0"/>
          <w:numId w:val="64"/>
        </w:numPr>
        <w:spacing w:line="276" w:lineRule="auto"/>
      </w:pPr>
      <w:r>
        <w:t>ICC specification cylinders containing pressurized liquid oxygen, nitrogen or argon must be transported, stored, and used in an upright position. These materials are maintained at extremely low temperatures, and cylinders must be kept upright to permit venting of vapor periodically to maintain safe internal pressures.</w:t>
      </w:r>
    </w:p>
    <w:p w14:paraId="627AA0AC" w14:textId="35F0CC33" w:rsidR="005B6339" w:rsidRDefault="00F42DDF" w:rsidP="00B62AD4">
      <w:pPr>
        <w:pStyle w:val="ListParagraph"/>
        <w:numPr>
          <w:ilvl w:val="0"/>
          <w:numId w:val="64"/>
        </w:numPr>
        <w:spacing w:line="276" w:lineRule="auto"/>
      </w:pPr>
      <w:r>
        <w:t>Persons handling these pressurized liquids are advised to contact the supplier for more complete handling information.</w:t>
      </w:r>
    </w:p>
    <w:p w14:paraId="427A2E83" w14:textId="480BDF6D" w:rsidR="00A10904" w:rsidRDefault="0011753F" w:rsidP="00A10904">
      <w:pPr>
        <w:pStyle w:val="AppendixHeading"/>
        <w:rPr>
          <w:rStyle w:val="AppendixHeadingChar"/>
        </w:rPr>
      </w:pPr>
      <w:bookmarkStart w:id="66" w:name="AppendixG"/>
      <w:bookmarkStart w:id="67" w:name="_Toc161921596"/>
      <w:r>
        <w:rPr>
          <w:rStyle w:val="AppendixHeadingChar"/>
        </w:rPr>
        <w:lastRenderedPageBreak/>
        <w:t xml:space="preserve"> </w:t>
      </w:r>
      <w:r w:rsidR="129358F9" w:rsidRPr="00A10904">
        <w:rPr>
          <w:rStyle w:val="AppendixHeadingChar"/>
        </w:rPr>
        <w:t>Append</w:t>
      </w:r>
      <w:bookmarkEnd w:id="66"/>
      <w:r w:rsidR="00A10904">
        <w:rPr>
          <w:rStyle w:val="AppendixHeadingChar"/>
        </w:rPr>
        <w:t>i</w:t>
      </w:r>
      <w:r w:rsidR="00A10904" w:rsidRPr="00A10904">
        <w:rPr>
          <w:rStyle w:val="AppendixHeadingChar"/>
        </w:rPr>
        <w:t>x</w:t>
      </w:r>
      <w:r w:rsidR="00A10904">
        <w:rPr>
          <w:rStyle w:val="AppendixHeadingChar"/>
        </w:rPr>
        <w:t xml:space="preserve"> G</w:t>
      </w:r>
      <w:bookmarkEnd w:id="67"/>
    </w:p>
    <w:p w14:paraId="06686FEF" w14:textId="7584549F" w:rsidR="003F1EEC" w:rsidRPr="008B0D77" w:rsidRDefault="008B0D77" w:rsidP="00A10904">
      <w:r>
        <w:rPr>
          <w:noProof/>
        </w:rPr>
        <w:drawing>
          <wp:inline distT="0" distB="0" distL="0" distR="0" wp14:anchorId="3040F3F2" wp14:editId="18B970F1">
            <wp:extent cx="5943600" cy="6399530"/>
            <wp:effectExtent l="0" t="0" r="0" b="1270"/>
            <wp:docPr id="52" name="Picture 52" descr="Chemical Segregation and Stora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708625418592-5fbdc19f-dd32-44ff-ba37-cb73b3d4b6df_1.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6399530"/>
                    </a:xfrm>
                    <a:prstGeom prst="rect">
                      <a:avLst/>
                    </a:prstGeom>
                  </pic:spPr>
                </pic:pic>
              </a:graphicData>
            </a:graphic>
          </wp:inline>
        </w:drawing>
      </w:r>
    </w:p>
    <w:p w14:paraId="4F7836D1" w14:textId="7F1BC0CC" w:rsidR="00F42DDF" w:rsidRPr="0092419E" w:rsidRDefault="008B0D77" w:rsidP="00915F17">
      <w:r>
        <w:rPr>
          <w:noProof/>
        </w:rPr>
        <w:lastRenderedPageBreak/>
        <w:drawing>
          <wp:inline distT="0" distB="0" distL="0" distR="0" wp14:anchorId="7353EF5F" wp14:editId="1FD31048">
            <wp:extent cx="5943600" cy="6399530"/>
            <wp:effectExtent l="0" t="0" r="0" b="1270"/>
            <wp:docPr id="53" name="Picture 53" descr="Chemical Segregation and Stora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708625418592-5fbdc19f-dd32-44ff-ba37-cb73b3d4b6df_2.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6399530"/>
                    </a:xfrm>
                    <a:prstGeom prst="rect">
                      <a:avLst/>
                    </a:prstGeom>
                  </pic:spPr>
                </pic:pic>
              </a:graphicData>
            </a:graphic>
          </wp:inline>
        </w:drawing>
      </w:r>
      <w:r>
        <w:rPr>
          <w:noProof/>
        </w:rPr>
        <w:lastRenderedPageBreak/>
        <w:drawing>
          <wp:inline distT="0" distB="0" distL="0" distR="0" wp14:anchorId="6497A9C2" wp14:editId="30A03C0E">
            <wp:extent cx="5943600" cy="6399530"/>
            <wp:effectExtent l="0" t="0" r="0" b="1270"/>
            <wp:docPr id="54" name="Picture 54" descr="Chemical Segregation and Stora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708625418592-5fbdc19f-dd32-44ff-ba37-cb73b3d4b6df_3.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6399530"/>
                    </a:xfrm>
                    <a:prstGeom prst="rect">
                      <a:avLst/>
                    </a:prstGeom>
                  </pic:spPr>
                </pic:pic>
              </a:graphicData>
            </a:graphic>
          </wp:inline>
        </w:drawing>
      </w:r>
      <w:r>
        <w:rPr>
          <w:noProof/>
        </w:rPr>
        <w:lastRenderedPageBreak/>
        <w:drawing>
          <wp:inline distT="0" distB="0" distL="0" distR="0" wp14:anchorId="243104FA" wp14:editId="668B516C">
            <wp:extent cx="5943600" cy="6399530"/>
            <wp:effectExtent l="0" t="0" r="0" b="1270"/>
            <wp:docPr id="55" name="Picture 55" descr="Chemical Segregation and Stora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708625418592-5fbdc19f-dd32-44ff-ba37-cb73b3d4b6df_4.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6399530"/>
                    </a:xfrm>
                    <a:prstGeom prst="rect">
                      <a:avLst/>
                    </a:prstGeom>
                  </pic:spPr>
                </pic:pic>
              </a:graphicData>
            </a:graphic>
          </wp:inline>
        </w:drawing>
      </w:r>
      <w:r>
        <w:rPr>
          <w:noProof/>
        </w:rPr>
        <w:lastRenderedPageBreak/>
        <w:drawing>
          <wp:inline distT="0" distB="0" distL="0" distR="0" wp14:anchorId="0A09D1EE" wp14:editId="13662E74">
            <wp:extent cx="5943600" cy="6399530"/>
            <wp:effectExtent l="0" t="0" r="0" b="1270"/>
            <wp:docPr id="56" name="Picture 56" descr="Chemical Segregation and Stora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708625418592-5fbdc19f-dd32-44ff-ba37-cb73b3d4b6df_5.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6399530"/>
                    </a:xfrm>
                    <a:prstGeom prst="rect">
                      <a:avLst/>
                    </a:prstGeom>
                  </pic:spPr>
                </pic:pic>
              </a:graphicData>
            </a:graphic>
          </wp:inline>
        </w:drawing>
      </w:r>
    </w:p>
    <w:p w14:paraId="60E43215" w14:textId="6406C80C" w:rsidR="5010D52A" w:rsidRDefault="5010D52A" w:rsidP="5010D52A">
      <w:pPr>
        <w:pStyle w:val="AppendixHeading"/>
        <w:numPr>
          <w:ilvl w:val="0"/>
          <w:numId w:val="0"/>
        </w:numPr>
        <w:rPr>
          <w:rFonts w:eastAsia="MS Gothic" w:cs="Times New Roman"/>
        </w:rPr>
      </w:pPr>
    </w:p>
    <w:p w14:paraId="2DABC788" w14:textId="782F28F6" w:rsidR="5010D52A" w:rsidRDefault="5010D52A" w:rsidP="5010D52A">
      <w:pPr>
        <w:pStyle w:val="AppendixHeading"/>
        <w:numPr>
          <w:ilvl w:val="0"/>
          <w:numId w:val="0"/>
        </w:numPr>
        <w:rPr>
          <w:rFonts w:eastAsia="MS Gothic" w:cs="Times New Roman"/>
        </w:rPr>
      </w:pPr>
    </w:p>
    <w:p w14:paraId="7642300B" w14:textId="22853A69" w:rsidR="5010D52A" w:rsidRDefault="5010D52A">
      <w:r>
        <w:br w:type="page"/>
      </w:r>
    </w:p>
    <w:p w14:paraId="0BC99464" w14:textId="77777777" w:rsidR="006A3FC8" w:rsidRPr="006A3FC8" w:rsidRDefault="006A3FC8" w:rsidP="008467E4">
      <w:pPr>
        <w:pStyle w:val="AppendixHeading"/>
        <w:rPr>
          <w:u w:val="single"/>
        </w:rPr>
      </w:pPr>
      <w:bookmarkStart w:id="68" w:name="_Toc161921597"/>
      <w:bookmarkStart w:id="69" w:name="AppendixH"/>
      <w:r>
        <w:lastRenderedPageBreak/>
        <w:t>Appendix H</w:t>
      </w:r>
      <w:bookmarkEnd w:id="68"/>
    </w:p>
    <w:bookmarkEnd w:id="69"/>
    <w:p w14:paraId="4E6284A2" w14:textId="71D69EDC" w:rsidR="006A3FC8" w:rsidRPr="00696DCC" w:rsidRDefault="6C8EBB42" w:rsidP="00696DCC">
      <w:pPr>
        <w:pStyle w:val="Title"/>
        <w:jc w:val="center"/>
        <w:rPr>
          <w:rFonts w:ascii="Calibri" w:eastAsia="Calibri" w:hAnsi="Calibri" w:cs="Calibri"/>
          <w:b/>
          <w:bCs/>
          <w:sz w:val="36"/>
          <w:szCs w:val="36"/>
        </w:rPr>
      </w:pPr>
      <w:r w:rsidRPr="008467E4">
        <w:t>Emergency Eyewash/Shower Inspection Procedure</w:t>
      </w:r>
      <w:r w:rsidRPr="5010D52A">
        <w:rPr>
          <w:rFonts w:ascii="Calibri" w:eastAsia="Calibri" w:hAnsi="Calibri" w:cs="Calibri"/>
          <w:b/>
          <w:bCs/>
          <w:sz w:val="36"/>
          <w:szCs w:val="36"/>
        </w:rPr>
        <w:t xml:space="preserve"> </w:t>
      </w:r>
    </w:p>
    <w:p w14:paraId="61B36A5C" w14:textId="39E42159" w:rsidR="6C8EBB42" w:rsidRDefault="67DF07D2" w:rsidP="008467E4">
      <w:pPr>
        <w:jc w:val="center"/>
        <w:rPr>
          <w:rFonts w:ascii="Calibri" w:eastAsia="Calibri" w:hAnsi="Calibri" w:cs="Calibri"/>
          <w:sz w:val="28"/>
          <w:szCs w:val="28"/>
        </w:rPr>
      </w:pPr>
      <w:r w:rsidRPr="04F2F79B">
        <w:rPr>
          <w:rFonts w:ascii="Calibri" w:eastAsia="Calibri" w:hAnsi="Calibri" w:cs="Calibri"/>
          <w:sz w:val="28"/>
          <w:szCs w:val="28"/>
        </w:rPr>
        <w:t>Routine flushing of eyewashes and showers helps ensure proper function in an emergency.</w:t>
      </w:r>
      <w:r w:rsidR="06070FBF" w:rsidRPr="04F2F79B">
        <w:rPr>
          <w:rFonts w:ascii="Calibri" w:eastAsia="Calibri" w:hAnsi="Calibri" w:cs="Calibri"/>
          <w:sz w:val="28"/>
          <w:szCs w:val="28"/>
        </w:rPr>
        <w:t xml:space="preserve"> Routine function tests also help ensure that OSHA requirements are being met.</w:t>
      </w:r>
    </w:p>
    <w:p w14:paraId="4558B270" w14:textId="3DC4033F" w:rsidR="6C8EBB42" w:rsidRDefault="6C8EBB42" w:rsidP="008467E4">
      <w:pPr>
        <w:spacing w:line="257" w:lineRule="auto"/>
        <w:jc w:val="center"/>
        <w:rPr>
          <w:rFonts w:ascii="Calibri" w:eastAsia="Calibri" w:hAnsi="Calibri" w:cs="Calibri"/>
          <w:b/>
          <w:bCs/>
          <w:sz w:val="28"/>
          <w:szCs w:val="28"/>
          <w:u w:val="single"/>
        </w:rPr>
      </w:pPr>
      <w:r w:rsidRPr="5010D52A">
        <w:rPr>
          <w:rFonts w:ascii="Calibri" w:eastAsia="Calibri" w:hAnsi="Calibri" w:cs="Calibri"/>
          <w:sz w:val="28"/>
          <w:szCs w:val="28"/>
        </w:rPr>
        <w:t xml:space="preserve">Perform the following steps </w:t>
      </w:r>
      <w:r w:rsidRPr="5010D52A">
        <w:rPr>
          <w:rFonts w:ascii="Calibri" w:eastAsia="Calibri" w:hAnsi="Calibri" w:cs="Calibri"/>
          <w:b/>
          <w:bCs/>
          <w:sz w:val="28"/>
          <w:szCs w:val="28"/>
          <w:u w:val="single"/>
        </w:rPr>
        <w:t>Weekly:</w:t>
      </w:r>
    </w:p>
    <w:p w14:paraId="24F07827" w14:textId="41ED641C" w:rsidR="6C8EBB42" w:rsidRDefault="6C8EBB42" w:rsidP="00B62AD4">
      <w:pPr>
        <w:pStyle w:val="ListParagraph"/>
        <w:numPr>
          <w:ilvl w:val="0"/>
          <w:numId w:val="1"/>
        </w:numPr>
        <w:spacing w:line="257" w:lineRule="auto"/>
        <w:rPr>
          <w:rFonts w:eastAsiaTheme="minorEastAsia"/>
          <w:b/>
          <w:bCs/>
          <w:sz w:val="28"/>
          <w:szCs w:val="28"/>
        </w:rPr>
      </w:pPr>
      <w:r w:rsidRPr="5010D52A">
        <w:rPr>
          <w:b/>
          <w:bCs/>
          <w:sz w:val="28"/>
          <w:szCs w:val="28"/>
        </w:rPr>
        <w:t>Remove obstructions</w:t>
      </w:r>
    </w:p>
    <w:p w14:paraId="2A41BE68" w14:textId="4562B3F8" w:rsidR="6C8EBB42" w:rsidRPr="00696DCC" w:rsidRDefault="6C8EBB42" w:rsidP="00B62AD4">
      <w:pPr>
        <w:pStyle w:val="ListParagraph"/>
        <w:numPr>
          <w:ilvl w:val="1"/>
          <w:numId w:val="1"/>
        </w:numPr>
        <w:spacing w:line="257" w:lineRule="auto"/>
        <w:rPr>
          <w:rFonts w:eastAsiaTheme="minorEastAsia"/>
          <w:sz w:val="24"/>
          <w:szCs w:val="24"/>
        </w:rPr>
      </w:pPr>
      <w:r w:rsidRPr="5010D52A">
        <w:rPr>
          <w:sz w:val="24"/>
          <w:szCs w:val="24"/>
        </w:rPr>
        <w:t>Ensure that the eyewash and showers are easily accessible by removing any object that impedes access to them (obstructions in the sink, carts or chairs blocking the eye wash/shower station).</w:t>
      </w:r>
    </w:p>
    <w:p w14:paraId="05773DFB" w14:textId="69F4E750" w:rsidR="6C8EBB42" w:rsidRDefault="6C8EBB42" w:rsidP="00B62AD4">
      <w:pPr>
        <w:pStyle w:val="ListParagraph"/>
        <w:numPr>
          <w:ilvl w:val="0"/>
          <w:numId w:val="1"/>
        </w:numPr>
        <w:spacing w:line="257" w:lineRule="auto"/>
        <w:rPr>
          <w:rFonts w:eastAsiaTheme="minorEastAsia"/>
          <w:b/>
          <w:bCs/>
          <w:sz w:val="28"/>
          <w:szCs w:val="28"/>
        </w:rPr>
      </w:pPr>
      <w:r w:rsidRPr="5010D52A">
        <w:rPr>
          <w:b/>
          <w:bCs/>
          <w:sz w:val="28"/>
          <w:szCs w:val="28"/>
        </w:rPr>
        <w:t>Visually inspect the eyewash/shower component</w:t>
      </w:r>
    </w:p>
    <w:p w14:paraId="4737F637" w14:textId="19CD175E" w:rsidR="6C8EBB42" w:rsidRPr="00696DCC" w:rsidRDefault="6C8EBB42" w:rsidP="00B62AD4">
      <w:pPr>
        <w:pStyle w:val="ListParagraph"/>
        <w:numPr>
          <w:ilvl w:val="1"/>
          <w:numId w:val="1"/>
        </w:numPr>
        <w:spacing w:line="257" w:lineRule="auto"/>
        <w:rPr>
          <w:rFonts w:eastAsiaTheme="minorEastAsia"/>
          <w:sz w:val="24"/>
          <w:szCs w:val="24"/>
        </w:rPr>
      </w:pPr>
      <w:r w:rsidRPr="5010D52A">
        <w:rPr>
          <w:sz w:val="24"/>
          <w:szCs w:val="24"/>
        </w:rPr>
        <w:t xml:space="preserve">Inspect the outer appearance of the eyewash/shower station (corroded metal, leaks </w:t>
      </w:r>
      <w:r w:rsidR="00CD7729" w:rsidRPr="5010D52A">
        <w:rPr>
          <w:sz w:val="24"/>
          <w:szCs w:val="24"/>
        </w:rPr>
        <w:t>etc.</w:t>
      </w:r>
      <w:r w:rsidRPr="5010D52A">
        <w:rPr>
          <w:sz w:val="24"/>
          <w:szCs w:val="24"/>
        </w:rPr>
        <w:t>).</w:t>
      </w:r>
    </w:p>
    <w:p w14:paraId="0155D35B" w14:textId="050B2DD5" w:rsidR="6C8EBB42" w:rsidRDefault="6C8EBB42" w:rsidP="00B62AD4">
      <w:pPr>
        <w:pStyle w:val="ListParagraph"/>
        <w:numPr>
          <w:ilvl w:val="0"/>
          <w:numId w:val="1"/>
        </w:numPr>
        <w:spacing w:line="257" w:lineRule="auto"/>
        <w:rPr>
          <w:rFonts w:eastAsiaTheme="minorEastAsia"/>
          <w:b/>
          <w:bCs/>
          <w:sz w:val="28"/>
          <w:szCs w:val="28"/>
        </w:rPr>
      </w:pPr>
      <w:r w:rsidRPr="5010D52A">
        <w:rPr>
          <w:b/>
          <w:bCs/>
          <w:sz w:val="28"/>
          <w:szCs w:val="28"/>
        </w:rPr>
        <w:t>Activate the eyewash/shower</w:t>
      </w:r>
    </w:p>
    <w:p w14:paraId="57EA0A64" w14:textId="2651CA14" w:rsidR="6C8EBB42" w:rsidRPr="00696DCC" w:rsidRDefault="6C8EBB42" w:rsidP="00B62AD4">
      <w:pPr>
        <w:pStyle w:val="ListParagraph"/>
        <w:numPr>
          <w:ilvl w:val="1"/>
          <w:numId w:val="1"/>
        </w:numPr>
        <w:rPr>
          <w:rFonts w:eastAsiaTheme="minorEastAsia"/>
        </w:rPr>
      </w:pPr>
      <w:r w:rsidRPr="5010D52A">
        <w:t>Activate slowly to avoid spattering.</w:t>
      </w:r>
      <w:r w:rsidR="00E22BF3">
        <w:t xml:space="preserve"> </w:t>
      </w:r>
      <w:r w:rsidRPr="5010D52A">
        <w:t>Run full flush height and allow to run for 1-3 minutes.</w:t>
      </w:r>
    </w:p>
    <w:p w14:paraId="617DF214" w14:textId="487070BB" w:rsidR="6C8EBB42" w:rsidRDefault="6C8EBB42" w:rsidP="00B62AD4">
      <w:pPr>
        <w:pStyle w:val="ListParagraph"/>
        <w:numPr>
          <w:ilvl w:val="0"/>
          <w:numId w:val="1"/>
        </w:numPr>
        <w:spacing w:line="257" w:lineRule="auto"/>
        <w:rPr>
          <w:rFonts w:eastAsiaTheme="minorEastAsia"/>
          <w:b/>
          <w:bCs/>
          <w:sz w:val="28"/>
          <w:szCs w:val="28"/>
        </w:rPr>
      </w:pPr>
      <w:r w:rsidRPr="5010D52A">
        <w:rPr>
          <w:b/>
          <w:bCs/>
          <w:sz w:val="28"/>
          <w:szCs w:val="28"/>
        </w:rPr>
        <w:t>Observe water stream(s</w:t>
      </w:r>
      <w:r w:rsidRPr="5010D52A">
        <w:rPr>
          <w:b/>
          <w:bCs/>
        </w:rPr>
        <w:t>)</w:t>
      </w:r>
    </w:p>
    <w:p w14:paraId="36A7FE5A" w14:textId="0BDF5656" w:rsidR="6C8EBB42" w:rsidRDefault="6C8EBB42" w:rsidP="00B62AD4">
      <w:pPr>
        <w:pStyle w:val="ListParagraph"/>
        <w:numPr>
          <w:ilvl w:val="1"/>
          <w:numId w:val="1"/>
        </w:numPr>
        <w:rPr>
          <w:rFonts w:eastAsiaTheme="minorEastAsia"/>
        </w:rPr>
      </w:pPr>
      <w:r w:rsidRPr="5010D52A">
        <w:t>Streams should be symmetrical (arches of water meeting in the middle for eye wash or arches are at the same height; shower streams should be at a constant flow)</w:t>
      </w:r>
    </w:p>
    <w:p w14:paraId="2BF5F3E7" w14:textId="406AD107" w:rsidR="6C8EBB42" w:rsidRPr="00696DCC" w:rsidRDefault="6C8EBB42" w:rsidP="00B62AD4">
      <w:pPr>
        <w:pStyle w:val="ListParagraph"/>
        <w:numPr>
          <w:ilvl w:val="1"/>
          <w:numId w:val="1"/>
        </w:numPr>
        <w:rPr>
          <w:rFonts w:eastAsiaTheme="minorEastAsia"/>
        </w:rPr>
      </w:pPr>
      <w:r w:rsidRPr="5010D52A">
        <w:t>Water should run clear / free of debris.</w:t>
      </w:r>
    </w:p>
    <w:p w14:paraId="624106B9" w14:textId="332A5BDE" w:rsidR="6C8EBB42" w:rsidRDefault="6C8EBB42" w:rsidP="00B62AD4">
      <w:pPr>
        <w:pStyle w:val="ListParagraph"/>
        <w:numPr>
          <w:ilvl w:val="0"/>
          <w:numId w:val="1"/>
        </w:numPr>
        <w:spacing w:line="257" w:lineRule="auto"/>
        <w:rPr>
          <w:rFonts w:eastAsiaTheme="minorEastAsia"/>
          <w:b/>
          <w:bCs/>
          <w:sz w:val="28"/>
          <w:szCs w:val="28"/>
        </w:rPr>
      </w:pPr>
      <w:r w:rsidRPr="5010D52A">
        <w:rPr>
          <w:b/>
          <w:bCs/>
          <w:sz w:val="28"/>
          <w:szCs w:val="28"/>
        </w:rPr>
        <w:t>Record information on the inspection tag</w:t>
      </w:r>
    </w:p>
    <w:p w14:paraId="2834BC0E" w14:textId="152AF024" w:rsidR="6C8EBB42" w:rsidRDefault="6C8EBB42" w:rsidP="00B62AD4">
      <w:pPr>
        <w:pStyle w:val="ListParagraph"/>
        <w:numPr>
          <w:ilvl w:val="1"/>
          <w:numId w:val="1"/>
        </w:numPr>
        <w:rPr>
          <w:rFonts w:eastAsiaTheme="minorEastAsia"/>
        </w:rPr>
      </w:pPr>
      <w:r w:rsidRPr="5010D52A">
        <w:t>Record the date, all observed conditions and include your initials.</w:t>
      </w:r>
    </w:p>
    <w:p w14:paraId="16A48073" w14:textId="5AC33B1E" w:rsidR="6C8EBB42" w:rsidRPr="006A3FC8" w:rsidRDefault="6C8EBB42" w:rsidP="00B62AD4">
      <w:pPr>
        <w:pStyle w:val="ListParagraph"/>
        <w:numPr>
          <w:ilvl w:val="2"/>
          <w:numId w:val="1"/>
        </w:numPr>
        <w:rPr>
          <w:rFonts w:eastAsiaTheme="minorEastAsia"/>
        </w:rPr>
      </w:pPr>
      <w:r w:rsidRPr="5010D52A">
        <w:t>Ex: 8/11/21, clear/even, BLB</w:t>
      </w:r>
    </w:p>
    <w:p w14:paraId="645A079F" w14:textId="00AF70EA" w:rsidR="6C8EBB42" w:rsidRDefault="6C8EBB42" w:rsidP="008467E4">
      <w:pPr>
        <w:spacing w:line="257" w:lineRule="auto"/>
        <w:jc w:val="center"/>
        <w:rPr>
          <w:rFonts w:ascii="Calibri" w:eastAsia="Calibri" w:hAnsi="Calibri" w:cs="Calibri"/>
          <w:b/>
          <w:bCs/>
          <w:sz w:val="24"/>
          <w:szCs w:val="24"/>
        </w:rPr>
      </w:pPr>
      <w:r w:rsidRPr="5010D52A">
        <w:rPr>
          <w:rFonts w:ascii="Calibri" w:eastAsia="Calibri" w:hAnsi="Calibri" w:cs="Calibri"/>
          <w:b/>
          <w:bCs/>
          <w:sz w:val="24"/>
          <w:szCs w:val="24"/>
        </w:rPr>
        <w:t xml:space="preserve">Submit a </w:t>
      </w:r>
      <w:hyperlink r:id="rId64" w:history="1">
        <w:r w:rsidRPr="5010D52A">
          <w:rPr>
            <w:rStyle w:val="Hyperlink"/>
            <w:rFonts w:ascii="Calibri" w:eastAsia="Calibri" w:hAnsi="Calibri" w:cs="Calibri"/>
            <w:b/>
            <w:bCs/>
            <w:sz w:val="24"/>
            <w:szCs w:val="24"/>
          </w:rPr>
          <w:t>work request</w:t>
        </w:r>
      </w:hyperlink>
      <w:r w:rsidRPr="5010D52A">
        <w:rPr>
          <w:rFonts w:ascii="Calibri" w:eastAsia="Calibri" w:hAnsi="Calibri" w:cs="Calibri"/>
          <w:b/>
          <w:bCs/>
          <w:sz w:val="24"/>
          <w:szCs w:val="24"/>
        </w:rPr>
        <w:t xml:space="preserve"> for any malfunctioning emergency equipment.</w:t>
      </w:r>
    </w:p>
    <w:p w14:paraId="658B675E" w14:textId="16B6F22C" w:rsidR="006A3FC8" w:rsidRDefault="006A3FC8">
      <w:pPr>
        <w:rPr>
          <w:rFonts w:ascii="Calibri" w:eastAsia="Calibri" w:hAnsi="Calibri" w:cs="Calibri"/>
          <w:b/>
          <w:bCs/>
          <w:sz w:val="24"/>
          <w:szCs w:val="24"/>
        </w:rPr>
      </w:pPr>
      <w:r>
        <w:rPr>
          <w:rFonts w:ascii="Calibri" w:eastAsia="Calibri" w:hAnsi="Calibri" w:cs="Calibri"/>
          <w:b/>
          <w:bCs/>
          <w:sz w:val="24"/>
          <w:szCs w:val="24"/>
        </w:rPr>
        <w:br w:type="page"/>
      </w:r>
    </w:p>
    <w:p w14:paraId="037533E4" w14:textId="13213C76" w:rsidR="006A3FC8" w:rsidRDefault="006A3FC8" w:rsidP="006A3FC8">
      <w:pPr>
        <w:pStyle w:val="AppendixHeading"/>
      </w:pPr>
      <w:bookmarkStart w:id="70" w:name="_Ref81901628"/>
      <w:bookmarkStart w:id="71" w:name="_Toc161921598"/>
      <w:bookmarkStart w:id="72" w:name="AppendixI"/>
      <w:r>
        <w:lastRenderedPageBreak/>
        <w:t>Appendix I</w:t>
      </w:r>
      <w:bookmarkEnd w:id="70"/>
      <w:bookmarkEnd w:id="71"/>
    </w:p>
    <w:bookmarkEnd w:id="72"/>
    <w:p w14:paraId="40497956" w14:textId="2DFF3ED5" w:rsidR="006A3FC8" w:rsidRDefault="006A3FC8" w:rsidP="006A3FC8">
      <w:pPr>
        <w:pStyle w:val="Title"/>
        <w:jc w:val="center"/>
        <w:rPr>
          <w:rFonts w:ascii="Segoe UI" w:hAnsi="Segoe UI" w:cs="Segoe UI"/>
          <w:sz w:val="18"/>
          <w:szCs w:val="18"/>
        </w:rPr>
      </w:pPr>
      <w:r>
        <w:rPr>
          <w:rStyle w:val="normaltextrun"/>
          <w:rFonts w:ascii="Calibri" w:hAnsi="Calibri" w:cs="Calibri"/>
          <w:color w:val="000000"/>
        </w:rPr>
        <w:t>Asphyxiation symptoms</w:t>
      </w:r>
    </w:p>
    <w:p w14:paraId="5DC0B6E0" w14:textId="77777777" w:rsidR="006A3FC8" w:rsidRDefault="006A3FC8" w:rsidP="006A3FC8">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rPr>
        <w:t> </w:t>
      </w:r>
    </w:p>
    <w:p w14:paraId="45349906" w14:textId="3203CC69" w:rsidR="006A3FC8" w:rsidRDefault="006A3FC8" w:rsidP="006A3FC8">
      <w:pPr>
        <w:pStyle w:val="paragraph"/>
        <w:spacing w:before="0" w:beforeAutospacing="0" w:after="0" w:afterAutospacing="0"/>
        <w:jc w:val="both"/>
        <w:textAlignment w:val="baseline"/>
        <w:rPr>
          <w:rStyle w:val="eop"/>
          <w:rFonts w:ascii="Calibri" w:hAnsi="Calibri" w:cs="Calibri"/>
          <w:color w:val="000000"/>
        </w:rPr>
      </w:pPr>
      <w:r>
        <w:rPr>
          <w:rStyle w:val="normaltextrun"/>
          <w:rFonts w:ascii="Calibri" w:eastAsiaTheme="majorEastAsia" w:hAnsi="Calibri" w:cs="Calibri"/>
          <w:color w:val="000000"/>
        </w:rPr>
        <w:t xml:space="preserve">The </w:t>
      </w:r>
      <w:r w:rsidR="00066CF9">
        <w:rPr>
          <w:rStyle w:val="normaltextrun"/>
          <w:rFonts w:ascii="Calibri" w:eastAsiaTheme="majorEastAsia" w:hAnsi="Calibri" w:cs="Calibri"/>
          <w:color w:val="000000"/>
        </w:rPr>
        <w:t xml:space="preserve">following </w:t>
      </w:r>
      <w:r>
        <w:rPr>
          <w:rStyle w:val="normaltextrun"/>
          <w:rFonts w:ascii="Calibri" w:eastAsiaTheme="majorEastAsia" w:hAnsi="Calibri" w:cs="Calibri"/>
          <w:color w:val="000000"/>
        </w:rPr>
        <w:t>chart explains symptoms of being in an oxygen deficient environment:</w:t>
      </w:r>
      <w:r>
        <w:rPr>
          <w:rStyle w:val="eop"/>
          <w:rFonts w:ascii="Calibri" w:hAnsi="Calibri" w:cs="Calibri"/>
          <w:color w:val="000000"/>
        </w:rPr>
        <w:t> </w:t>
      </w:r>
    </w:p>
    <w:p w14:paraId="6CA8B7BE" w14:textId="676D8573" w:rsidR="003C46B6" w:rsidRDefault="003C46B6" w:rsidP="006A3FC8">
      <w:pPr>
        <w:pStyle w:val="paragraph"/>
        <w:spacing w:before="0" w:beforeAutospacing="0" w:after="0" w:afterAutospacing="0"/>
        <w:jc w:val="both"/>
        <w:textAlignment w:val="baseline"/>
        <w:rPr>
          <w:rStyle w:val="eop"/>
          <w:rFonts w:ascii="Calibri" w:hAnsi="Calibri" w:cs="Calibri"/>
          <w:color w:val="000000"/>
        </w:rPr>
      </w:pPr>
    </w:p>
    <w:p w14:paraId="6FA5779F" w14:textId="37B5BAAF" w:rsidR="003C46B6" w:rsidRDefault="003C46B6" w:rsidP="006A3FC8">
      <w:pPr>
        <w:pStyle w:val="paragraph"/>
        <w:spacing w:before="0" w:beforeAutospacing="0" w:after="0" w:afterAutospacing="0"/>
        <w:jc w:val="both"/>
        <w:textAlignment w:val="baseline"/>
        <w:rPr>
          <w:rFonts w:ascii="Segoe UI" w:hAnsi="Segoe UI" w:cs="Segoe UI"/>
          <w:sz w:val="18"/>
          <w:szCs w:val="18"/>
        </w:rPr>
      </w:pPr>
      <w:r w:rsidRPr="003C46B6">
        <w:rPr>
          <w:rFonts w:ascii="Segoe UI" w:hAnsi="Segoe UI" w:cs="Segoe UI"/>
          <w:noProof/>
          <w:sz w:val="18"/>
          <w:szCs w:val="18"/>
        </w:rPr>
        <w:drawing>
          <wp:inline distT="0" distB="0" distL="0" distR="0" wp14:anchorId="51C7A8B6" wp14:editId="21C9F8E1">
            <wp:extent cx="5906324" cy="3905795"/>
            <wp:effectExtent l="0" t="0" r="0" b="0"/>
            <wp:docPr id="7" name="Picture 7" descr="Cryogen hazard asphyxi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06324" cy="3905795"/>
                    </a:xfrm>
                    <a:prstGeom prst="rect">
                      <a:avLst/>
                    </a:prstGeom>
                  </pic:spPr>
                </pic:pic>
              </a:graphicData>
            </a:graphic>
          </wp:inline>
        </w:drawing>
      </w:r>
    </w:p>
    <w:p w14:paraId="0DDF595E" w14:textId="77777777" w:rsidR="006A3FC8" w:rsidRDefault="006A3FC8" w:rsidP="006A3FC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C742AFD" w14:textId="45D25B32" w:rsidR="00385DF9" w:rsidRDefault="006A3FC8" w:rsidP="00385DF9">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Calibri" w:eastAsiaTheme="majorEastAsia" w:hAnsi="Calibri" w:cs="Calibri"/>
          <w:sz w:val="22"/>
          <w:szCs w:val="22"/>
        </w:rPr>
        <w:t>Resource: https://www.ncnr.nist.gov/equipment/cryostats/CryogenSafety.pdf</w:t>
      </w:r>
    </w:p>
    <w:p w14:paraId="1FA1FC76" w14:textId="797FA708" w:rsidR="006A3FC8" w:rsidRDefault="006A3FC8" w:rsidP="006A3FC8">
      <w:pPr>
        <w:pStyle w:val="paragraph"/>
        <w:spacing w:before="0" w:beforeAutospacing="0" w:after="0" w:afterAutospacing="0"/>
        <w:textAlignment w:val="baseline"/>
        <w:rPr>
          <w:rFonts w:ascii="Segoe UI" w:hAnsi="Segoe UI" w:cs="Segoe UI"/>
          <w:sz w:val="18"/>
          <w:szCs w:val="18"/>
        </w:rPr>
      </w:pPr>
    </w:p>
    <w:sectPr w:rsidR="006A3FC8" w:rsidSect="00783DE9">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0BDAD" w14:textId="77777777" w:rsidR="00B62AD4" w:rsidRDefault="00B62AD4" w:rsidP="001A6F2E">
      <w:pPr>
        <w:spacing w:after="0" w:line="240" w:lineRule="auto"/>
      </w:pPr>
      <w:r>
        <w:separator/>
      </w:r>
    </w:p>
  </w:endnote>
  <w:endnote w:type="continuationSeparator" w:id="0">
    <w:p w14:paraId="3B169137" w14:textId="77777777" w:rsidR="00B62AD4" w:rsidRDefault="00B62AD4" w:rsidP="001A6F2E">
      <w:pPr>
        <w:spacing w:after="0" w:line="240" w:lineRule="auto"/>
      </w:pPr>
      <w:r>
        <w:continuationSeparator/>
      </w:r>
    </w:p>
  </w:endnote>
  <w:endnote w:type="continuationNotice" w:id="1">
    <w:p w14:paraId="4CA904A1" w14:textId="77777777" w:rsidR="00B62AD4" w:rsidRDefault="00B62A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982711"/>
      <w:docPartObj>
        <w:docPartGallery w:val="Page Numbers (Bottom of Page)"/>
        <w:docPartUnique/>
      </w:docPartObj>
    </w:sdtPr>
    <w:sdtEndPr>
      <w:rPr>
        <w:noProof/>
      </w:rPr>
    </w:sdtEndPr>
    <w:sdtContent>
      <w:p w14:paraId="2A6A4639" w14:textId="1A122B3A" w:rsidR="000665D6" w:rsidRDefault="000665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319C6E" w14:textId="77777777" w:rsidR="00C27F63" w:rsidRDefault="00C27F63" w:rsidP="007A716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3D101" w14:textId="77777777" w:rsidR="00B62AD4" w:rsidRDefault="00B62AD4" w:rsidP="001A6F2E">
      <w:pPr>
        <w:spacing w:after="0" w:line="240" w:lineRule="auto"/>
      </w:pPr>
      <w:r>
        <w:separator/>
      </w:r>
    </w:p>
  </w:footnote>
  <w:footnote w:type="continuationSeparator" w:id="0">
    <w:p w14:paraId="57939ECD" w14:textId="77777777" w:rsidR="00B62AD4" w:rsidRDefault="00B62AD4" w:rsidP="001A6F2E">
      <w:pPr>
        <w:spacing w:after="0" w:line="240" w:lineRule="auto"/>
      </w:pPr>
      <w:r>
        <w:continuationSeparator/>
      </w:r>
    </w:p>
  </w:footnote>
  <w:footnote w:type="continuationNotice" w:id="1">
    <w:p w14:paraId="129EA14E" w14:textId="77777777" w:rsidR="00B62AD4" w:rsidRDefault="00B62AD4">
      <w:pPr>
        <w:spacing w:after="0" w:line="240" w:lineRule="auto"/>
      </w:pPr>
    </w:p>
  </w:footnote>
  <w:footnote w:id="2">
    <w:p w14:paraId="4805401E" w14:textId="0C79A255" w:rsidR="00C27F63" w:rsidRDefault="00C27F63" w:rsidP="008675DC">
      <w:r>
        <w:rPr>
          <w:rStyle w:val="FootnoteReference"/>
        </w:rPr>
        <w:footnoteRef/>
      </w:r>
      <w:r>
        <w:t xml:space="preserve"> </w:t>
      </w:r>
      <w:r w:rsidRPr="00621C08">
        <w:rPr>
          <w:sz w:val="16"/>
          <w:szCs w:val="16"/>
        </w:rPr>
        <w:t xml:space="preserve">RCRA stands for </w:t>
      </w:r>
      <w:r>
        <w:rPr>
          <w:sz w:val="16"/>
          <w:szCs w:val="16"/>
        </w:rPr>
        <w:t xml:space="preserve">the </w:t>
      </w:r>
      <w:r w:rsidRPr="00621C08">
        <w:rPr>
          <w:sz w:val="16"/>
          <w:szCs w:val="16"/>
        </w:rPr>
        <w:t>Resource Conservation and Recovery Act; DEQ is the Department of Environmental Quality.</w:t>
      </w:r>
    </w:p>
    <w:p w14:paraId="202F5144" w14:textId="000FAB42" w:rsidR="00C27F63" w:rsidRDefault="00C27F63">
      <w:pPr>
        <w:pStyle w:val="FootnoteText"/>
      </w:pPr>
    </w:p>
  </w:footnote>
  <w:footnote w:id="3">
    <w:p w14:paraId="5C22B72A" w14:textId="7783E367" w:rsidR="00C27F63" w:rsidRDefault="00C27F63" w:rsidP="54E7CD95">
      <w:pPr>
        <w:pStyle w:val="FootnoteText"/>
        <w:rPr>
          <w:rFonts w:ascii="Calibri" w:eastAsia="MS Mincho" w:hAnsi="Calibri"/>
        </w:rPr>
      </w:pPr>
      <w:r w:rsidRPr="5418E8C8">
        <w:rPr>
          <w:rStyle w:val="FootnoteReference"/>
          <w:rFonts w:ascii="Calibri" w:eastAsia="MS Mincho" w:hAnsi="Calibri"/>
        </w:rPr>
        <w:footnoteRef/>
      </w:r>
      <w:r w:rsidRPr="5418E8C8">
        <w:rPr>
          <w:rFonts w:ascii="Calibri" w:eastAsia="MS Mincho" w:hAnsi="Calibri"/>
        </w:rPr>
        <w:t xml:space="preserve"> </w:t>
      </w:r>
      <w:r w:rsidRPr="54E7CD95">
        <w:rPr>
          <w:color w:val="000000" w:themeColor="text1"/>
          <w:sz w:val="24"/>
          <w:szCs w:val="24"/>
        </w:rPr>
        <w:t>ANSI facilitates the development of American National Standards (ANS) by accrediting the procedures of standards developing organizations (SDOs) and approving their documents as American National Standards (ANS)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F0334" w14:textId="77777777" w:rsidR="00C27F63" w:rsidRDefault="00C27F63">
    <w:pPr>
      <w:pStyle w:val="Header"/>
    </w:pPr>
    <w:r>
      <w:rPr>
        <w:noProof/>
        <w:color w:val="2B579A"/>
        <w:shd w:val="clear" w:color="auto" w:fill="E6E6E6"/>
      </w:rPr>
      <w:drawing>
        <wp:inline distT="0" distB="0" distL="0" distR="0" wp14:anchorId="4B90745D" wp14:editId="1E387453">
          <wp:extent cx="2914015" cy="475615"/>
          <wp:effectExtent l="0" t="0" r="635" b="635"/>
          <wp:docPr id="158" name="Picture 158" descr="University of Detroit Mer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
                    <a:extLst>
                      <a:ext uri="{28A0092B-C50C-407E-A947-70E740481C1C}">
                        <a14:useLocalDpi xmlns:a14="http://schemas.microsoft.com/office/drawing/2010/main" val="0"/>
                      </a:ext>
                    </a:extLst>
                  </a:blip>
                  <a:stretch>
                    <a:fillRect/>
                  </a:stretch>
                </pic:blipFill>
                <pic:spPr>
                  <a:xfrm>
                    <a:off x="0" y="0"/>
                    <a:ext cx="2914015" cy="47561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NI5b6k2d" int2:invalidationBookmarkName="" int2:hashCode="QIFYZD7VZMcvoJ" int2:id="70TysOGt">
      <int2:state int2:value="Rejected" int2:type="AugLoop_Text_Critique"/>
    </int2:bookmark>
    <int2:bookmark int2:bookmarkName="_Int_MSdn3GVu" int2:invalidationBookmarkName="" int2:hashCode="E+02VXwa7VLsA3" int2:id="waqPfe3I">
      <int2:state int2:value="Rejected" int2:type="AugLoop_Text_Critique"/>
    </int2:bookmark>
    <int2:bookmark int2:bookmarkName="_Int_0u70J10N" int2:invalidationBookmarkName="" int2:hashCode="k85bPiZjc1cMBJ" int2:id="K9skdpsP">
      <int2:state int2:value="Rejected" int2:type="AugLoop_Text_Critique"/>
    </int2:bookmark>
    <int2:bookmark int2:bookmarkName="_Int_GrVLAVa7" int2:invalidationBookmarkName="" int2:hashCode="bMtLfDmm53927P" int2:id="KFv7PNpf">
      <int2:state int2:value="Rejected" int2:type="AugLoop_Text_Critique"/>
    </int2:bookmark>
    <int2:bookmark int2:bookmarkName="_Int_aH5HwXhU" int2:invalidationBookmarkName="" int2:hashCode="O+Egcfq8kT1N+g" int2:id="KQLcwB0p">
      <int2:state int2:value="Rejected" int2:type="AugLoop_Text_Critique"/>
    </int2:bookmark>
    <int2:bookmark int2:bookmarkName="_Int_CCKGCMMV" int2:invalidationBookmarkName="" int2:hashCode="pbSuPl6230oNSb" int2:id="Qk2jZaTP">
      <int2:state int2:value="Rejected" int2:type="AugLoop_Text_Critique"/>
    </int2:bookmark>
    <int2:bookmark int2:bookmarkName="_Int_eRNV0j4r" int2:invalidationBookmarkName="" int2:hashCode="qR5bamrbx02ZOZ" int2:id="Sod0Ss85">
      <int2:state int2:value="Rejected" int2:type="AugLoop_Text_Critique"/>
    </int2:bookmark>
    <int2:bookmark int2:bookmarkName="_Int_qq4vrcVW" int2:invalidationBookmarkName="" int2:hashCode="GMnUYh72wxE84f" int2:id="m8bBWyFA">
      <int2:state int2:value="Rejected" int2:type="AugLoop_Text_Critique"/>
    </int2:bookmark>
    <int2:bookmark int2:bookmarkName="_Int_APqDbNjF" int2:invalidationBookmarkName="" int2:hashCode="H+pQrc4QrhZvtE" int2:id="W5JkIh2S">
      <int2:state int2:value="Rejected" int2:type="AugLoop_Text_Critique"/>
    </int2:bookmark>
    <int2:bookmark int2:bookmarkName="_Int_hEYD8Akt" int2:invalidationBookmarkName="" int2:hashCode="GZg+R9noplb7Kd" int2:id="djoArco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67E8"/>
    <w:multiLevelType w:val="hybridMultilevel"/>
    <w:tmpl w:val="0430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52763"/>
    <w:multiLevelType w:val="hybridMultilevel"/>
    <w:tmpl w:val="9AB21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26D74"/>
    <w:multiLevelType w:val="hybridMultilevel"/>
    <w:tmpl w:val="94AAE76A"/>
    <w:lvl w:ilvl="0" w:tplc="94D4174A">
      <w:start w:val="1"/>
      <w:numFmt w:val="bullet"/>
      <w:lvlText w:val=""/>
      <w:lvlJc w:val="left"/>
      <w:pPr>
        <w:ind w:left="720" w:hanging="360"/>
      </w:pPr>
      <w:rPr>
        <w:rFonts w:ascii="Symbol" w:hAnsi="Symbol" w:hint="default"/>
      </w:rPr>
    </w:lvl>
    <w:lvl w:ilvl="1" w:tplc="CACEFCE6">
      <w:start w:val="1"/>
      <w:numFmt w:val="bullet"/>
      <w:lvlText w:val=""/>
      <w:lvlJc w:val="left"/>
      <w:pPr>
        <w:ind w:left="1440" w:hanging="360"/>
      </w:pPr>
      <w:rPr>
        <w:rFonts w:ascii="Wingdings" w:hAnsi="Wingdings" w:hint="default"/>
      </w:rPr>
    </w:lvl>
    <w:lvl w:ilvl="2" w:tplc="D042EA00">
      <w:start w:val="1"/>
      <w:numFmt w:val="bullet"/>
      <w:lvlText w:val=""/>
      <w:lvlJc w:val="left"/>
      <w:pPr>
        <w:ind w:left="2160" w:hanging="360"/>
      </w:pPr>
      <w:rPr>
        <w:rFonts w:ascii="Wingdings" w:hAnsi="Wingdings" w:hint="default"/>
      </w:rPr>
    </w:lvl>
    <w:lvl w:ilvl="3" w:tplc="87BEF1F0">
      <w:start w:val="1"/>
      <w:numFmt w:val="bullet"/>
      <w:lvlText w:val=""/>
      <w:lvlJc w:val="left"/>
      <w:pPr>
        <w:ind w:left="2880" w:hanging="360"/>
      </w:pPr>
      <w:rPr>
        <w:rFonts w:ascii="Symbol" w:hAnsi="Symbol" w:hint="default"/>
      </w:rPr>
    </w:lvl>
    <w:lvl w:ilvl="4" w:tplc="15524B6E">
      <w:start w:val="1"/>
      <w:numFmt w:val="bullet"/>
      <w:lvlText w:val="o"/>
      <w:lvlJc w:val="left"/>
      <w:pPr>
        <w:ind w:left="3600" w:hanging="360"/>
      </w:pPr>
      <w:rPr>
        <w:rFonts w:ascii="Courier New" w:hAnsi="Courier New" w:hint="default"/>
      </w:rPr>
    </w:lvl>
    <w:lvl w:ilvl="5" w:tplc="1632EA7E">
      <w:start w:val="1"/>
      <w:numFmt w:val="bullet"/>
      <w:lvlText w:val=""/>
      <w:lvlJc w:val="left"/>
      <w:pPr>
        <w:ind w:left="4320" w:hanging="360"/>
      </w:pPr>
      <w:rPr>
        <w:rFonts w:ascii="Wingdings" w:hAnsi="Wingdings" w:hint="default"/>
      </w:rPr>
    </w:lvl>
    <w:lvl w:ilvl="6" w:tplc="7EECAE54">
      <w:start w:val="1"/>
      <w:numFmt w:val="bullet"/>
      <w:lvlText w:val=""/>
      <w:lvlJc w:val="left"/>
      <w:pPr>
        <w:ind w:left="5040" w:hanging="360"/>
      </w:pPr>
      <w:rPr>
        <w:rFonts w:ascii="Symbol" w:hAnsi="Symbol" w:hint="default"/>
      </w:rPr>
    </w:lvl>
    <w:lvl w:ilvl="7" w:tplc="54384F60">
      <w:start w:val="1"/>
      <w:numFmt w:val="bullet"/>
      <w:lvlText w:val="o"/>
      <w:lvlJc w:val="left"/>
      <w:pPr>
        <w:ind w:left="5760" w:hanging="360"/>
      </w:pPr>
      <w:rPr>
        <w:rFonts w:ascii="Courier New" w:hAnsi="Courier New" w:hint="default"/>
      </w:rPr>
    </w:lvl>
    <w:lvl w:ilvl="8" w:tplc="7B3C2742">
      <w:start w:val="1"/>
      <w:numFmt w:val="bullet"/>
      <w:lvlText w:val=""/>
      <w:lvlJc w:val="left"/>
      <w:pPr>
        <w:ind w:left="6480" w:hanging="360"/>
      </w:pPr>
      <w:rPr>
        <w:rFonts w:ascii="Wingdings" w:hAnsi="Wingdings" w:hint="default"/>
      </w:rPr>
    </w:lvl>
  </w:abstractNum>
  <w:abstractNum w:abstractNumId="3" w15:restartNumberingAfterBreak="0">
    <w:nsid w:val="025B7C2F"/>
    <w:multiLevelType w:val="hybridMultilevel"/>
    <w:tmpl w:val="BB5C669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1F7AE9"/>
    <w:multiLevelType w:val="hybridMultilevel"/>
    <w:tmpl w:val="01B6D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BB74AE"/>
    <w:multiLevelType w:val="hybridMultilevel"/>
    <w:tmpl w:val="18B2E2B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B10C8A"/>
    <w:multiLevelType w:val="multilevel"/>
    <w:tmpl w:val="44C0F4A6"/>
    <w:lvl w:ilvl="0">
      <w:start w:val="1"/>
      <w:numFmt w:val="decimal"/>
      <w:lvlText w:val="%1."/>
      <w:lvlJc w:val="left"/>
      <w:pPr>
        <w:ind w:left="1080" w:hanging="360"/>
      </w:pPr>
    </w:lvl>
    <w:lvl w:ilvl="1">
      <w:start w:val="1"/>
      <w:numFmt w:val="lowerLetter"/>
      <w:lvlText w:val="%2."/>
      <w:lvlJc w:val="left"/>
      <w:pPr>
        <w:ind w:left="1800" w:hanging="360"/>
      </w:pPr>
    </w:lvl>
    <w:lvl w:ilvl="2">
      <w:start w:val="1"/>
      <w:numFmt w:val="upperLetter"/>
      <w:lvlText w:val="%3."/>
      <w:lvlJc w:val="left"/>
      <w:pPr>
        <w:ind w:left="2700" w:hanging="360"/>
      </w:pPr>
      <w:rPr>
        <w:rFonts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15:restartNumberingAfterBreak="0">
    <w:nsid w:val="0BA55DB7"/>
    <w:multiLevelType w:val="hybridMultilevel"/>
    <w:tmpl w:val="9F54C660"/>
    <w:lvl w:ilvl="0" w:tplc="42620A08">
      <w:start w:val="1"/>
      <w:numFmt w:val="decimal"/>
      <w:pStyle w:val="Heading3"/>
      <w:lvlText w:val="%1."/>
      <w:lvlJc w:val="left"/>
      <w:pPr>
        <w:ind w:left="1080" w:hanging="360"/>
      </w:pPr>
      <w:rPr>
        <w:rFonts w:ascii="Century Gothic" w:hAnsi="Century Gothic" w:hint="default"/>
        <w:sz w:val="20"/>
        <w:szCs w:val="20"/>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C762CAC"/>
    <w:multiLevelType w:val="hybridMultilevel"/>
    <w:tmpl w:val="2F38F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2D18E6"/>
    <w:multiLevelType w:val="hybridMultilevel"/>
    <w:tmpl w:val="AB569C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9A04A0"/>
    <w:multiLevelType w:val="hybridMultilevel"/>
    <w:tmpl w:val="5F92C4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2A696F"/>
    <w:multiLevelType w:val="hybridMultilevel"/>
    <w:tmpl w:val="4896F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964A2B"/>
    <w:multiLevelType w:val="hybridMultilevel"/>
    <w:tmpl w:val="4246CF6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7025BE7"/>
    <w:multiLevelType w:val="hybridMultilevel"/>
    <w:tmpl w:val="BE5093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C013DD"/>
    <w:multiLevelType w:val="hybridMultilevel"/>
    <w:tmpl w:val="BC988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E6B37E0"/>
    <w:multiLevelType w:val="multilevel"/>
    <w:tmpl w:val="30381DAC"/>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6" w15:restartNumberingAfterBreak="0">
    <w:nsid w:val="1FC33E0F"/>
    <w:multiLevelType w:val="hybridMultilevel"/>
    <w:tmpl w:val="084CA4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DB4330"/>
    <w:multiLevelType w:val="hybridMultilevel"/>
    <w:tmpl w:val="AD24CA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8B3F7C"/>
    <w:multiLevelType w:val="hybridMultilevel"/>
    <w:tmpl w:val="4C42F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D1526A"/>
    <w:multiLevelType w:val="hybridMultilevel"/>
    <w:tmpl w:val="071E7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CF0171"/>
    <w:multiLevelType w:val="hybridMultilevel"/>
    <w:tmpl w:val="E812B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C40DBE"/>
    <w:multiLevelType w:val="hybridMultilevel"/>
    <w:tmpl w:val="09D46800"/>
    <w:lvl w:ilvl="0" w:tplc="5784DDBC">
      <w:start w:val="1"/>
      <w:numFmt w:val="upperLetter"/>
      <w:pStyle w:val="Heading2"/>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CDF2D2E"/>
    <w:multiLevelType w:val="hybridMultilevel"/>
    <w:tmpl w:val="CF5C94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0D4942"/>
    <w:multiLevelType w:val="hybridMultilevel"/>
    <w:tmpl w:val="7CF2E066"/>
    <w:lvl w:ilvl="0" w:tplc="5ADE8FB6">
      <w:start w:val="1"/>
      <w:numFmt w:val="bullet"/>
      <w:lvlText w:val=""/>
      <w:lvlJc w:val="left"/>
      <w:pPr>
        <w:ind w:left="720" w:hanging="360"/>
      </w:pPr>
      <w:rPr>
        <w:rFonts w:ascii="Symbol" w:hAnsi="Symbol" w:hint="default"/>
      </w:rPr>
    </w:lvl>
    <w:lvl w:ilvl="1" w:tplc="D8CEDDDC">
      <w:start w:val="1"/>
      <w:numFmt w:val="bullet"/>
      <w:lvlText w:val=""/>
      <w:lvlJc w:val="left"/>
      <w:pPr>
        <w:ind w:left="1440" w:hanging="360"/>
      </w:pPr>
      <w:rPr>
        <w:rFonts w:ascii="Wingdings" w:hAnsi="Wingdings" w:hint="default"/>
      </w:rPr>
    </w:lvl>
    <w:lvl w:ilvl="2" w:tplc="F10C1660">
      <w:start w:val="1"/>
      <w:numFmt w:val="bullet"/>
      <w:lvlText w:val=""/>
      <w:lvlJc w:val="left"/>
      <w:pPr>
        <w:ind w:left="2160" w:hanging="360"/>
      </w:pPr>
      <w:rPr>
        <w:rFonts w:ascii="Wingdings" w:hAnsi="Wingdings" w:hint="default"/>
      </w:rPr>
    </w:lvl>
    <w:lvl w:ilvl="3" w:tplc="BDE46BB6">
      <w:start w:val="1"/>
      <w:numFmt w:val="bullet"/>
      <w:lvlText w:val=""/>
      <w:lvlJc w:val="left"/>
      <w:pPr>
        <w:ind w:left="2880" w:hanging="360"/>
      </w:pPr>
      <w:rPr>
        <w:rFonts w:ascii="Symbol" w:hAnsi="Symbol" w:hint="default"/>
      </w:rPr>
    </w:lvl>
    <w:lvl w:ilvl="4" w:tplc="801409DA">
      <w:start w:val="1"/>
      <w:numFmt w:val="bullet"/>
      <w:lvlText w:val="o"/>
      <w:lvlJc w:val="left"/>
      <w:pPr>
        <w:ind w:left="3600" w:hanging="360"/>
      </w:pPr>
      <w:rPr>
        <w:rFonts w:ascii="Courier New" w:hAnsi="Courier New" w:hint="default"/>
      </w:rPr>
    </w:lvl>
    <w:lvl w:ilvl="5" w:tplc="4A143F3A">
      <w:start w:val="1"/>
      <w:numFmt w:val="bullet"/>
      <w:lvlText w:val=""/>
      <w:lvlJc w:val="left"/>
      <w:pPr>
        <w:ind w:left="4320" w:hanging="360"/>
      </w:pPr>
      <w:rPr>
        <w:rFonts w:ascii="Wingdings" w:hAnsi="Wingdings" w:hint="default"/>
      </w:rPr>
    </w:lvl>
    <w:lvl w:ilvl="6" w:tplc="E970042C">
      <w:start w:val="1"/>
      <w:numFmt w:val="bullet"/>
      <w:lvlText w:val=""/>
      <w:lvlJc w:val="left"/>
      <w:pPr>
        <w:ind w:left="5040" w:hanging="360"/>
      </w:pPr>
      <w:rPr>
        <w:rFonts w:ascii="Symbol" w:hAnsi="Symbol" w:hint="default"/>
      </w:rPr>
    </w:lvl>
    <w:lvl w:ilvl="7" w:tplc="6950B830">
      <w:start w:val="1"/>
      <w:numFmt w:val="bullet"/>
      <w:lvlText w:val="o"/>
      <w:lvlJc w:val="left"/>
      <w:pPr>
        <w:ind w:left="5760" w:hanging="360"/>
      </w:pPr>
      <w:rPr>
        <w:rFonts w:ascii="Courier New" w:hAnsi="Courier New" w:hint="default"/>
      </w:rPr>
    </w:lvl>
    <w:lvl w:ilvl="8" w:tplc="9DEA9C88">
      <w:start w:val="1"/>
      <w:numFmt w:val="bullet"/>
      <w:lvlText w:val=""/>
      <w:lvlJc w:val="left"/>
      <w:pPr>
        <w:ind w:left="6480" w:hanging="360"/>
      </w:pPr>
      <w:rPr>
        <w:rFonts w:ascii="Wingdings" w:hAnsi="Wingdings" w:hint="default"/>
      </w:rPr>
    </w:lvl>
  </w:abstractNum>
  <w:abstractNum w:abstractNumId="24" w15:restartNumberingAfterBreak="0">
    <w:nsid w:val="32983431"/>
    <w:multiLevelType w:val="hybridMultilevel"/>
    <w:tmpl w:val="DEA63F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3835D8D"/>
    <w:multiLevelType w:val="hybridMultilevel"/>
    <w:tmpl w:val="5658F1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3A62B84"/>
    <w:multiLevelType w:val="hybridMultilevel"/>
    <w:tmpl w:val="2E4EE7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3CF5A34"/>
    <w:multiLevelType w:val="hybridMultilevel"/>
    <w:tmpl w:val="8B28EEE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5471C50"/>
    <w:multiLevelType w:val="hybridMultilevel"/>
    <w:tmpl w:val="9C20E6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6EF272E"/>
    <w:multiLevelType w:val="hybridMultilevel"/>
    <w:tmpl w:val="A3DEE6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253E6F"/>
    <w:multiLevelType w:val="hybridMultilevel"/>
    <w:tmpl w:val="D1A0928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7C707B9"/>
    <w:multiLevelType w:val="hybridMultilevel"/>
    <w:tmpl w:val="03D0BC7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CB3ACD"/>
    <w:multiLevelType w:val="hybridMultilevel"/>
    <w:tmpl w:val="2DB01D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ED0B58"/>
    <w:multiLevelType w:val="hybridMultilevel"/>
    <w:tmpl w:val="A7DADA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9406C2"/>
    <w:multiLevelType w:val="hybridMultilevel"/>
    <w:tmpl w:val="F558D2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EBD1C02"/>
    <w:multiLevelType w:val="hybridMultilevel"/>
    <w:tmpl w:val="61BE47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1A5804"/>
    <w:multiLevelType w:val="hybridMultilevel"/>
    <w:tmpl w:val="B7523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5B19DD"/>
    <w:multiLevelType w:val="multilevel"/>
    <w:tmpl w:val="A7A610BC"/>
    <w:lvl w:ilvl="0">
      <w:start w:val="1"/>
      <w:numFmt w:val="upperLetter"/>
      <w:lvlText w:val="%1."/>
      <w:lvlJc w:val="left"/>
      <w:pPr>
        <w:ind w:left="360" w:hanging="360"/>
      </w:pPr>
      <w:rPr>
        <w:rFonts w:hint="default"/>
        <w:sz w:val="24"/>
        <w:szCs w:val="24"/>
      </w:rPr>
    </w:lvl>
    <w:lvl w:ilvl="1">
      <w:start w:val="1"/>
      <w:numFmt w:val="decimal"/>
      <w:lvlText w:val="%2."/>
      <w:lvlJc w:val="left"/>
      <w:pPr>
        <w:ind w:left="1080" w:hanging="360"/>
      </w:pPr>
      <w:rPr>
        <w:rFonts w:hint="default"/>
        <w:sz w:val="20"/>
        <w:szCs w:val="20"/>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38" w15:restartNumberingAfterBreak="0">
    <w:nsid w:val="42696952"/>
    <w:multiLevelType w:val="hybridMultilevel"/>
    <w:tmpl w:val="88C21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851739"/>
    <w:multiLevelType w:val="hybridMultilevel"/>
    <w:tmpl w:val="57A826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252DC3"/>
    <w:multiLevelType w:val="hybridMultilevel"/>
    <w:tmpl w:val="A14C79B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71D6D5E"/>
    <w:multiLevelType w:val="hybridMultilevel"/>
    <w:tmpl w:val="A7A610BC"/>
    <w:lvl w:ilvl="0" w:tplc="712E6388">
      <w:start w:val="1"/>
      <w:numFmt w:val="upperLetter"/>
      <w:lvlText w:val="%1."/>
      <w:lvlJc w:val="left"/>
      <w:pPr>
        <w:ind w:left="360" w:hanging="360"/>
      </w:pPr>
      <w:rPr>
        <w:sz w:val="24"/>
        <w:szCs w:val="24"/>
      </w:rPr>
    </w:lvl>
    <w:lvl w:ilvl="1" w:tplc="E44CD16A">
      <w:start w:val="1"/>
      <w:numFmt w:val="decimal"/>
      <w:lvlText w:val="%2."/>
      <w:lvlJc w:val="left"/>
      <w:pPr>
        <w:ind w:left="1080" w:hanging="360"/>
      </w:pPr>
      <w:rPr>
        <w:sz w:val="20"/>
        <w:szCs w:val="20"/>
      </w:rPr>
    </w:lvl>
    <w:lvl w:ilvl="2" w:tplc="7606382C">
      <w:start w:val="1"/>
      <w:numFmt w:val="lowerLetter"/>
      <w:lvlText w:val="%3."/>
      <w:lvlJc w:val="right"/>
      <w:pPr>
        <w:ind w:left="1800" w:hanging="360"/>
      </w:pPr>
    </w:lvl>
    <w:lvl w:ilvl="3" w:tplc="692091BA">
      <w:start w:val="1"/>
      <w:numFmt w:val="lowerRoman"/>
      <w:lvlText w:val="%4."/>
      <w:lvlJc w:val="left"/>
      <w:pPr>
        <w:ind w:left="2520" w:hanging="360"/>
      </w:pPr>
    </w:lvl>
    <w:lvl w:ilvl="4" w:tplc="1DF6D258">
      <w:start w:val="1"/>
      <w:numFmt w:val="upperLetter"/>
      <w:lvlText w:val="%5."/>
      <w:lvlJc w:val="left"/>
      <w:pPr>
        <w:ind w:left="3240" w:hanging="360"/>
      </w:pPr>
    </w:lvl>
    <w:lvl w:ilvl="5" w:tplc="2E500A7A">
      <w:start w:val="1"/>
      <w:numFmt w:val="lowerRoman"/>
      <w:lvlText w:val="%6."/>
      <w:lvlJc w:val="right"/>
      <w:pPr>
        <w:ind w:left="3960" w:hanging="360"/>
      </w:pPr>
    </w:lvl>
    <w:lvl w:ilvl="6" w:tplc="5A5A8E44">
      <w:start w:val="1"/>
      <w:numFmt w:val="decimal"/>
      <w:lvlText w:val="%7."/>
      <w:lvlJc w:val="left"/>
      <w:pPr>
        <w:ind w:left="4680" w:hanging="360"/>
      </w:pPr>
    </w:lvl>
    <w:lvl w:ilvl="7" w:tplc="6A18AC94">
      <w:start w:val="1"/>
      <w:numFmt w:val="lowerLetter"/>
      <w:lvlText w:val="%8."/>
      <w:lvlJc w:val="left"/>
      <w:pPr>
        <w:ind w:left="5400" w:hanging="360"/>
      </w:pPr>
    </w:lvl>
    <w:lvl w:ilvl="8" w:tplc="4772572C">
      <w:start w:val="1"/>
      <w:numFmt w:val="lowerRoman"/>
      <w:lvlText w:val="%9."/>
      <w:lvlJc w:val="right"/>
      <w:pPr>
        <w:ind w:left="6120" w:hanging="360"/>
      </w:pPr>
    </w:lvl>
  </w:abstractNum>
  <w:abstractNum w:abstractNumId="42" w15:restartNumberingAfterBreak="0">
    <w:nsid w:val="4C5F126D"/>
    <w:multiLevelType w:val="hybridMultilevel"/>
    <w:tmpl w:val="30381DAC"/>
    <w:lvl w:ilvl="0" w:tplc="BA1EA396">
      <w:start w:val="1"/>
      <w:numFmt w:val="upperLetter"/>
      <w:lvlText w:val="%1."/>
      <w:lvlJc w:val="left"/>
      <w:pPr>
        <w:ind w:left="360" w:hanging="360"/>
      </w:pPr>
    </w:lvl>
    <w:lvl w:ilvl="1" w:tplc="250220C4">
      <w:start w:val="1"/>
      <w:numFmt w:val="decimal"/>
      <w:lvlText w:val="%2."/>
      <w:lvlJc w:val="left"/>
      <w:pPr>
        <w:ind w:left="1080" w:hanging="360"/>
      </w:pPr>
    </w:lvl>
    <w:lvl w:ilvl="2" w:tplc="72E2D888">
      <w:start w:val="1"/>
      <w:numFmt w:val="lowerLetter"/>
      <w:lvlText w:val="%3."/>
      <w:lvlJc w:val="right"/>
      <w:pPr>
        <w:ind w:left="1800" w:hanging="360"/>
      </w:pPr>
    </w:lvl>
    <w:lvl w:ilvl="3" w:tplc="72245696">
      <w:start w:val="1"/>
      <w:numFmt w:val="lowerRoman"/>
      <w:lvlText w:val="%4."/>
      <w:lvlJc w:val="left"/>
      <w:pPr>
        <w:ind w:left="2520" w:hanging="360"/>
      </w:pPr>
    </w:lvl>
    <w:lvl w:ilvl="4" w:tplc="2F1CA4B8">
      <w:start w:val="1"/>
      <w:numFmt w:val="upperLetter"/>
      <w:lvlText w:val="%5."/>
      <w:lvlJc w:val="left"/>
      <w:pPr>
        <w:ind w:left="3240" w:hanging="360"/>
      </w:pPr>
    </w:lvl>
    <w:lvl w:ilvl="5" w:tplc="BF9C4594">
      <w:start w:val="1"/>
      <w:numFmt w:val="lowerRoman"/>
      <w:lvlText w:val="%6."/>
      <w:lvlJc w:val="right"/>
      <w:pPr>
        <w:ind w:left="3960" w:hanging="360"/>
      </w:pPr>
    </w:lvl>
    <w:lvl w:ilvl="6" w:tplc="BCCC808A">
      <w:start w:val="1"/>
      <w:numFmt w:val="decimal"/>
      <w:lvlText w:val="%7."/>
      <w:lvlJc w:val="left"/>
      <w:pPr>
        <w:ind w:left="4680" w:hanging="360"/>
      </w:pPr>
    </w:lvl>
    <w:lvl w:ilvl="7" w:tplc="C8E21814">
      <w:start w:val="1"/>
      <w:numFmt w:val="lowerLetter"/>
      <w:lvlText w:val="%8."/>
      <w:lvlJc w:val="left"/>
      <w:pPr>
        <w:ind w:left="5400" w:hanging="360"/>
      </w:pPr>
    </w:lvl>
    <w:lvl w:ilvl="8" w:tplc="210665AE">
      <w:start w:val="1"/>
      <w:numFmt w:val="lowerRoman"/>
      <w:lvlText w:val="%9."/>
      <w:lvlJc w:val="right"/>
      <w:pPr>
        <w:ind w:left="6120" w:hanging="360"/>
      </w:pPr>
    </w:lvl>
  </w:abstractNum>
  <w:abstractNum w:abstractNumId="43" w15:restartNumberingAfterBreak="0">
    <w:nsid w:val="50FC0ECA"/>
    <w:multiLevelType w:val="hybridMultilevel"/>
    <w:tmpl w:val="0C8821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3A130E"/>
    <w:multiLevelType w:val="multilevel"/>
    <w:tmpl w:val="04090027"/>
    <w:lvl w:ilvl="0">
      <w:start w:val="1"/>
      <w:numFmt w:val="upperRoman"/>
      <w:pStyle w:val="Heading1"/>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5" w15:restartNumberingAfterBreak="0">
    <w:nsid w:val="53B644F4"/>
    <w:multiLevelType w:val="hybridMultilevel"/>
    <w:tmpl w:val="300A41C4"/>
    <w:lvl w:ilvl="0" w:tplc="929013CC">
      <w:start w:val="1"/>
      <w:numFmt w:val="decimal"/>
      <w:lvlText w:val="%1."/>
      <w:lvlJc w:val="left"/>
      <w:pPr>
        <w:ind w:left="720" w:hanging="360"/>
      </w:pPr>
    </w:lvl>
    <w:lvl w:ilvl="1" w:tplc="0194FB28">
      <w:start w:val="1"/>
      <w:numFmt w:val="lowerLetter"/>
      <w:lvlText w:val="%2."/>
      <w:lvlJc w:val="left"/>
      <w:pPr>
        <w:ind w:left="1440" w:hanging="360"/>
      </w:pPr>
    </w:lvl>
    <w:lvl w:ilvl="2" w:tplc="EA7C4DE4">
      <w:start w:val="1"/>
      <w:numFmt w:val="lowerRoman"/>
      <w:lvlText w:val="%3."/>
      <w:lvlJc w:val="right"/>
      <w:pPr>
        <w:ind w:left="2160" w:hanging="180"/>
      </w:pPr>
    </w:lvl>
    <w:lvl w:ilvl="3" w:tplc="920EA00C">
      <w:start w:val="1"/>
      <w:numFmt w:val="decimal"/>
      <w:lvlText w:val="%4."/>
      <w:lvlJc w:val="left"/>
      <w:pPr>
        <w:ind w:left="2880" w:hanging="360"/>
      </w:pPr>
    </w:lvl>
    <w:lvl w:ilvl="4" w:tplc="7FEE588A">
      <w:start w:val="1"/>
      <w:numFmt w:val="lowerLetter"/>
      <w:lvlText w:val="%5."/>
      <w:lvlJc w:val="left"/>
      <w:pPr>
        <w:ind w:left="3600" w:hanging="360"/>
      </w:pPr>
    </w:lvl>
    <w:lvl w:ilvl="5" w:tplc="FA66BD2E">
      <w:start w:val="1"/>
      <w:numFmt w:val="lowerRoman"/>
      <w:lvlText w:val="%6."/>
      <w:lvlJc w:val="right"/>
      <w:pPr>
        <w:ind w:left="4320" w:hanging="180"/>
      </w:pPr>
    </w:lvl>
    <w:lvl w:ilvl="6" w:tplc="2C843710">
      <w:start w:val="1"/>
      <w:numFmt w:val="decimal"/>
      <w:lvlText w:val="%7."/>
      <w:lvlJc w:val="left"/>
      <w:pPr>
        <w:ind w:left="5040" w:hanging="360"/>
      </w:pPr>
    </w:lvl>
    <w:lvl w:ilvl="7" w:tplc="B986D8E8">
      <w:start w:val="1"/>
      <w:numFmt w:val="lowerLetter"/>
      <w:lvlText w:val="%8."/>
      <w:lvlJc w:val="left"/>
      <w:pPr>
        <w:ind w:left="5760" w:hanging="360"/>
      </w:pPr>
    </w:lvl>
    <w:lvl w:ilvl="8" w:tplc="CE542A02">
      <w:start w:val="1"/>
      <w:numFmt w:val="lowerRoman"/>
      <w:lvlText w:val="%9."/>
      <w:lvlJc w:val="right"/>
      <w:pPr>
        <w:ind w:left="6480" w:hanging="180"/>
      </w:pPr>
    </w:lvl>
  </w:abstractNum>
  <w:abstractNum w:abstractNumId="46" w15:restartNumberingAfterBreak="0">
    <w:nsid w:val="56D03885"/>
    <w:multiLevelType w:val="hybridMultilevel"/>
    <w:tmpl w:val="0ED2EAC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8D3673B"/>
    <w:multiLevelType w:val="hybridMultilevel"/>
    <w:tmpl w:val="36EEA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FF1B5E"/>
    <w:multiLevelType w:val="hybridMultilevel"/>
    <w:tmpl w:val="B1582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0027516"/>
    <w:multiLevelType w:val="hybridMultilevel"/>
    <w:tmpl w:val="317CB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AB0FA3"/>
    <w:multiLevelType w:val="hybridMultilevel"/>
    <w:tmpl w:val="30381DAC"/>
    <w:lvl w:ilvl="0" w:tplc="E3D87010">
      <w:start w:val="1"/>
      <w:numFmt w:val="upperLetter"/>
      <w:lvlText w:val="%1."/>
      <w:lvlJc w:val="left"/>
      <w:pPr>
        <w:ind w:left="360" w:hanging="360"/>
      </w:pPr>
    </w:lvl>
    <w:lvl w:ilvl="1" w:tplc="7AD4965A">
      <w:start w:val="1"/>
      <w:numFmt w:val="decimal"/>
      <w:lvlText w:val="%2."/>
      <w:lvlJc w:val="left"/>
      <w:pPr>
        <w:ind w:left="1080" w:hanging="360"/>
      </w:pPr>
    </w:lvl>
    <w:lvl w:ilvl="2" w:tplc="99643334">
      <w:start w:val="1"/>
      <w:numFmt w:val="lowerLetter"/>
      <w:lvlText w:val="%3."/>
      <w:lvlJc w:val="right"/>
      <w:pPr>
        <w:ind w:left="1800" w:hanging="360"/>
      </w:pPr>
    </w:lvl>
    <w:lvl w:ilvl="3" w:tplc="A00209CC">
      <w:start w:val="1"/>
      <w:numFmt w:val="lowerRoman"/>
      <w:lvlText w:val="%4."/>
      <w:lvlJc w:val="left"/>
      <w:pPr>
        <w:ind w:left="2520" w:hanging="360"/>
      </w:pPr>
    </w:lvl>
    <w:lvl w:ilvl="4" w:tplc="13E0F8DA">
      <w:start w:val="1"/>
      <w:numFmt w:val="upperLetter"/>
      <w:lvlText w:val="%5."/>
      <w:lvlJc w:val="left"/>
      <w:pPr>
        <w:ind w:left="3240" w:hanging="360"/>
      </w:pPr>
    </w:lvl>
    <w:lvl w:ilvl="5" w:tplc="8C422C46">
      <w:start w:val="1"/>
      <w:numFmt w:val="lowerRoman"/>
      <w:lvlText w:val="%6."/>
      <w:lvlJc w:val="right"/>
      <w:pPr>
        <w:ind w:left="3960" w:hanging="360"/>
      </w:pPr>
    </w:lvl>
    <w:lvl w:ilvl="6" w:tplc="E4ECE8E2">
      <w:start w:val="1"/>
      <w:numFmt w:val="decimal"/>
      <w:lvlText w:val="%7."/>
      <w:lvlJc w:val="left"/>
      <w:pPr>
        <w:ind w:left="4680" w:hanging="360"/>
      </w:pPr>
    </w:lvl>
    <w:lvl w:ilvl="7" w:tplc="C6486044">
      <w:start w:val="1"/>
      <w:numFmt w:val="lowerLetter"/>
      <w:lvlText w:val="%8."/>
      <w:lvlJc w:val="left"/>
      <w:pPr>
        <w:ind w:left="5400" w:hanging="360"/>
      </w:pPr>
    </w:lvl>
    <w:lvl w:ilvl="8" w:tplc="A578852A">
      <w:start w:val="1"/>
      <w:numFmt w:val="lowerRoman"/>
      <w:lvlText w:val="%9."/>
      <w:lvlJc w:val="right"/>
      <w:pPr>
        <w:ind w:left="6120" w:hanging="360"/>
      </w:pPr>
    </w:lvl>
  </w:abstractNum>
  <w:abstractNum w:abstractNumId="51" w15:restartNumberingAfterBreak="0">
    <w:nsid w:val="62F47210"/>
    <w:multiLevelType w:val="multilevel"/>
    <w:tmpl w:val="30381DAC"/>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52" w15:restartNumberingAfterBreak="0">
    <w:nsid w:val="63E6453D"/>
    <w:multiLevelType w:val="hybridMultilevel"/>
    <w:tmpl w:val="CD6E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4D20783"/>
    <w:multiLevelType w:val="hybridMultilevel"/>
    <w:tmpl w:val="4EF6A06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6EE101A"/>
    <w:multiLevelType w:val="hybridMultilevel"/>
    <w:tmpl w:val="F3BA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832325"/>
    <w:multiLevelType w:val="hybridMultilevel"/>
    <w:tmpl w:val="D36667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B161E7"/>
    <w:multiLevelType w:val="hybridMultilevel"/>
    <w:tmpl w:val="4204E4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5300EA"/>
    <w:multiLevelType w:val="hybridMultilevel"/>
    <w:tmpl w:val="83D609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947B25"/>
    <w:multiLevelType w:val="hybridMultilevel"/>
    <w:tmpl w:val="8F82F9D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2B279E3"/>
    <w:multiLevelType w:val="hybridMultilevel"/>
    <w:tmpl w:val="7A50BF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751570E5"/>
    <w:multiLevelType w:val="hybridMultilevel"/>
    <w:tmpl w:val="C5666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76C4619"/>
    <w:multiLevelType w:val="hybridMultilevel"/>
    <w:tmpl w:val="C088B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EE4339"/>
    <w:multiLevelType w:val="hybridMultilevel"/>
    <w:tmpl w:val="F8768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B44855"/>
    <w:multiLevelType w:val="hybridMultilevel"/>
    <w:tmpl w:val="72242C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DB55D53"/>
    <w:multiLevelType w:val="hybridMultilevel"/>
    <w:tmpl w:val="242C28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ECD431D"/>
    <w:multiLevelType w:val="hybridMultilevel"/>
    <w:tmpl w:val="397EF5C8"/>
    <w:lvl w:ilvl="0" w:tplc="AD66C94E">
      <w:start w:val="1"/>
      <w:numFmt w:val="decimal"/>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2"/>
  </w:num>
  <w:num w:numId="3">
    <w:abstractNumId w:val="23"/>
  </w:num>
  <w:num w:numId="4">
    <w:abstractNumId w:val="44"/>
  </w:num>
  <w:num w:numId="5">
    <w:abstractNumId w:val="6"/>
  </w:num>
  <w:num w:numId="6">
    <w:abstractNumId w:val="7"/>
  </w:num>
  <w:num w:numId="7">
    <w:abstractNumId w:val="21"/>
  </w:num>
  <w:num w:numId="8">
    <w:abstractNumId w:val="41"/>
  </w:num>
  <w:num w:numId="9">
    <w:abstractNumId w:val="50"/>
  </w:num>
  <w:num w:numId="10">
    <w:abstractNumId w:val="51"/>
  </w:num>
  <w:num w:numId="11">
    <w:abstractNumId w:val="15"/>
  </w:num>
  <w:num w:numId="12">
    <w:abstractNumId w:val="42"/>
  </w:num>
  <w:num w:numId="13">
    <w:abstractNumId w:val="62"/>
  </w:num>
  <w:num w:numId="14">
    <w:abstractNumId w:val="64"/>
  </w:num>
  <w:num w:numId="15">
    <w:abstractNumId w:val="34"/>
  </w:num>
  <w:num w:numId="16">
    <w:abstractNumId w:val="56"/>
  </w:num>
  <w:num w:numId="17">
    <w:abstractNumId w:val="3"/>
  </w:num>
  <w:num w:numId="18">
    <w:abstractNumId w:val="58"/>
  </w:num>
  <w:num w:numId="19">
    <w:abstractNumId w:val="30"/>
  </w:num>
  <w:num w:numId="20">
    <w:abstractNumId w:val="63"/>
  </w:num>
  <w:num w:numId="21">
    <w:abstractNumId w:val="53"/>
  </w:num>
  <w:num w:numId="22">
    <w:abstractNumId w:val="26"/>
  </w:num>
  <w:num w:numId="23">
    <w:abstractNumId w:val="17"/>
  </w:num>
  <w:num w:numId="24">
    <w:abstractNumId w:val="32"/>
  </w:num>
  <w:num w:numId="25">
    <w:abstractNumId w:val="16"/>
  </w:num>
  <w:num w:numId="26">
    <w:abstractNumId w:val="33"/>
  </w:num>
  <w:num w:numId="27">
    <w:abstractNumId w:val="55"/>
  </w:num>
  <w:num w:numId="28">
    <w:abstractNumId w:val="31"/>
  </w:num>
  <w:num w:numId="29">
    <w:abstractNumId w:val="5"/>
  </w:num>
  <w:num w:numId="30">
    <w:abstractNumId w:val="22"/>
  </w:num>
  <w:num w:numId="31">
    <w:abstractNumId w:val="10"/>
  </w:num>
  <w:num w:numId="32">
    <w:abstractNumId w:val="43"/>
  </w:num>
  <w:num w:numId="33">
    <w:abstractNumId w:val="9"/>
  </w:num>
  <w:num w:numId="34">
    <w:abstractNumId w:val="49"/>
  </w:num>
  <w:num w:numId="35">
    <w:abstractNumId w:val="39"/>
  </w:num>
  <w:num w:numId="36">
    <w:abstractNumId w:val="57"/>
  </w:num>
  <w:num w:numId="37">
    <w:abstractNumId w:val="29"/>
  </w:num>
  <w:num w:numId="38">
    <w:abstractNumId w:val="19"/>
  </w:num>
  <w:num w:numId="39">
    <w:abstractNumId w:val="28"/>
  </w:num>
  <w:num w:numId="40">
    <w:abstractNumId w:val="13"/>
  </w:num>
  <w:num w:numId="41">
    <w:abstractNumId w:val="18"/>
  </w:num>
  <w:num w:numId="42">
    <w:abstractNumId w:val="35"/>
  </w:num>
  <w:num w:numId="43">
    <w:abstractNumId w:val="27"/>
  </w:num>
  <w:num w:numId="44">
    <w:abstractNumId w:val="14"/>
  </w:num>
  <w:num w:numId="45">
    <w:abstractNumId w:val="40"/>
  </w:num>
  <w:num w:numId="46">
    <w:abstractNumId w:val="20"/>
  </w:num>
  <w:num w:numId="47">
    <w:abstractNumId w:val="48"/>
  </w:num>
  <w:num w:numId="48">
    <w:abstractNumId w:val="8"/>
  </w:num>
  <w:num w:numId="49">
    <w:abstractNumId w:val="4"/>
  </w:num>
  <w:num w:numId="50">
    <w:abstractNumId w:val="12"/>
  </w:num>
  <w:num w:numId="51">
    <w:abstractNumId w:val="60"/>
  </w:num>
  <w:num w:numId="52">
    <w:abstractNumId w:val="46"/>
  </w:num>
  <w:num w:numId="53">
    <w:abstractNumId w:val="25"/>
  </w:num>
  <w:num w:numId="54">
    <w:abstractNumId w:val="1"/>
  </w:num>
  <w:num w:numId="55">
    <w:abstractNumId w:val="65"/>
  </w:num>
  <w:num w:numId="56">
    <w:abstractNumId w:val="36"/>
  </w:num>
  <w:num w:numId="57">
    <w:abstractNumId w:val="0"/>
  </w:num>
  <w:num w:numId="58">
    <w:abstractNumId w:val="38"/>
  </w:num>
  <w:num w:numId="59">
    <w:abstractNumId w:val="52"/>
  </w:num>
  <w:num w:numId="60">
    <w:abstractNumId w:val="54"/>
  </w:num>
  <w:num w:numId="61">
    <w:abstractNumId w:val="61"/>
  </w:num>
  <w:num w:numId="62">
    <w:abstractNumId w:val="47"/>
  </w:num>
  <w:num w:numId="63">
    <w:abstractNumId w:val="24"/>
  </w:num>
  <w:num w:numId="64">
    <w:abstractNumId w:val="11"/>
  </w:num>
  <w:num w:numId="65">
    <w:abstractNumId w:val="37"/>
  </w:num>
  <w:num w:numId="66">
    <w:abstractNumId w:val="5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144"/>
    <w:rsid w:val="00003BA0"/>
    <w:rsid w:val="00004DD3"/>
    <w:rsid w:val="0000708C"/>
    <w:rsid w:val="00016737"/>
    <w:rsid w:val="000207F9"/>
    <w:rsid w:val="00023534"/>
    <w:rsid w:val="0002683A"/>
    <w:rsid w:val="00035E57"/>
    <w:rsid w:val="000366EA"/>
    <w:rsid w:val="00041256"/>
    <w:rsid w:val="0004236B"/>
    <w:rsid w:val="00044AB9"/>
    <w:rsid w:val="000503FE"/>
    <w:rsid w:val="00051040"/>
    <w:rsid w:val="00053AF3"/>
    <w:rsid w:val="00053B1D"/>
    <w:rsid w:val="00053C25"/>
    <w:rsid w:val="00054752"/>
    <w:rsid w:val="000559FC"/>
    <w:rsid w:val="000665D6"/>
    <w:rsid w:val="00066CF9"/>
    <w:rsid w:val="00070CEF"/>
    <w:rsid w:val="00071BAD"/>
    <w:rsid w:val="00072DCD"/>
    <w:rsid w:val="0007637B"/>
    <w:rsid w:val="00081B93"/>
    <w:rsid w:val="0008219F"/>
    <w:rsid w:val="00097AF8"/>
    <w:rsid w:val="000A2B45"/>
    <w:rsid w:val="000A3A8A"/>
    <w:rsid w:val="000A4D4D"/>
    <w:rsid w:val="000A6112"/>
    <w:rsid w:val="000A71A8"/>
    <w:rsid w:val="000B0127"/>
    <w:rsid w:val="000B1912"/>
    <w:rsid w:val="000B412B"/>
    <w:rsid w:val="000B5B98"/>
    <w:rsid w:val="000C0A56"/>
    <w:rsid w:val="000C16E8"/>
    <w:rsid w:val="000C524D"/>
    <w:rsid w:val="000C5FD4"/>
    <w:rsid w:val="000C67BE"/>
    <w:rsid w:val="000C7411"/>
    <w:rsid w:val="000D0533"/>
    <w:rsid w:val="000D439E"/>
    <w:rsid w:val="000E46AC"/>
    <w:rsid w:val="000E745C"/>
    <w:rsid w:val="000E7E7B"/>
    <w:rsid w:val="000EEFA1"/>
    <w:rsid w:val="000F27EB"/>
    <w:rsid w:val="000F7144"/>
    <w:rsid w:val="00102965"/>
    <w:rsid w:val="0010340A"/>
    <w:rsid w:val="00103D8D"/>
    <w:rsid w:val="00104BBD"/>
    <w:rsid w:val="00104FA4"/>
    <w:rsid w:val="001050CE"/>
    <w:rsid w:val="00106EE0"/>
    <w:rsid w:val="0011248B"/>
    <w:rsid w:val="001126AD"/>
    <w:rsid w:val="00114964"/>
    <w:rsid w:val="0011753F"/>
    <w:rsid w:val="0012183B"/>
    <w:rsid w:val="00123B2B"/>
    <w:rsid w:val="00124965"/>
    <w:rsid w:val="0012682F"/>
    <w:rsid w:val="00127AC6"/>
    <w:rsid w:val="001311AC"/>
    <w:rsid w:val="00137D01"/>
    <w:rsid w:val="001428D8"/>
    <w:rsid w:val="00151749"/>
    <w:rsid w:val="001525B2"/>
    <w:rsid w:val="00152AFB"/>
    <w:rsid w:val="00164BBE"/>
    <w:rsid w:val="00170083"/>
    <w:rsid w:val="00173D73"/>
    <w:rsid w:val="0017405A"/>
    <w:rsid w:val="00175437"/>
    <w:rsid w:val="00177E9C"/>
    <w:rsid w:val="0018419E"/>
    <w:rsid w:val="001908A5"/>
    <w:rsid w:val="00191DF2"/>
    <w:rsid w:val="00194144"/>
    <w:rsid w:val="001948EE"/>
    <w:rsid w:val="00197C63"/>
    <w:rsid w:val="001A6721"/>
    <w:rsid w:val="001A6F2E"/>
    <w:rsid w:val="001A78A1"/>
    <w:rsid w:val="001B40FB"/>
    <w:rsid w:val="001C2124"/>
    <w:rsid w:val="001C3836"/>
    <w:rsid w:val="001D3826"/>
    <w:rsid w:val="001E0B50"/>
    <w:rsid w:val="001E3C67"/>
    <w:rsid w:val="001E452E"/>
    <w:rsid w:val="001E72D9"/>
    <w:rsid w:val="001E751A"/>
    <w:rsid w:val="001F28B8"/>
    <w:rsid w:val="001F6B67"/>
    <w:rsid w:val="001F72F0"/>
    <w:rsid w:val="002013D9"/>
    <w:rsid w:val="002044A7"/>
    <w:rsid w:val="00206CCF"/>
    <w:rsid w:val="002212A2"/>
    <w:rsid w:val="002244A5"/>
    <w:rsid w:val="002246BE"/>
    <w:rsid w:val="00224A62"/>
    <w:rsid w:val="00225C1F"/>
    <w:rsid w:val="00227450"/>
    <w:rsid w:val="002337C6"/>
    <w:rsid w:val="00237AE6"/>
    <w:rsid w:val="00237E29"/>
    <w:rsid w:val="00244DEB"/>
    <w:rsid w:val="002456E5"/>
    <w:rsid w:val="0024679B"/>
    <w:rsid w:val="00250B4C"/>
    <w:rsid w:val="00251C97"/>
    <w:rsid w:val="0025217E"/>
    <w:rsid w:val="00252559"/>
    <w:rsid w:val="00253411"/>
    <w:rsid w:val="0025596F"/>
    <w:rsid w:val="002625B8"/>
    <w:rsid w:val="00263F8A"/>
    <w:rsid w:val="0027115B"/>
    <w:rsid w:val="00271B34"/>
    <w:rsid w:val="002766D5"/>
    <w:rsid w:val="00276ACD"/>
    <w:rsid w:val="00282615"/>
    <w:rsid w:val="00296BCC"/>
    <w:rsid w:val="002A2566"/>
    <w:rsid w:val="002A7BEB"/>
    <w:rsid w:val="002B23B2"/>
    <w:rsid w:val="002B6BF9"/>
    <w:rsid w:val="002B7979"/>
    <w:rsid w:val="002C275C"/>
    <w:rsid w:val="002C3833"/>
    <w:rsid w:val="002C46D8"/>
    <w:rsid w:val="002C70C4"/>
    <w:rsid w:val="002C7FFC"/>
    <w:rsid w:val="002D4DC7"/>
    <w:rsid w:val="002E1645"/>
    <w:rsid w:val="002E2F4D"/>
    <w:rsid w:val="002E3A1D"/>
    <w:rsid w:val="002E3BAA"/>
    <w:rsid w:val="002E6875"/>
    <w:rsid w:val="002F1B00"/>
    <w:rsid w:val="002F2FC4"/>
    <w:rsid w:val="002F3B69"/>
    <w:rsid w:val="002F44D1"/>
    <w:rsid w:val="00300674"/>
    <w:rsid w:val="0030105D"/>
    <w:rsid w:val="0030314D"/>
    <w:rsid w:val="003035FD"/>
    <w:rsid w:val="00303F2C"/>
    <w:rsid w:val="003060AC"/>
    <w:rsid w:val="00306BC3"/>
    <w:rsid w:val="00310757"/>
    <w:rsid w:val="00315645"/>
    <w:rsid w:val="00321925"/>
    <w:rsid w:val="00321EE1"/>
    <w:rsid w:val="00324440"/>
    <w:rsid w:val="00326402"/>
    <w:rsid w:val="003268A7"/>
    <w:rsid w:val="003311B5"/>
    <w:rsid w:val="00336F48"/>
    <w:rsid w:val="00345F46"/>
    <w:rsid w:val="003469E5"/>
    <w:rsid w:val="0035450D"/>
    <w:rsid w:val="00372D72"/>
    <w:rsid w:val="00375CE8"/>
    <w:rsid w:val="00377393"/>
    <w:rsid w:val="00381E9A"/>
    <w:rsid w:val="00385DF9"/>
    <w:rsid w:val="003901BE"/>
    <w:rsid w:val="00392293"/>
    <w:rsid w:val="00392F61"/>
    <w:rsid w:val="00393413"/>
    <w:rsid w:val="00394092"/>
    <w:rsid w:val="00397760"/>
    <w:rsid w:val="003A3977"/>
    <w:rsid w:val="003A4057"/>
    <w:rsid w:val="003A4784"/>
    <w:rsid w:val="003A7212"/>
    <w:rsid w:val="003B187E"/>
    <w:rsid w:val="003B27DE"/>
    <w:rsid w:val="003B67B9"/>
    <w:rsid w:val="003B6893"/>
    <w:rsid w:val="003B76DF"/>
    <w:rsid w:val="003C19F1"/>
    <w:rsid w:val="003C270A"/>
    <w:rsid w:val="003C46B6"/>
    <w:rsid w:val="003C7280"/>
    <w:rsid w:val="003C76CE"/>
    <w:rsid w:val="003D0FAB"/>
    <w:rsid w:val="003D1DC2"/>
    <w:rsid w:val="003D2708"/>
    <w:rsid w:val="003D78CC"/>
    <w:rsid w:val="003D7EE2"/>
    <w:rsid w:val="003E236C"/>
    <w:rsid w:val="003F00F3"/>
    <w:rsid w:val="003F060C"/>
    <w:rsid w:val="003F161C"/>
    <w:rsid w:val="003F1EEC"/>
    <w:rsid w:val="003F2CFE"/>
    <w:rsid w:val="003F55C4"/>
    <w:rsid w:val="00403F9B"/>
    <w:rsid w:val="00411700"/>
    <w:rsid w:val="0041456C"/>
    <w:rsid w:val="00426547"/>
    <w:rsid w:val="00427CB8"/>
    <w:rsid w:val="004328C2"/>
    <w:rsid w:val="004345DB"/>
    <w:rsid w:val="004408BE"/>
    <w:rsid w:val="0044361A"/>
    <w:rsid w:val="00443775"/>
    <w:rsid w:val="00443C48"/>
    <w:rsid w:val="004473C6"/>
    <w:rsid w:val="004538E3"/>
    <w:rsid w:val="00455D40"/>
    <w:rsid w:val="004561DD"/>
    <w:rsid w:val="00457736"/>
    <w:rsid w:val="00463972"/>
    <w:rsid w:val="004726CD"/>
    <w:rsid w:val="0048028B"/>
    <w:rsid w:val="00483354"/>
    <w:rsid w:val="0048547A"/>
    <w:rsid w:val="004865A4"/>
    <w:rsid w:val="00491F21"/>
    <w:rsid w:val="00494CEC"/>
    <w:rsid w:val="00497F36"/>
    <w:rsid w:val="004A4759"/>
    <w:rsid w:val="004A55E2"/>
    <w:rsid w:val="004A57C5"/>
    <w:rsid w:val="004A5A11"/>
    <w:rsid w:val="004C09E7"/>
    <w:rsid w:val="004C241C"/>
    <w:rsid w:val="004C289B"/>
    <w:rsid w:val="004C2AA6"/>
    <w:rsid w:val="004C31B0"/>
    <w:rsid w:val="004C7A1E"/>
    <w:rsid w:val="004D2763"/>
    <w:rsid w:val="004E0AEE"/>
    <w:rsid w:val="004E1530"/>
    <w:rsid w:val="004E636B"/>
    <w:rsid w:val="004E6EA4"/>
    <w:rsid w:val="004E704D"/>
    <w:rsid w:val="004F2C86"/>
    <w:rsid w:val="004F34A0"/>
    <w:rsid w:val="004F50B9"/>
    <w:rsid w:val="004F5BA3"/>
    <w:rsid w:val="004F5DB1"/>
    <w:rsid w:val="004F71CA"/>
    <w:rsid w:val="0050153C"/>
    <w:rsid w:val="0050160B"/>
    <w:rsid w:val="00501760"/>
    <w:rsid w:val="0050216E"/>
    <w:rsid w:val="00504A7F"/>
    <w:rsid w:val="0050692F"/>
    <w:rsid w:val="005113EC"/>
    <w:rsid w:val="00512608"/>
    <w:rsid w:val="0052030A"/>
    <w:rsid w:val="00521346"/>
    <w:rsid w:val="00521DC5"/>
    <w:rsid w:val="00526B2C"/>
    <w:rsid w:val="005319C7"/>
    <w:rsid w:val="00532544"/>
    <w:rsid w:val="00532837"/>
    <w:rsid w:val="005354D0"/>
    <w:rsid w:val="00536F82"/>
    <w:rsid w:val="005400DC"/>
    <w:rsid w:val="0054064B"/>
    <w:rsid w:val="00544CDD"/>
    <w:rsid w:val="0055245A"/>
    <w:rsid w:val="005527AE"/>
    <w:rsid w:val="00555431"/>
    <w:rsid w:val="00556430"/>
    <w:rsid w:val="00561225"/>
    <w:rsid w:val="00570E78"/>
    <w:rsid w:val="005730A4"/>
    <w:rsid w:val="005761AF"/>
    <w:rsid w:val="00580B12"/>
    <w:rsid w:val="00582B6B"/>
    <w:rsid w:val="0059476F"/>
    <w:rsid w:val="005A0239"/>
    <w:rsid w:val="005A1054"/>
    <w:rsid w:val="005A2A1C"/>
    <w:rsid w:val="005A5352"/>
    <w:rsid w:val="005A64D3"/>
    <w:rsid w:val="005A6BA8"/>
    <w:rsid w:val="005A7E20"/>
    <w:rsid w:val="005B611B"/>
    <w:rsid w:val="005B6339"/>
    <w:rsid w:val="005C4938"/>
    <w:rsid w:val="005D29A5"/>
    <w:rsid w:val="005E0BC7"/>
    <w:rsid w:val="005E4B82"/>
    <w:rsid w:val="005F2BBA"/>
    <w:rsid w:val="005F37E5"/>
    <w:rsid w:val="006005AD"/>
    <w:rsid w:val="00601DE4"/>
    <w:rsid w:val="006066D5"/>
    <w:rsid w:val="0061122E"/>
    <w:rsid w:val="0061512E"/>
    <w:rsid w:val="006156EE"/>
    <w:rsid w:val="00617582"/>
    <w:rsid w:val="00633B33"/>
    <w:rsid w:val="00634443"/>
    <w:rsid w:val="006345B3"/>
    <w:rsid w:val="006372D2"/>
    <w:rsid w:val="00642A24"/>
    <w:rsid w:val="00643A3E"/>
    <w:rsid w:val="00651927"/>
    <w:rsid w:val="00653781"/>
    <w:rsid w:val="00655419"/>
    <w:rsid w:val="00655C8F"/>
    <w:rsid w:val="00664B2D"/>
    <w:rsid w:val="00667130"/>
    <w:rsid w:val="006676B2"/>
    <w:rsid w:val="0067238E"/>
    <w:rsid w:val="0067485B"/>
    <w:rsid w:val="006771F3"/>
    <w:rsid w:val="00681E22"/>
    <w:rsid w:val="00681F07"/>
    <w:rsid w:val="00682C88"/>
    <w:rsid w:val="00683CBA"/>
    <w:rsid w:val="00685F9A"/>
    <w:rsid w:val="00687AEA"/>
    <w:rsid w:val="00694A48"/>
    <w:rsid w:val="0069650A"/>
    <w:rsid w:val="00696DCC"/>
    <w:rsid w:val="0069793F"/>
    <w:rsid w:val="00697EAB"/>
    <w:rsid w:val="006A2E1D"/>
    <w:rsid w:val="006A3FC8"/>
    <w:rsid w:val="006B4DB2"/>
    <w:rsid w:val="006B7330"/>
    <w:rsid w:val="006C2055"/>
    <w:rsid w:val="006C6CE3"/>
    <w:rsid w:val="006C7CE8"/>
    <w:rsid w:val="006D017E"/>
    <w:rsid w:val="006D153E"/>
    <w:rsid w:val="006D35C5"/>
    <w:rsid w:val="006D5E90"/>
    <w:rsid w:val="006D686E"/>
    <w:rsid w:val="006E1344"/>
    <w:rsid w:val="006E1FCB"/>
    <w:rsid w:val="006E5C1E"/>
    <w:rsid w:val="006E6BA8"/>
    <w:rsid w:val="006F128B"/>
    <w:rsid w:val="006F1F7F"/>
    <w:rsid w:val="006F5FED"/>
    <w:rsid w:val="006F62DA"/>
    <w:rsid w:val="006F655A"/>
    <w:rsid w:val="006F6A9A"/>
    <w:rsid w:val="00702121"/>
    <w:rsid w:val="00704337"/>
    <w:rsid w:val="00704367"/>
    <w:rsid w:val="0070533D"/>
    <w:rsid w:val="007066BC"/>
    <w:rsid w:val="0071035F"/>
    <w:rsid w:val="007108C9"/>
    <w:rsid w:val="00715B9C"/>
    <w:rsid w:val="00717ECF"/>
    <w:rsid w:val="0072197F"/>
    <w:rsid w:val="007338AF"/>
    <w:rsid w:val="00735586"/>
    <w:rsid w:val="00741004"/>
    <w:rsid w:val="00741545"/>
    <w:rsid w:val="00745688"/>
    <w:rsid w:val="00753F92"/>
    <w:rsid w:val="007552E4"/>
    <w:rsid w:val="00755FE4"/>
    <w:rsid w:val="00756AEA"/>
    <w:rsid w:val="00762245"/>
    <w:rsid w:val="007669B9"/>
    <w:rsid w:val="007712A8"/>
    <w:rsid w:val="00772243"/>
    <w:rsid w:val="0077365E"/>
    <w:rsid w:val="0078050E"/>
    <w:rsid w:val="00780F29"/>
    <w:rsid w:val="00781E81"/>
    <w:rsid w:val="00783DE9"/>
    <w:rsid w:val="00785B39"/>
    <w:rsid w:val="0078752A"/>
    <w:rsid w:val="0079536E"/>
    <w:rsid w:val="007A4D37"/>
    <w:rsid w:val="007A7163"/>
    <w:rsid w:val="007A72BF"/>
    <w:rsid w:val="007A7B0A"/>
    <w:rsid w:val="007A7F5D"/>
    <w:rsid w:val="007B1A9C"/>
    <w:rsid w:val="007B5796"/>
    <w:rsid w:val="007B68A3"/>
    <w:rsid w:val="007C14FB"/>
    <w:rsid w:val="007C6EAB"/>
    <w:rsid w:val="007D7C95"/>
    <w:rsid w:val="007E01C1"/>
    <w:rsid w:val="007F38BF"/>
    <w:rsid w:val="007F65FA"/>
    <w:rsid w:val="007F6FA9"/>
    <w:rsid w:val="00803F21"/>
    <w:rsid w:val="00805EBF"/>
    <w:rsid w:val="008104D0"/>
    <w:rsid w:val="00813712"/>
    <w:rsid w:val="0081383E"/>
    <w:rsid w:val="00814FB2"/>
    <w:rsid w:val="00815B29"/>
    <w:rsid w:val="00822261"/>
    <w:rsid w:val="00827D33"/>
    <w:rsid w:val="008317E1"/>
    <w:rsid w:val="008345E1"/>
    <w:rsid w:val="00836053"/>
    <w:rsid w:val="0083EBE1"/>
    <w:rsid w:val="00842FE2"/>
    <w:rsid w:val="008443CD"/>
    <w:rsid w:val="008459D6"/>
    <w:rsid w:val="008467E4"/>
    <w:rsid w:val="0084723F"/>
    <w:rsid w:val="0085265C"/>
    <w:rsid w:val="00853237"/>
    <w:rsid w:val="008532C0"/>
    <w:rsid w:val="0085697E"/>
    <w:rsid w:val="00860CB0"/>
    <w:rsid w:val="008626AC"/>
    <w:rsid w:val="00862CDF"/>
    <w:rsid w:val="00863CDC"/>
    <w:rsid w:val="008672DA"/>
    <w:rsid w:val="008675DC"/>
    <w:rsid w:val="008722CC"/>
    <w:rsid w:val="00876A4B"/>
    <w:rsid w:val="0088074A"/>
    <w:rsid w:val="00881A60"/>
    <w:rsid w:val="008823F1"/>
    <w:rsid w:val="0088244D"/>
    <w:rsid w:val="00886324"/>
    <w:rsid w:val="00887E7A"/>
    <w:rsid w:val="0089022E"/>
    <w:rsid w:val="008941F2"/>
    <w:rsid w:val="00896069"/>
    <w:rsid w:val="008979CD"/>
    <w:rsid w:val="008A128B"/>
    <w:rsid w:val="008A7651"/>
    <w:rsid w:val="008B01F1"/>
    <w:rsid w:val="008B0D77"/>
    <w:rsid w:val="008B3A8C"/>
    <w:rsid w:val="008C1495"/>
    <w:rsid w:val="008C525C"/>
    <w:rsid w:val="008C5B82"/>
    <w:rsid w:val="008C5DB4"/>
    <w:rsid w:val="008C6123"/>
    <w:rsid w:val="008E024B"/>
    <w:rsid w:val="008E4608"/>
    <w:rsid w:val="008E512C"/>
    <w:rsid w:val="008E6A57"/>
    <w:rsid w:val="008F12EB"/>
    <w:rsid w:val="008F14A0"/>
    <w:rsid w:val="008F5349"/>
    <w:rsid w:val="008F61A0"/>
    <w:rsid w:val="00903F12"/>
    <w:rsid w:val="00906E6A"/>
    <w:rsid w:val="00911ABF"/>
    <w:rsid w:val="009126DA"/>
    <w:rsid w:val="00915F17"/>
    <w:rsid w:val="00916A4A"/>
    <w:rsid w:val="009175EB"/>
    <w:rsid w:val="009217A1"/>
    <w:rsid w:val="00921A28"/>
    <w:rsid w:val="0092228C"/>
    <w:rsid w:val="00923248"/>
    <w:rsid w:val="0092419E"/>
    <w:rsid w:val="0092577A"/>
    <w:rsid w:val="00932C07"/>
    <w:rsid w:val="00933DCD"/>
    <w:rsid w:val="00935653"/>
    <w:rsid w:val="00936598"/>
    <w:rsid w:val="0093683F"/>
    <w:rsid w:val="009370C1"/>
    <w:rsid w:val="00937D74"/>
    <w:rsid w:val="009433CC"/>
    <w:rsid w:val="009440FB"/>
    <w:rsid w:val="00944F64"/>
    <w:rsid w:val="0095087C"/>
    <w:rsid w:val="00954DD8"/>
    <w:rsid w:val="00955C64"/>
    <w:rsid w:val="00957225"/>
    <w:rsid w:val="00960DFC"/>
    <w:rsid w:val="00964064"/>
    <w:rsid w:val="00966043"/>
    <w:rsid w:val="0097116E"/>
    <w:rsid w:val="009719A0"/>
    <w:rsid w:val="009741F8"/>
    <w:rsid w:val="00980C2B"/>
    <w:rsid w:val="00984E02"/>
    <w:rsid w:val="00986A18"/>
    <w:rsid w:val="00990FC5"/>
    <w:rsid w:val="009916B7"/>
    <w:rsid w:val="00993B5E"/>
    <w:rsid w:val="009A0FA9"/>
    <w:rsid w:val="009A3243"/>
    <w:rsid w:val="009A43A2"/>
    <w:rsid w:val="009A6EF7"/>
    <w:rsid w:val="009A7FF2"/>
    <w:rsid w:val="009B46DB"/>
    <w:rsid w:val="009B488A"/>
    <w:rsid w:val="009B63C1"/>
    <w:rsid w:val="009C382A"/>
    <w:rsid w:val="009D0204"/>
    <w:rsid w:val="009D19B6"/>
    <w:rsid w:val="009D3D06"/>
    <w:rsid w:val="009E35E6"/>
    <w:rsid w:val="009F2AD9"/>
    <w:rsid w:val="009F373F"/>
    <w:rsid w:val="009F457F"/>
    <w:rsid w:val="009F612B"/>
    <w:rsid w:val="009F6A06"/>
    <w:rsid w:val="009F7D1C"/>
    <w:rsid w:val="00A01C08"/>
    <w:rsid w:val="00A054DF"/>
    <w:rsid w:val="00A05E16"/>
    <w:rsid w:val="00A069E1"/>
    <w:rsid w:val="00A10904"/>
    <w:rsid w:val="00A118DA"/>
    <w:rsid w:val="00A1216A"/>
    <w:rsid w:val="00A12866"/>
    <w:rsid w:val="00A13379"/>
    <w:rsid w:val="00A1510C"/>
    <w:rsid w:val="00A22377"/>
    <w:rsid w:val="00A253BF"/>
    <w:rsid w:val="00A26001"/>
    <w:rsid w:val="00A27581"/>
    <w:rsid w:val="00A30027"/>
    <w:rsid w:val="00A3099C"/>
    <w:rsid w:val="00A30FCA"/>
    <w:rsid w:val="00A33724"/>
    <w:rsid w:val="00A33B00"/>
    <w:rsid w:val="00A36499"/>
    <w:rsid w:val="00A36B9D"/>
    <w:rsid w:val="00A4142B"/>
    <w:rsid w:val="00A4275A"/>
    <w:rsid w:val="00A45231"/>
    <w:rsid w:val="00A45355"/>
    <w:rsid w:val="00A742AE"/>
    <w:rsid w:val="00A77DC5"/>
    <w:rsid w:val="00A804A6"/>
    <w:rsid w:val="00A85075"/>
    <w:rsid w:val="00A85A0E"/>
    <w:rsid w:val="00A92648"/>
    <w:rsid w:val="00A92679"/>
    <w:rsid w:val="00A92D4E"/>
    <w:rsid w:val="00A952C6"/>
    <w:rsid w:val="00AA09F6"/>
    <w:rsid w:val="00AA2EBF"/>
    <w:rsid w:val="00AA4FF5"/>
    <w:rsid w:val="00AB60DE"/>
    <w:rsid w:val="00AC0160"/>
    <w:rsid w:val="00AC3B1A"/>
    <w:rsid w:val="00AD2F88"/>
    <w:rsid w:val="00AD3383"/>
    <w:rsid w:val="00AD4061"/>
    <w:rsid w:val="00AE5204"/>
    <w:rsid w:val="00AF79C9"/>
    <w:rsid w:val="00B0201D"/>
    <w:rsid w:val="00B03A35"/>
    <w:rsid w:val="00B048A1"/>
    <w:rsid w:val="00B063A8"/>
    <w:rsid w:val="00B0687B"/>
    <w:rsid w:val="00B06D48"/>
    <w:rsid w:val="00B06F26"/>
    <w:rsid w:val="00B117D5"/>
    <w:rsid w:val="00B12C79"/>
    <w:rsid w:val="00B13138"/>
    <w:rsid w:val="00B1625F"/>
    <w:rsid w:val="00B215D9"/>
    <w:rsid w:val="00B23A10"/>
    <w:rsid w:val="00B23CDB"/>
    <w:rsid w:val="00B3059B"/>
    <w:rsid w:val="00B3191F"/>
    <w:rsid w:val="00B37EFA"/>
    <w:rsid w:val="00B41895"/>
    <w:rsid w:val="00B41F22"/>
    <w:rsid w:val="00B42548"/>
    <w:rsid w:val="00B45B5C"/>
    <w:rsid w:val="00B4666B"/>
    <w:rsid w:val="00B47026"/>
    <w:rsid w:val="00B50B59"/>
    <w:rsid w:val="00B5760C"/>
    <w:rsid w:val="00B60676"/>
    <w:rsid w:val="00B62AD4"/>
    <w:rsid w:val="00B65530"/>
    <w:rsid w:val="00B65861"/>
    <w:rsid w:val="00B70854"/>
    <w:rsid w:val="00B74187"/>
    <w:rsid w:val="00B75BF7"/>
    <w:rsid w:val="00B808CE"/>
    <w:rsid w:val="00B80D2F"/>
    <w:rsid w:val="00B85618"/>
    <w:rsid w:val="00B85734"/>
    <w:rsid w:val="00B86140"/>
    <w:rsid w:val="00B874C3"/>
    <w:rsid w:val="00B90B8D"/>
    <w:rsid w:val="00B90D89"/>
    <w:rsid w:val="00B92F10"/>
    <w:rsid w:val="00B9361D"/>
    <w:rsid w:val="00B94BEF"/>
    <w:rsid w:val="00BA1FB1"/>
    <w:rsid w:val="00BA29DB"/>
    <w:rsid w:val="00BA3ED6"/>
    <w:rsid w:val="00BA53EB"/>
    <w:rsid w:val="00BB0410"/>
    <w:rsid w:val="00BB24EF"/>
    <w:rsid w:val="00BB35A0"/>
    <w:rsid w:val="00BB5F6E"/>
    <w:rsid w:val="00BC2565"/>
    <w:rsid w:val="00BC363A"/>
    <w:rsid w:val="00BC4F5F"/>
    <w:rsid w:val="00BC5444"/>
    <w:rsid w:val="00BD2C3C"/>
    <w:rsid w:val="00BD44BB"/>
    <w:rsid w:val="00BD56D0"/>
    <w:rsid w:val="00BD5BBE"/>
    <w:rsid w:val="00BD6BE9"/>
    <w:rsid w:val="00BE0365"/>
    <w:rsid w:val="00BE1B8A"/>
    <w:rsid w:val="00BE5B16"/>
    <w:rsid w:val="00BE6829"/>
    <w:rsid w:val="00BE74BE"/>
    <w:rsid w:val="00BE775B"/>
    <w:rsid w:val="00BF41E2"/>
    <w:rsid w:val="00BF7920"/>
    <w:rsid w:val="00C01988"/>
    <w:rsid w:val="00C03494"/>
    <w:rsid w:val="00C06D2D"/>
    <w:rsid w:val="00C12049"/>
    <w:rsid w:val="00C16DAF"/>
    <w:rsid w:val="00C17069"/>
    <w:rsid w:val="00C177CC"/>
    <w:rsid w:val="00C219DC"/>
    <w:rsid w:val="00C22DD1"/>
    <w:rsid w:val="00C23546"/>
    <w:rsid w:val="00C2422E"/>
    <w:rsid w:val="00C2439B"/>
    <w:rsid w:val="00C2450B"/>
    <w:rsid w:val="00C2569F"/>
    <w:rsid w:val="00C261AE"/>
    <w:rsid w:val="00C27F63"/>
    <w:rsid w:val="00C350EA"/>
    <w:rsid w:val="00C363AF"/>
    <w:rsid w:val="00C521CF"/>
    <w:rsid w:val="00C53B24"/>
    <w:rsid w:val="00C5527D"/>
    <w:rsid w:val="00C61F1D"/>
    <w:rsid w:val="00C62597"/>
    <w:rsid w:val="00C628BB"/>
    <w:rsid w:val="00C62BBB"/>
    <w:rsid w:val="00C6505E"/>
    <w:rsid w:val="00C65BCC"/>
    <w:rsid w:val="00C66568"/>
    <w:rsid w:val="00C71CF6"/>
    <w:rsid w:val="00C771D7"/>
    <w:rsid w:val="00C81047"/>
    <w:rsid w:val="00C849F4"/>
    <w:rsid w:val="00C86150"/>
    <w:rsid w:val="00C867E4"/>
    <w:rsid w:val="00C87209"/>
    <w:rsid w:val="00C87739"/>
    <w:rsid w:val="00C94B87"/>
    <w:rsid w:val="00C94F26"/>
    <w:rsid w:val="00C95EB6"/>
    <w:rsid w:val="00C973CE"/>
    <w:rsid w:val="00CA2006"/>
    <w:rsid w:val="00CB123B"/>
    <w:rsid w:val="00CB2B35"/>
    <w:rsid w:val="00CB3A56"/>
    <w:rsid w:val="00CC54C7"/>
    <w:rsid w:val="00CC6C19"/>
    <w:rsid w:val="00CD22C3"/>
    <w:rsid w:val="00CD3488"/>
    <w:rsid w:val="00CD6D67"/>
    <w:rsid w:val="00CD72A7"/>
    <w:rsid w:val="00CD7729"/>
    <w:rsid w:val="00CD7A97"/>
    <w:rsid w:val="00CE2D01"/>
    <w:rsid w:val="00CE365D"/>
    <w:rsid w:val="00CE5C4C"/>
    <w:rsid w:val="00CE7DD1"/>
    <w:rsid w:val="00CF37B3"/>
    <w:rsid w:val="00D000F3"/>
    <w:rsid w:val="00D03F39"/>
    <w:rsid w:val="00D077E2"/>
    <w:rsid w:val="00D10F86"/>
    <w:rsid w:val="00D11495"/>
    <w:rsid w:val="00D12BD2"/>
    <w:rsid w:val="00D14032"/>
    <w:rsid w:val="00D14259"/>
    <w:rsid w:val="00D160BC"/>
    <w:rsid w:val="00D20180"/>
    <w:rsid w:val="00D221D9"/>
    <w:rsid w:val="00D23260"/>
    <w:rsid w:val="00D23D92"/>
    <w:rsid w:val="00D25062"/>
    <w:rsid w:val="00D310F0"/>
    <w:rsid w:val="00D33C33"/>
    <w:rsid w:val="00D34E32"/>
    <w:rsid w:val="00D37127"/>
    <w:rsid w:val="00D37CB3"/>
    <w:rsid w:val="00D4692B"/>
    <w:rsid w:val="00D61D75"/>
    <w:rsid w:val="00D64C88"/>
    <w:rsid w:val="00D65E7F"/>
    <w:rsid w:val="00D66D4B"/>
    <w:rsid w:val="00D6772B"/>
    <w:rsid w:val="00D67853"/>
    <w:rsid w:val="00D700CF"/>
    <w:rsid w:val="00D708B8"/>
    <w:rsid w:val="00D74560"/>
    <w:rsid w:val="00D75D6E"/>
    <w:rsid w:val="00D778D3"/>
    <w:rsid w:val="00D82DBB"/>
    <w:rsid w:val="00D875F9"/>
    <w:rsid w:val="00D92BCD"/>
    <w:rsid w:val="00D930C8"/>
    <w:rsid w:val="00D94BCA"/>
    <w:rsid w:val="00D973BE"/>
    <w:rsid w:val="00DA3B83"/>
    <w:rsid w:val="00DA3C80"/>
    <w:rsid w:val="00DB658A"/>
    <w:rsid w:val="00DB7E8B"/>
    <w:rsid w:val="00DC0F92"/>
    <w:rsid w:val="00DC22DD"/>
    <w:rsid w:val="00DC4C65"/>
    <w:rsid w:val="00DC661A"/>
    <w:rsid w:val="00DC68A5"/>
    <w:rsid w:val="00DD0573"/>
    <w:rsid w:val="00DD1E5B"/>
    <w:rsid w:val="00DD2AB2"/>
    <w:rsid w:val="00DD55A8"/>
    <w:rsid w:val="00DD63D2"/>
    <w:rsid w:val="00DD6F18"/>
    <w:rsid w:val="00DE07F7"/>
    <w:rsid w:val="00DF32FD"/>
    <w:rsid w:val="00DF34D1"/>
    <w:rsid w:val="00E045D9"/>
    <w:rsid w:val="00E072D6"/>
    <w:rsid w:val="00E07441"/>
    <w:rsid w:val="00E07669"/>
    <w:rsid w:val="00E10A2F"/>
    <w:rsid w:val="00E12A40"/>
    <w:rsid w:val="00E133C2"/>
    <w:rsid w:val="00E13444"/>
    <w:rsid w:val="00E15A63"/>
    <w:rsid w:val="00E2127F"/>
    <w:rsid w:val="00E22BF3"/>
    <w:rsid w:val="00E26235"/>
    <w:rsid w:val="00E49686"/>
    <w:rsid w:val="00E52763"/>
    <w:rsid w:val="00E54467"/>
    <w:rsid w:val="00E556AF"/>
    <w:rsid w:val="00E558DC"/>
    <w:rsid w:val="00E575D1"/>
    <w:rsid w:val="00E577AF"/>
    <w:rsid w:val="00E57E66"/>
    <w:rsid w:val="00E61010"/>
    <w:rsid w:val="00E63653"/>
    <w:rsid w:val="00E76FAC"/>
    <w:rsid w:val="00E8043D"/>
    <w:rsid w:val="00E81C00"/>
    <w:rsid w:val="00E90F37"/>
    <w:rsid w:val="00E9153D"/>
    <w:rsid w:val="00E95DB9"/>
    <w:rsid w:val="00E9740C"/>
    <w:rsid w:val="00E97914"/>
    <w:rsid w:val="00EA0D2F"/>
    <w:rsid w:val="00EA3972"/>
    <w:rsid w:val="00EA44F8"/>
    <w:rsid w:val="00EB73F2"/>
    <w:rsid w:val="00EC2B19"/>
    <w:rsid w:val="00EC4EAF"/>
    <w:rsid w:val="00EC58E1"/>
    <w:rsid w:val="00EC7B79"/>
    <w:rsid w:val="00EC7C26"/>
    <w:rsid w:val="00ED2309"/>
    <w:rsid w:val="00ED2719"/>
    <w:rsid w:val="00ED5511"/>
    <w:rsid w:val="00EE2F47"/>
    <w:rsid w:val="00EE56B7"/>
    <w:rsid w:val="00EF0614"/>
    <w:rsid w:val="00EF06F5"/>
    <w:rsid w:val="00EF2203"/>
    <w:rsid w:val="00F00733"/>
    <w:rsid w:val="00F0075F"/>
    <w:rsid w:val="00F00F42"/>
    <w:rsid w:val="00F02B01"/>
    <w:rsid w:val="00F041A1"/>
    <w:rsid w:val="00F06884"/>
    <w:rsid w:val="00F211A8"/>
    <w:rsid w:val="00F223F4"/>
    <w:rsid w:val="00F23209"/>
    <w:rsid w:val="00F23CD3"/>
    <w:rsid w:val="00F24FAF"/>
    <w:rsid w:val="00F312A8"/>
    <w:rsid w:val="00F32A23"/>
    <w:rsid w:val="00F34166"/>
    <w:rsid w:val="00F4231A"/>
    <w:rsid w:val="00F42DDF"/>
    <w:rsid w:val="00F436F9"/>
    <w:rsid w:val="00F4562D"/>
    <w:rsid w:val="00F45AD3"/>
    <w:rsid w:val="00F45F2C"/>
    <w:rsid w:val="00F516A5"/>
    <w:rsid w:val="00F53692"/>
    <w:rsid w:val="00F53CB1"/>
    <w:rsid w:val="00F61C90"/>
    <w:rsid w:val="00F62B4B"/>
    <w:rsid w:val="00F64565"/>
    <w:rsid w:val="00F66CA6"/>
    <w:rsid w:val="00F75D3A"/>
    <w:rsid w:val="00F77E3F"/>
    <w:rsid w:val="00F80382"/>
    <w:rsid w:val="00F8136E"/>
    <w:rsid w:val="00F91788"/>
    <w:rsid w:val="00FA3355"/>
    <w:rsid w:val="00FA3413"/>
    <w:rsid w:val="00FA67E7"/>
    <w:rsid w:val="00FB2094"/>
    <w:rsid w:val="00FB327B"/>
    <w:rsid w:val="00FC04DA"/>
    <w:rsid w:val="00FC4AC6"/>
    <w:rsid w:val="00FC5FF2"/>
    <w:rsid w:val="00FC7C81"/>
    <w:rsid w:val="00FD0B64"/>
    <w:rsid w:val="00FD530A"/>
    <w:rsid w:val="00FE1D2A"/>
    <w:rsid w:val="00FE2B35"/>
    <w:rsid w:val="00FF4123"/>
    <w:rsid w:val="00FF5715"/>
    <w:rsid w:val="00FF6C65"/>
    <w:rsid w:val="01111471"/>
    <w:rsid w:val="01201397"/>
    <w:rsid w:val="0125E5CE"/>
    <w:rsid w:val="01519E71"/>
    <w:rsid w:val="021961A0"/>
    <w:rsid w:val="02365DD6"/>
    <w:rsid w:val="02C0A5C0"/>
    <w:rsid w:val="02C7D283"/>
    <w:rsid w:val="03005854"/>
    <w:rsid w:val="0310AEEE"/>
    <w:rsid w:val="03315BB7"/>
    <w:rsid w:val="03664E58"/>
    <w:rsid w:val="0370EA5A"/>
    <w:rsid w:val="03881E56"/>
    <w:rsid w:val="03902995"/>
    <w:rsid w:val="03C15464"/>
    <w:rsid w:val="03D64934"/>
    <w:rsid w:val="03DE5E3A"/>
    <w:rsid w:val="040AE3C1"/>
    <w:rsid w:val="042A1207"/>
    <w:rsid w:val="0440B156"/>
    <w:rsid w:val="044172DF"/>
    <w:rsid w:val="0453D77D"/>
    <w:rsid w:val="04544442"/>
    <w:rsid w:val="0456DC39"/>
    <w:rsid w:val="0462D105"/>
    <w:rsid w:val="04ABDDB7"/>
    <w:rsid w:val="04B4F6D5"/>
    <w:rsid w:val="04DB2153"/>
    <w:rsid w:val="04E69B63"/>
    <w:rsid w:val="04F14432"/>
    <w:rsid w:val="04F2F79B"/>
    <w:rsid w:val="04FB5397"/>
    <w:rsid w:val="051A490B"/>
    <w:rsid w:val="05AB946E"/>
    <w:rsid w:val="05B1431E"/>
    <w:rsid w:val="05F18673"/>
    <w:rsid w:val="05FE7A97"/>
    <w:rsid w:val="06070FBF"/>
    <w:rsid w:val="06077521"/>
    <w:rsid w:val="061035C7"/>
    <w:rsid w:val="062AF103"/>
    <w:rsid w:val="065E3AA6"/>
    <w:rsid w:val="06DB5F39"/>
    <w:rsid w:val="06F972E4"/>
    <w:rsid w:val="0707F63C"/>
    <w:rsid w:val="0718B91E"/>
    <w:rsid w:val="0734EB71"/>
    <w:rsid w:val="07355D2C"/>
    <w:rsid w:val="07534985"/>
    <w:rsid w:val="0757D655"/>
    <w:rsid w:val="07AD863B"/>
    <w:rsid w:val="07C85774"/>
    <w:rsid w:val="0806DA84"/>
    <w:rsid w:val="081A7F51"/>
    <w:rsid w:val="08534076"/>
    <w:rsid w:val="0857CC2E"/>
    <w:rsid w:val="0861DB1E"/>
    <w:rsid w:val="08837565"/>
    <w:rsid w:val="089DC3DF"/>
    <w:rsid w:val="08A654C7"/>
    <w:rsid w:val="08FF9EA1"/>
    <w:rsid w:val="090A807E"/>
    <w:rsid w:val="09121782"/>
    <w:rsid w:val="09307EAF"/>
    <w:rsid w:val="0935402C"/>
    <w:rsid w:val="09490A42"/>
    <w:rsid w:val="096D9ABE"/>
    <w:rsid w:val="0997B021"/>
    <w:rsid w:val="0A31DFEF"/>
    <w:rsid w:val="0A4F047A"/>
    <w:rsid w:val="0A83ADC7"/>
    <w:rsid w:val="0B12A385"/>
    <w:rsid w:val="0B1763C8"/>
    <w:rsid w:val="0B38F91E"/>
    <w:rsid w:val="0B48A329"/>
    <w:rsid w:val="0B6B1D6C"/>
    <w:rsid w:val="0B710113"/>
    <w:rsid w:val="0B71209D"/>
    <w:rsid w:val="0B71CA34"/>
    <w:rsid w:val="0B72B5F5"/>
    <w:rsid w:val="0BC36777"/>
    <w:rsid w:val="0C4C5D43"/>
    <w:rsid w:val="0C6E16A0"/>
    <w:rsid w:val="0C6EE313"/>
    <w:rsid w:val="0C8706B6"/>
    <w:rsid w:val="0C9C31F4"/>
    <w:rsid w:val="0CA0BE09"/>
    <w:rsid w:val="0CAD21FA"/>
    <w:rsid w:val="0CE545A0"/>
    <w:rsid w:val="0CE7E04A"/>
    <w:rsid w:val="0CFCE8F9"/>
    <w:rsid w:val="0D2D4D6A"/>
    <w:rsid w:val="0D3FD9F6"/>
    <w:rsid w:val="0D46185E"/>
    <w:rsid w:val="0D5A3D73"/>
    <w:rsid w:val="0D5AC8EB"/>
    <w:rsid w:val="0D8DF57A"/>
    <w:rsid w:val="0DA992C1"/>
    <w:rsid w:val="0DF1260E"/>
    <w:rsid w:val="0DFD1530"/>
    <w:rsid w:val="0E59F674"/>
    <w:rsid w:val="0E80B184"/>
    <w:rsid w:val="0EC4BEBB"/>
    <w:rsid w:val="0ED7F488"/>
    <w:rsid w:val="0ED86CE1"/>
    <w:rsid w:val="0EE24628"/>
    <w:rsid w:val="0F03080A"/>
    <w:rsid w:val="0F10BB86"/>
    <w:rsid w:val="0F3B5B8A"/>
    <w:rsid w:val="0F3E5977"/>
    <w:rsid w:val="0F80BBA6"/>
    <w:rsid w:val="0F8418DA"/>
    <w:rsid w:val="0F9B11B8"/>
    <w:rsid w:val="0F9B6602"/>
    <w:rsid w:val="0FB4A0E5"/>
    <w:rsid w:val="0FD67F39"/>
    <w:rsid w:val="10124181"/>
    <w:rsid w:val="1069B4D6"/>
    <w:rsid w:val="109B273C"/>
    <w:rsid w:val="109F10A6"/>
    <w:rsid w:val="10F131C3"/>
    <w:rsid w:val="10F2EF4B"/>
    <w:rsid w:val="10FFD283"/>
    <w:rsid w:val="11052385"/>
    <w:rsid w:val="112FBA6C"/>
    <w:rsid w:val="117B0C2C"/>
    <w:rsid w:val="119A46E1"/>
    <w:rsid w:val="11A41508"/>
    <w:rsid w:val="11E60FEC"/>
    <w:rsid w:val="11F0CFCB"/>
    <w:rsid w:val="1240D050"/>
    <w:rsid w:val="124CCC40"/>
    <w:rsid w:val="126326B4"/>
    <w:rsid w:val="127D53F0"/>
    <w:rsid w:val="129358F9"/>
    <w:rsid w:val="12AF1460"/>
    <w:rsid w:val="12B0DD52"/>
    <w:rsid w:val="13092511"/>
    <w:rsid w:val="133C7359"/>
    <w:rsid w:val="1341532D"/>
    <w:rsid w:val="134B727F"/>
    <w:rsid w:val="13553F71"/>
    <w:rsid w:val="135E2014"/>
    <w:rsid w:val="136D6AFE"/>
    <w:rsid w:val="138216AF"/>
    <w:rsid w:val="1395CDE9"/>
    <w:rsid w:val="139A0B9A"/>
    <w:rsid w:val="13CDBBD3"/>
    <w:rsid w:val="13D5073B"/>
    <w:rsid w:val="141E8D18"/>
    <w:rsid w:val="148870D9"/>
    <w:rsid w:val="14967F97"/>
    <w:rsid w:val="14AA56E3"/>
    <w:rsid w:val="14AFBC45"/>
    <w:rsid w:val="14D5F7CF"/>
    <w:rsid w:val="14EA45B0"/>
    <w:rsid w:val="14FD549F"/>
    <w:rsid w:val="15013866"/>
    <w:rsid w:val="151E5300"/>
    <w:rsid w:val="153168BA"/>
    <w:rsid w:val="1531C37E"/>
    <w:rsid w:val="1563DF69"/>
    <w:rsid w:val="15B36901"/>
    <w:rsid w:val="15D39E57"/>
    <w:rsid w:val="15DA0C94"/>
    <w:rsid w:val="161D43EE"/>
    <w:rsid w:val="16C56355"/>
    <w:rsid w:val="170B9888"/>
    <w:rsid w:val="1781E0A0"/>
    <w:rsid w:val="1844AFB9"/>
    <w:rsid w:val="18953098"/>
    <w:rsid w:val="18CD2EAA"/>
    <w:rsid w:val="19211322"/>
    <w:rsid w:val="1930A89C"/>
    <w:rsid w:val="19B399B6"/>
    <w:rsid w:val="19E60840"/>
    <w:rsid w:val="1A0534A1"/>
    <w:rsid w:val="1AB1F044"/>
    <w:rsid w:val="1ABA27DB"/>
    <w:rsid w:val="1AD813FF"/>
    <w:rsid w:val="1B70DE5E"/>
    <w:rsid w:val="1BE2DD80"/>
    <w:rsid w:val="1C089726"/>
    <w:rsid w:val="1C43D565"/>
    <w:rsid w:val="1C59F92E"/>
    <w:rsid w:val="1C89B498"/>
    <w:rsid w:val="1CAB8E29"/>
    <w:rsid w:val="1CBB1DA1"/>
    <w:rsid w:val="1CDAE09A"/>
    <w:rsid w:val="1D242755"/>
    <w:rsid w:val="1D2EEB6E"/>
    <w:rsid w:val="1D34E7BD"/>
    <w:rsid w:val="1D431635"/>
    <w:rsid w:val="1D64F412"/>
    <w:rsid w:val="1D7D0F55"/>
    <w:rsid w:val="1DD5F948"/>
    <w:rsid w:val="1E3897B0"/>
    <w:rsid w:val="1E3B9571"/>
    <w:rsid w:val="1E7BA2B8"/>
    <w:rsid w:val="1EAB461D"/>
    <w:rsid w:val="1EAC0CE9"/>
    <w:rsid w:val="1EBB8227"/>
    <w:rsid w:val="1ECD4245"/>
    <w:rsid w:val="1EEFD4E8"/>
    <w:rsid w:val="1F1E741D"/>
    <w:rsid w:val="1F7A2AB5"/>
    <w:rsid w:val="1FACC892"/>
    <w:rsid w:val="1FBC6DF5"/>
    <w:rsid w:val="1FE6B22A"/>
    <w:rsid w:val="1FFF0797"/>
    <w:rsid w:val="208037DD"/>
    <w:rsid w:val="20C9DCC3"/>
    <w:rsid w:val="20CA90B9"/>
    <w:rsid w:val="20D375D4"/>
    <w:rsid w:val="20DD4998"/>
    <w:rsid w:val="20EBE8C8"/>
    <w:rsid w:val="213E4A0D"/>
    <w:rsid w:val="214DB95D"/>
    <w:rsid w:val="21654FAF"/>
    <w:rsid w:val="216C1DB2"/>
    <w:rsid w:val="216CA6D5"/>
    <w:rsid w:val="2185A177"/>
    <w:rsid w:val="21907F3F"/>
    <w:rsid w:val="21C1D970"/>
    <w:rsid w:val="21E3ADAB"/>
    <w:rsid w:val="220FE351"/>
    <w:rsid w:val="222BEC34"/>
    <w:rsid w:val="22453037"/>
    <w:rsid w:val="22786F7B"/>
    <w:rsid w:val="22B27AEC"/>
    <w:rsid w:val="22D2B5D9"/>
    <w:rsid w:val="22DC0481"/>
    <w:rsid w:val="22DC7924"/>
    <w:rsid w:val="22E935FE"/>
    <w:rsid w:val="22F782A5"/>
    <w:rsid w:val="23383852"/>
    <w:rsid w:val="236A2052"/>
    <w:rsid w:val="23937F35"/>
    <w:rsid w:val="23D43B35"/>
    <w:rsid w:val="23EC8FED"/>
    <w:rsid w:val="2417B157"/>
    <w:rsid w:val="241E5128"/>
    <w:rsid w:val="24525276"/>
    <w:rsid w:val="245790BA"/>
    <w:rsid w:val="245EDC84"/>
    <w:rsid w:val="247045C6"/>
    <w:rsid w:val="247851F5"/>
    <w:rsid w:val="248B6B85"/>
    <w:rsid w:val="24AC6CE9"/>
    <w:rsid w:val="24B0B9E9"/>
    <w:rsid w:val="24D88E7C"/>
    <w:rsid w:val="24F9CFA3"/>
    <w:rsid w:val="25233BF3"/>
    <w:rsid w:val="252B8B1C"/>
    <w:rsid w:val="25352345"/>
    <w:rsid w:val="25828A42"/>
    <w:rsid w:val="25A9E019"/>
    <w:rsid w:val="26130A5B"/>
    <w:rsid w:val="2627788E"/>
    <w:rsid w:val="2677F01C"/>
    <w:rsid w:val="26AA3183"/>
    <w:rsid w:val="26C04D5F"/>
    <w:rsid w:val="26CD0A58"/>
    <w:rsid w:val="27158655"/>
    <w:rsid w:val="27191413"/>
    <w:rsid w:val="272D74C9"/>
    <w:rsid w:val="27A1077B"/>
    <w:rsid w:val="27A86391"/>
    <w:rsid w:val="27BE523F"/>
    <w:rsid w:val="27C2B240"/>
    <w:rsid w:val="2838DEDA"/>
    <w:rsid w:val="283E0B26"/>
    <w:rsid w:val="285ADCB5"/>
    <w:rsid w:val="286F2214"/>
    <w:rsid w:val="288CDC71"/>
    <w:rsid w:val="28B59808"/>
    <w:rsid w:val="28BC2EE8"/>
    <w:rsid w:val="28DF88B4"/>
    <w:rsid w:val="29432EF5"/>
    <w:rsid w:val="295A22A0"/>
    <w:rsid w:val="2960BE71"/>
    <w:rsid w:val="297225C6"/>
    <w:rsid w:val="29BCAD3A"/>
    <w:rsid w:val="29FBE6AE"/>
    <w:rsid w:val="2A061DAF"/>
    <w:rsid w:val="2A0D0178"/>
    <w:rsid w:val="2A0F1444"/>
    <w:rsid w:val="2A3FE76F"/>
    <w:rsid w:val="2A6BC437"/>
    <w:rsid w:val="2A8CFEBC"/>
    <w:rsid w:val="2AAACEC8"/>
    <w:rsid w:val="2AD49384"/>
    <w:rsid w:val="2AEC0318"/>
    <w:rsid w:val="2AEF29D5"/>
    <w:rsid w:val="2B2E7893"/>
    <w:rsid w:val="2B606607"/>
    <w:rsid w:val="2B671CA6"/>
    <w:rsid w:val="2BA8F64C"/>
    <w:rsid w:val="2BB4BF75"/>
    <w:rsid w:val="2BD5E57D"/>
    <w:rsid w:val="2BD7D885"/>
    <w:rsid w:val="2BE09AF7"/>
    <w:rsid w:val="2BE0F6A3"/>
    <w:rsid w:val="2BE794B7"/>
    <w:rsid w:val="2C4CD62C"/>
    <w:rsid w:val="2C66B935"/>
    <w:rsid w:val="2C787EDF"/>
    <w:rsid w:val="2C86989F"/>
    <w:rsid w:val="2D0B5615"/>
    <w:rsid w:val="2D347D58"/>
    <w:rsid w:val="2D59B401"/>
    <w:rsid w:val="2D6C1555"/>
    <w:rsid w:val="2D7B1028"/>
    <w:rsid w:val="2DA63F6D"/>
    <w:rsid w:val="2DAA7660"/>
    <w:rsid w:val="2E00FAE8"/>
    <w:rsid w:val="2E3E92C1"/>
    <w:rsid w:val="2E5000C5"/>
    <w:rsid w:val="2E59BD71"/>
    <w:rsid w:val="2E5FD1FD"/>
    <w:rsid w:val="2E6633CA"/>
    <w:rsid w:val="2E6E291D"/>
    <w:rsid w:val="2E74F06C"/>
    <w:rsid w:val="2E96DD4F"/>
    <w:rsid w:val="2EC230B3"/>
    <w:rsid w:val="2ECA1E39"/>
    <w:rsid w:val="2EDECECF"/>
    <w:rsid w:val="2EEC5F91"/>
    <w:rsid w:val="2F4FAF2A"/>
    <w:rsid w:val="2F50B1EC"/>
    <w:rsid w:val="2FA95514"/>
    <w:rsid w:val="2FBE3961"/>
    <w:rsid w:val="2FCFFFF5"/>
    <w:rsid w:val="2FDB66DF"/>
    <w:rsid w:val="2FE82CE3"/>
    <w:rsid w:val="2FE9A34C"/>
    <w:rsid w:val="2FFECF74"/>
    <w:rsid w:val="30098E93"/>
    <w:rsid w:val="3041A227"/>
    <w:rsid w:val="304ADE5D"/>
    <w:rsid w:val="3056D839"/>
    <w:rsid w:val="305C5C21"/>
    <w:rsid w:val="30630911"/>
    <w:rsid w:val="30840B82"/>
    <w:rsid w:val="30CCD141"/>
    <w:rsid w:val="30DB3FD3"/>
    <w:rsid w:val="30E0A2F9"/>
    <w:rsid w:val="30E68840"/>
    <w:rsid w:val="30EF11A7"/>
    <w:rsid w:val="311ADBCE"/>
    <w:rsid w:val="314C9E0D"/>
    <w:rsid w:val="316A7E85"/>
    <w:rsid w:val="316BD056"/>
    <w:rsid w:val="31757A52"/>
    <w:rsid w:val="31807B07"/>
    <w:rsid w:val="3189E9AC"/>
    <w:rsid w:val="319FDA62"/>
    <w:rsid w:val="3206EBA2"/>
    <w:rsid w:val="32497B3A"/>
    <w:rsid w:val="324E7CE0"/>
    <w:rsid w:val="3251A26F"/>
    <w:rsid w:val="32A6FF8A"/>
    <w:rsid w:val="32ECAED0"/>
    <w:rsid w:val="32FCCA67"/>
    <w:rsid w:val="33566B84"/>
    <w:rsid w:val="33971829"/>
    <w:rsid w:val="33AA606A"/>
    <w:rsid w:val="33B9158F"/>
    <w:rsid w:val="33F8FFE6"/>
    <w:rsid w:val="340B5EB5"/>
    <w:rsid w:val="34561A1F"/>
    <w:rsid w:val="345B4D2E"/>
    <w:rsid w:val="346A9A6B"/>
    <w:rsid w:val="346C73CE"/>
    <w:rsid w:val="349CD547"/>
    <w:rsid w:val="34EAF3E1"/>
    <w:rsid w:val="34F73B61"/>
    <w:rsid w:val="357CCC46"/>
    <w:rsid w:val="35F356CC"/>
    <w:rsid w:val="360C0CCD"/>
    <w:rsid w:val="360E0E7B"/>
    <w:rsid w:val="3617502D"/>
    <w:rsid w:val="361B820B"/>
    <w:rsid w:val="366012A5"/>
    <w:rsid w:val="36845B2D"/>
    <w:rsid w:val="36F03239"/>
    <w:rsid w:val="37016C1B"/>
    <w:rsid w:val="375481E9"/>
    <w:rsid w:val="376DC895"/>
    <w:rsid w:val="37834FE2"/>
    <w:rsid w:val="37978DC1"/>
    <w:rsid w:val="37A2EF15"/>
    <w:rsid w:val="380A3E59"/>
    <w:rsid w:val="3818E05E"/>
    <w:rsid w:val="382F77E0"/>
    <w:rsid w:val="388B8B44"/>
    <w:rsid w:val="38E7FD2A"/>
    <w:rsid w:val="38F23D20"/>
    <w:rsid w:val="390224F0"/>
    <w:rsid w:val="394C8947"/>
    <w:rsid w:val="39753E98"/>
    <w:rsid w:val="3978C2A1"/>
    <w:rsid w:val="39F0F1EB"/>
    <w:rsid w:val="3A75E565"/>
    <w:rsid w:val="3A7BCF1A"/>
    <w:rsid w:val="3A9BF125"/>
    <w:rsid w:val="3AC0AFAD"/>
    <w:rsid w:val="3ACFAE35"/>
    <w:rsid w:val="3B065A69"/>
    <w:rsid w:val="3B3B7B28"/>
    <w:rsid w:val="3B435E81"/>
    <w:rsid w:val="3B869A1D"/>
    <w:rsid w:val="3BF409BA"/>
    <w:rsid w:val="3BFC4D3E"/>
    <w:rsid w:val="3C080D5F"/>
    <w:rsid w:val="3C13B512"/>
    <w:rsid w:val="3C2E75F4"/>
    <w:rsid w:val="3C98BDEB"/>
    <w:rsid w:val="3CA29DE7"/>
    <w:rsid w:val="3CA3E433"/>
    <w:rsid w:val="3CAE3AF8"/>
    <w:rsid w:val="3CC1BBAE"/>
    <w:rsid w:val="3CE9845C"/>
    <w:rsid w:val="3CFF984F"/>
    <w:rsid w:val="3D0E9B89"/>
    <w:rsid w:val="3D125F4C"/>
    <w:rsid w:val="3D4A1C3E"/>
    <w:rsid w:val="3D929FAE"/>
    <w:rsid w:val="3DC0C8AB"/>
    <w:rsid w:val="3DD2CA19"/>
    <w:rsid w:val="3DF1B0C5"/>
    <w:rsid w:val="3DFCEF7F"/>
    <w:rsid w:val="3DFF393F"/>
    <w:rsid w:val="3E11101E"/>
    <w:rsid w:val="3E44D501"/>
    <w:rsid w:val="3E889059"/>
    <w:rsid w:val="3ECC0D55"/>
    <w:rsid w:val="3F006F47"/>
    <w:rsid w:val="3F18A200"/>
    <w:rsid w:val="3F1B5154"/>
    <w:rsid w:val="3F36B4FD"/>
    <w:rsid w:val="3F5355FA"/>
    <w:rsid w:val="3F87EB97"/>
    <w:rsid w:val="3FB7090F"/>
    <w:rsid w:val="3FBADC99"/>
    <w:rsid w:val="3FCCF9AB"/>
    <w:rsid w:val="3FD5D548"/>
    <w:rsid w:val="3FE77574"/>
    <w:rsid w:val="3FF75FD5"/>
    <w:rsid w:val="400648DE"/>
    <w:rsid w:val="40106222"/>
    <w:rsid w:val="40A1F741"/>
    <w:rsid w:val="41496494"/>
    <w:rsid w:val="414D5FEB"/>
    <w:rsid w:val="4171EF30"/>
    <w:rsid w:val="418345D5"/>
    <w:rsid w:val="418AD6FF"/>
    <w:rsid w:val="41AE1241"/>
    <w:rsid w:val="41DB471D"/>
    <w:rsid w:val="41E5DDA8"/>
    <w:rsid w:val="41EB70B3"/>
    <w:rsid w:val="420A76D7"/>
    <w:rsid w:val="4256D2BB"/>
    <w:rsid w:val="426642F6"/>
    <w:rsid w:val="4275B713"/>
    <w:rsid w:val="427D4490"/>
    <w:rsid w:val="42823721"/>
    <w:rsid w:val="42970F28"/>
    <w:rsid w:val="42A8558C"/>
    <w:rsid w:val="430A78FC"/>
    <w:rsid w:val="43257E35"/>
    <w:rsid w:val="432590AF"/>
    <w:rsid w:val="434962B7"/>
    <w:rsid w:val="4387F71C"/>
    <w:rsid w:val="43B32F1C"/>
    <w:rsid w:val="43BF2E3C"/>
    <w:rsid w:val="43C2F537"/>
    <w:rsid w:val="43DDE6D8"/>
    <w:rsid w:val="43FC0793"/>
    <w:rsid w:val="444F195A"/>
    <w:rsid w:val="44613C39"/>
    <w:rsid w:val="4474634D"/>
    <w:rsid w:val="44777B59"/>
    <w:rsid w:val="4523C7C1"/>
    <w:rsid w:val="45A6BC04"/>
    <w:rsid w:val="45A8A894"/>
    <w:rsid w:val="462730A9"/>
    <w:rsid w:val="4636A7E8"/>
    <w:rsid w:val="463E9C13"/>
    <w:rsid w:val="4641EE9C"/>
    <w:rsid w:val="4661C9BE"/>
    <w:rsid w:val="4675BD60"/>
    <w:rsid w:val="46E2AD8B"/>
    <w:rsid w:val="46F08316"/>
    <w:rsid w:val="46F609E9"/>
    <w:rsid w:val="4721BBD4"/>
    <w:rsid w:val="47428C65"/>
    <w:rsid w:val="477D4381"/>
    <w:rsid w:val="47EA3D05"/>
    <w:rsid w:val="47F7160D"/>
    <w:rsid w:val="47FA2243"/>
    <w:rsid w:val="4826C52B"/>
    <w:rsid w:val="4833799C"/>
    <w:rsid w:val="4840A2DD"/>
    <w:rsid w:val="484817E4"/>
    <w:rsid w:val="484999DA"/>
    <w:rsid w:val="484A88A1"/>
    <w:rsid w:val="4869F2E7"/>
    <w:rsid w:val="487D3E29"/>
    <w:rsid w:val="48899EA0"/>
    <w:rsid w:val="48E690FF"/>
    <w:rsid w:val="48E84382"/>
    <w:rsid w:val="48EBC0E2"/>
    <w:rsid w:val="4957D60D"/>
    <w:rsid w:val="4960C4AC"/>
    <w:rsid w:val="4961BEDF"/>
    <w:rsid w:val="49670F42"/>
    <w:rsid w:val="4970DAA6"/>
    <w:rsid w:val="4980811A"/>
    <w:rsid w:val="4992CFC6"/>
    <w:rsid w:val="49E9EE7B"/>
    <w:rsid w:val="4A55ECCF"/>
    <w:rsid w:val="4A6695F7"/>
    <w:rsid w:val="4AA35324"/>
    <w:rsid w:val="4AB8DC04"/>
    <w:rsid w:val="4AC387C3"/>
    <w:rsid w:val="4AD955F8"/>
    <w:rsid w:val="4ADF46F4"/>
    <w:rsid w:val="4AF46A39"/>
    <w:rsid w:val="4B0DFEEF"/>
    <w:rsid w:val="4B2A281B"/>
    <w:rsid w:val="4BA2CC05"/>
    <w:rsid w:val="4BAC0A37"/>
    <w:rsid w:val="4BB19649"/>
    <w:rsid w:val="4BB948D4"/>
    <w:rsid w:val="4BD6F412"/>
    <w:rsid w:val="4BD7BE59"/>
    <w:rsid w:val="4BD8820B"/>
    <w:rsid w:val="4C1C4DE7"/>
    <w:rsid w:val="4C398888"/>
    <w:rsid w:val="4C3B3598"/>
    <w:rsid w:val="4C3FBB02"/>
    <w:rsid w:val="4C48437F"/>
    <w:rsid w:val="4CAC755B"/>
    <w:rsid w:val="4CB07793"/>
    <w:rsid w:val="4CC868E5"/>
    <w:rsid w:val="4CCAF0AA"/>
    <w:rsid w:val="4D635623"/>
    <w:rsid w:val="4D72C473"/>
    <w:rsid w:val="4D7EAE40"/>
    <w:rsid w:val="4D8F2F35"/>
    <w:rsid w:val="4D9EE444"/>
    <w:rsid w:val="4DA750C0"/>
    <w:rsid w:val="4DB42084"/>
    <w:rsid w:val="4DC1EF3B"/>
    <w:rsid w:val="4DC2AA99"/>
    <w:rsid w:val="4DDCE7DA"/>
    <w:rsid w:val="4DEF45CB"/>
    <w:rsid w:val="4DF32C8A"/>
    <w:rsid w:val="4E4E070E"/>
    <w:rsid w:val="4E741BF1"/>
    <w:rsid w:val="4F1022CD"/>
    <w:rsid w:val="4F1C1756"/>
    <w:rsid w:val="4F490F81"/>
    <w:rsid w:val="4F4B0604"/>
    <w:rsid w:val="4F6E4E03"/>
    <w:rsid w:val="4FB3E5C9"/>
    <w:rsid w:val="4FB7D806"/>
    <w:rsid w:val="4FFE9E34"/>
    <w:rsid w:val="5010D52A"/>
    <w:rsid w:val="5054867C"/>
    <w:rsid w:val="507B4D31"/>
    <w:rsid w:val="5080337E"/>
    <w:rsid w:val="508BC50D"/>
    <w:rsid w:val="50996285"/>
    <w:rsid w:val="50A0B85A"/>
    <w:rsid w:val="50B6D945"/>
    <w:rsid w:val="50BF580E"/>
    <w:rsid w:val="50CE57C9"/>
    <w:rsid w:val="50DCAF1D"/>
    <w:rsid w:val="512C8408"/>
    <w:rsid w:val="513E39B3"/>
    <w:rsid w:val="5141E79E"/>
    <w:rsid w:val="51473F37"/>
    <w:rsid w:val="515DDDEA"/>
    <w:rsid w:val="51829D48"/>
    <w:rsid w:val="5201DA1C"/>
    <w:rsid w:val="5248FE69"/>
    <w:rsid w:val="524EF312"/>
    <w:rsid w:val="525F9666"/>
    <w:rsid w:val="52952278"/>
    <w:rsid w:val="52E8889B"/>
    <w:rsid w:val="5302E867"/>
    <w:rsid w:val="531952ED"/>
    <w:rsid w:val="5347E2B7"/>
    <w:rsid w:val="534A2930"/>
    <w:rsid w:val="5362A1AD"/>
    <w:rsid w:val="537528DE"/>
    <w:rsid w:val="53CF1CEA"/>
    <w:rsid w:val="5418E8C8"/>
    <w:rsid w:val="54335F4D"/>
    <w:rsid w:val="544567B6"/>
    <w:rsid w:val="544C2D1C"/>
    <w:rsid w:val="5473DC14"/>
    <w:rsid w:val="54816286"/>
    <w:rsid w:val="5491B7CC"/>
    <w:rsid w:val="54A68D4D"/>
    <w:rsid w:val="54D5DB89"/>
    <w:rsid w:val="54E7CD95"/>
    <w:rsid w:val="55039789"/>
    <w:rsid w:val="55248AF7"/>
    <w:rsid w:val="55272052"/>
    <w:rsid w:val="55518A11"/>
    <w:rsid w:val="55587412"/>
    <w:rsid w:val="5564ADFB"/>
    <w:rsid w:val="5591E45C"/>
    <w:rsid w:val="55922620"/>
    <w:rsid w:val="55927C9A"/>
    <w:rsid w:val="55997BE1"/>
    <w:rsid w:val="55B240C8"/>
    <w:rsid w:val="55D42B48"/>
    <w:rsid w:val="55D5BC33"/>
    <w:rsid w:val="56056AF9"/>
    <w:rsid w:val="563A683E"/>
    <w:rsid w:val="56568EB0"/>
    <w:rsid w:val="566D595F"/>
    <w:rsid w:val="56794AD0"/>
    <w:rsid w:val="569E389E"/>
    <w:rsid w:val="56CA86BB"/>
    <w:rsid w:val="56DB253A"/>
    <w:rsid w:val="56F26EBB"/>
    <w:rsid w:val="57162151"/>
    <w:rsid w:val="5765D7C5"/>
    <w:rsid w:val="5816EFC3"/>
    <w:rsid w:val="5869AD1A"/>
    <w:rsid w:val="58CA1D5C"/>
    <w:rsid w:val="58F93EAD"/>
    <w:rsid w:val="5918F6C6"/>
    <w:rsid w:val="5935FEEB"/>
    <w:rsid w:val="5945D053"/>
    <w:rsid w:val="5961CA94"/>
    <w:rsid w:val="5985B542"/>
    <w:rsid w:val="59E86E17"/>
    <w:rsid w:val="5A3C2E83"/>
    <w:rsid w:val="5A8E540D"/>
    <w:rsid w:val="5A8FEDB8"/>
    <w:rsid w:val="5A947EAA"/>
    <w:rsid w:val="5AA6A472"/>
    <w:rsid w:val="5AA87397"/>
    <w:rsid w:val="5AD03880"/>
    <w:rsid w:val="5B11A29F"/>
    <w:rsid w:val="5B13B30A"/>
    <w:rsid w:val="5B1523BD"/>
    <w:rsid w:val="5B178F47"/>
    <w:rsid w:val="5B512F45"/>
    <w:rsid w:val="5B5C509F"/>
    <w:rsid w:val="5B80F39D"/>
    <w:rsid w:val="5B8F7900"/>
    <w:rsid w:val="5B90C0F9"/>
    <w:rsid w:val="5BA80771"/>
    <w:rsid w:val="5BC05225"/>
    <w:rsid w:val="5BF1D92B"/>
    <w:rsid w:val="5C1F33AD"/>
    <w:rsid w:val="5C2C9D47"/>
    <w:rsid w:val="5C325B96"/>
    <w:rsid w:val="5C35337E"/>
    <w:rsid w:val="5C4AD20C"/>
    <w:rsid w:val="5C8A6B47"/>
    <w:rsid w:val="5C8B8EB5"/>
    <w:rsid w:val="5D02C89E"/>
    <w:rsid w:val="5D0B70CC"/>
    <w:rsid w:val="5D45EB7A"/>
    <w:rsid w:val="5D5F2610"/>
    <w:rsid w:val="5D601725"/>
    <w:rsid w:val="5DA3FB43"/>
    <w:rsid w:val="5DE11A3A"/>
    <w:rsid w:val="5DF032F2"/>
    <w:rsid w:val="5DF1544E"/>
    <w:rsid w:val="5E073A88"/>
    <w:rsid w:val="5E1510D5"/>
    <w:rsid w:val="5E1C38ED"/>
    <w:rsid w:val="5E49EE8C"/>
    <w:rsid w:val="5E65BE77"/>
    <w:rsid w:val="5E779BC7"/>
    <w:rsid w:val="5E87D1AC"/>
    <w:rsid w:val="5E91838E"/>
    <w:rsid w:val="5ECB768A"/>
    <w:rsid w:val="5F07200D"/>
    <w:rsid w:val="5F258272"/>
    <w:rsid w:val="5F39BA8F"/>
    <w:rsid w:val="5F55D0B9"/>
    <w:rsid w:val="5F562EB1"/>
    <w:rsid w:val="5F8C7331"/>
    <w:rsid w:val="5F9D8797"/>
    <w:rsid w:val="5FBEB937"/>
    <w:rsid w:val="60223E5B"/>
    <w:rsid w:val="60564750"/>
    <w:rsid w:val="60DCCB1F"/>
    <w:rsid w:val="61063077"/>
    <w:rsid w:val="612BDD88"/>
    <w:rsid w:val="613C9B70"/>
    <w:rsid w:val="6148FB1D"/>
    <w:rsid w:val="616574C3"/>
    <w:rsid w:val="6169CE53"/>
    <w:rsid w:val="61C38BB8"/>
    <w:rsid w:val="61D05B5E"/>
    <w:rsid w:val="61D3DCEE"/>
    <w:rsid w:val="61E35CB9"/>
    <w:rsid w:val="61E849BB"/>
    <w:rsid w:val="622F93A9"/>
    <w:rsid w:val="623652C2"/>
    <w:rsid w:val="6237DCF8"/>
    <w:rsid w:val="625AD88C"/>
    <w:rsid w:val="62602AC9"/>
    <w:rsid w:val="62895264"/>
    <w:rsid w:val="62BE679D"/>
    <w:rsid w:val="62CC8968"/>
    <w:rsid w:val="62D5E03A"/>
    <w:rsid w:val="62E318B9"/>
    <w:rsid w:val="632A5D77"/>
    <w:rsid w:val="633474A7"/>
    <w:rsid w:val="633B4EE3"/>
    <w:rsid w:val="634F8B83"/>
    <w:rsid w:val="63A137D3"/>
    <w:rsid w:val="64166BF6"/>
    <w:rsid w:val="642861C9"/>
    <w:rsid w:val="642B1D2D"/>
    <w:rsid w:val="646C86B5"/>
    <w:rsid w:val="6476CA01"/>
    <w:rsid w:val="647DD55B"/>
    <w:rsid w:val="64835610"/>
    <w:rsid w:val="6498CA19"/>
    <w:rsid w:val="649DC3BC"/>
    <w:rsid w:val="64AA57F7"/>
    <w:rsid w:val="64B0E000"/>
    <w:rsid w:val="64B49FCD"/>
    <w:rsid w:val="64E4C63F"/>
    <w:rsid w:val="652F4A6E"/>
    <w:rsid w:val="6571CE77"/>
    <w:rsid w:val="659ECA79"/>
    <w:rsid w:val="65D505A8"/>
    <w:rsid w:val="65FE9250"/>
    <w:rsid w:val="65FF8ABD"/>
    <w:rsid w:val="66047412"/>
    <w:rsid w:val="662C1B1B"/>
    <w:rsid w:val="666CC46B"/>
    <w:rsid w:val="669B8562"/>
    <w:rsid w:val="66AC2A34"/>
    <w:rsid w:val="66EAF2B0"/>
    <w:rsid w:val="672FFAFF"/>
    <w:rsid w:val="67394602"/>
    <w:rsid w:val="67444EFB"/>
    <w:rsid w:val="67467270"/>
    <w:rsid w:val="67481839"/>
    <w:rsid w:val="6763C297"/>
    <w:rsid w:val="679B0881"/>
    <w:rsid w:val="67CDF880"/>
    <w:rsid w:val="67DF07D2"/>
    <w:rsid w:val="684F1D38"/>
    <w:rsid w:val="6854B8DD"/>
    <w:rsid w:val="68BA600D"/>
    <w:rsid w:val="68D7D0BC"/>
    <w:rsid w:val="68E113B5"/>
    <w:rsid w:val="69014A5F"/>
    <w:rsid w:val="694AD6DD"/>
    <w:rsid w:val="698A5175"/>
    <w:rsid w:val="69AE8A78"/>
    <w:rsid w:val="69DC19FA"/>
    <w:rsid w:val="6A1B2C93"/>
    <w:rsid w:val="6A335552"/>
    <w:rsid w:val="6A5B3513"/>
    <w:rsid w:val="6A6EA6AF"/>
    <w:rsid w:val="6A7918D2"/>
    <w:rsid w:val="6AFC8A0C"/>
    <w:rsid w:val="6B0FBD68"/>
    <w:rsid w:val="6B14235E"/>
    <w:rsid w:val="6B1873C4"/>
    <w:rsid w:val="6B46174B"/>
    <w:rsid w:val="6B5E31DA"/>
    <w:rsid w:val="6B5FF68C"/>
    <w:rsid w:val="6B9A9B76"/>
    <w:rsid w:val="6BAD1777"/>
    <w:rsid w:val="6BD96289"/>
    <w:rsid w:val="6BEEA0AA"/>
    <w:rsid w:val="6BF4654B"/>
    <w:rsid w:val="6C04716A"/>
    <w:rsid w:val="6C1B895C"/>
    <w:rsid w:val="6C38CE36"/>
    <w:rsid w:val="6C49190E"/>
    <w:rsid w:val="6C8EBB42"/>
    <w:rsid w:val="6CBF3E3E"/>
    <w:rsid w:val="6CE5A009"/>
    <w:rsid w:val="6D0B73F6"/>
    <w:rsid w:val="6D6E2F75"/>
    <w:rsid w:val="6D70DAF2"/>
    <w:rsid w:val="6D7A33D6"/>
    <w:rsid w:val="6D8987A4"/>
    <w:rsid w:val="6DA041CB"/>
    <w:rsid w:val="6DCA58FB"/>
    <w:rsid w:val="6E1CF591"/>
    <w:rsid w:val="6E2CDB50"/>
    <w:rsid w:val="6E879B33"/>
    <w:rsid w:val="6EA4746D"/>
    <w:rsid w:val="6EE1DBEF"/>
    <w:rsid w:val="6EF23B39"/>
    <w:rsid w:val="6F2A3634"/>
    <w:rsid w:val="6F3C122C"/>
    <w:rsid w:val="6F3E8AB0"/>
    <w:rsid w:val="6F45A6E3"/>
    <w:rsid w:val="6F521E6D"/>
    <w:rsid w:val="6F73585B"/>
    <w:rsid w:val="6F7B8A36"/>
    <w:rsid w:val="6F840AAA"/>
    <w:rsid w:val="6FB9F92C"/>
    <w:rsid w:val="6FC5478E"/>
    <w:rsid w:val="6FC626C0"/>
    <w:rsid w:val="6FE9A968"/>
    <w:rsid w:val="704044CE"/>
    <w:rsid w:val="706122DE"/>
    <w:rsid w:val="70678319"/>
    <w:rsid w:val="707FC321"/>
    <w:rsid w:val="7091D0A0"/>
    <w:rsid w:val="70AC4995"/>
    <w:rsid w:val="70BE1551"/>
    <w:rsid w:val="70D2A4FD"/>
    <w:rsid w:val="70EA55F4"/>
    <w:rsid w:val="7123F047"/>
    <w:rsid w:val="719A28C8"/>
    <w:rsid w:val="71E5B1CF"/>
    <w:rsid w:val="7227EC0F"/>
    <w:rsid w:val="722BF168"/>
    <w:rsid w:val="728E3A37"/>
    <w:rsid w:val="72B16F6E"/>
    <w:rsid w:val="72ED6CAC"/>
    <w:rsid w:val="7305976C"/>
    <w:rsid w:val="7349EA75"/>
    <w:rsid w:val="7370F676"/>
    <w:rsid w:val="73818230"/>
    <w:rsid w:val="73C7C6BE"/>
    <w:rsid w:val="73D6DB8D"/>
    <w:rsid w:val="73D80724"/>
    <w:rsid w:val="741B43F6"/>
    <w:rsid w:val="745725E5"/>
    <w:rsid w:val="754992D7"/>
    <w:rsid w:val="754F44CC"/>
    <w:rsid w:val="75AFECFD"/>
    <w:rsid w:val="75D4C383"/>
    <w:rsid w:val="75E1C31A"/>
    <w:rsid w:val="76009DA8"/>
    <w:rsid w:val="760354DF"/>
    <w:rsid w:val="7619C605"/>
    <w:rsid w:val="7622FDEA"/>
    <w:rsid w:val="76B28721"/>
    <w:rsid w:val="770560D4"/>
    <w:rsid w:val="7719F8EB"/>
    <w:rsid w:val="7744F407"/>
    <w:rsid w:val="77516D06"/>
    <w:rsid w:val="77976FF0"/>
    <w:rsid w:val="7799DB31"/>
    <w:rsid w:val="779AF29C"/>
    <w:rsid w:val="77BE4CD7"/>
    <w:rsid w:val="77E7B36D"/>
    <w:rsid w:val="78534183"/>
    <w:rsid w:val="789AEA93"/>
    <w:rsid w:val="79080E83"/>
    <w:rsid w:val="797E82DF"/>
    <w:rsid w:val="7980F31D"/>
    <w:rsid w:val="799A83BA"/>
    <w:rsid w:val="79A6BAD0"/>
    <w:rsid w:val="79F21569"/>
    <w:rsid w:val="7A20E336"/>
    <w:rsid w:val="7A55A112"/>
    <w:rsid w:val="7A8CBD2D"/>
    <w:rsid w:val="7AC5BF93"/>
    <w:rsid w:val="7B475656"/>
    <w:rsid w:val="7B4F80FD"/>
    <w:rsid w:val="7B4FD6E1"/>
    <w:rsid w:val="7B58F379"/>
    <w:rsid w:val="7B61A524"/>
    <w:rsid w:val="7B76E2EF"/>
    <w:rsid w:val="7B853F02"/>
    <w:rsid w:val="7BF02D7B"/>
    <w:rsid w:val="7C72D484"/>
    <w:rsid w:val="7C79E314"/>
    <w:rsid w:val="7C938D2F"/>
    <w:rsid w:val="7C9EE9C3"/>
    <w:rsid w:val="7D2518B0"/>
    <w:rsid w:val="7D553D2C"/>
    <w:rsid w:val="7D5643DA"/>
    <w:rsid w:val="7D92E756"/>
    <w:rsid w:val="7DE4A3C4"/>
    <w:rsid w:val="7DFE8000"/>
    <w:rsid w:val="7E10F1C3"/>
    <w:rsid w:val="7E2335AE"/>
    <w:rsid w:val="7E5FB1FF"/>
    <w:rsid w:val="7EA16FDA"/>
    <w:rsid w:val="7EA44EDF"/>
    <w:rsid w:val="7EA8F275"/>
    <w:rsid w:val="7EBF15BD"/>
    <w:rsid w:val="7EC5868C"/>
    <w:rsid w:val="7ECF3D0F"/>
    <w:rsid w:val="7ED3A2E5"/>
    <w:rsid w:val="7EF508A4"/>
    <w:rsid w:val="7F37E4C8"/>
    <w:rsid w:val="7F3E6A8C"/>
    <w:rsid w:val="7F3EB833"/>
    <w:rsid w:val="7F576521"/>
    <w:rsid w:val="7FEF067C"/>
    <w:rsid w:val="7FF55EA9"/>
    <w:rsid w:val="7FF93D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76C49"/>
  <w15:chartTrackingRefBased/>
  <w15:docId w15:val="{7FBD8DDB-E426-47ED-8845-5F4A2D751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4DEB"/>
  </w:style>
  <w:style w:type="paragraph" w:styleId="Heading1">
    <w:name w:val="heading 1"/>
    <w:basedOn w:val="Normal"/>
    <w:next w:val="Normal"/>
    <w:link w:val="Heading1Char"/>
    <w:uiPriority w:val="9"/>
    <w:qFormat/>
    <w:rsid w:val="005319C7"/>
    <w:pPr>
      <w:keepNext/>
      <w:keepLines/>
      <w:numPr>
        <w:numId w:val="4"/>
      </w:numPr>
      <w:spacing w:before="240" w:after="0"/>
      <w:outlineLvl w:val="0"/>
    </w:pPr>
    <w:rPr>
      <w:rFonts w:ascii="Century Gothic" w:eastAsiaTheme="majorEastAsia" w:hAnsi="Century Gothic" w:cstheme="majorBidi"/>
      <w:color w:val="2E74B5" w:themeColor="accent1" w:themeShade="BF"/>
      <w:sz w:val="32"/>
      <w:szCs w:val="32"/>
    </w:rPr>
  </w:style>
  <w:style w:type="paragraph" w:styleId="Heading2">
    <w:name w:val="heading 2"/>
    <w:basedOn w:val="Heading3"/>
    <w:next w:val="Normal"/>
    <w:link w:val="Heading2Char"/>
    <w:uiPriority w:val="9"/>
    <w:unhideWhenUsed/>
    <w:qFormat/>
    <w:rsid w:val="009D3D06"/>
    <w:pPr>
      <w:numPr>
        <w:numId w:val="7"/>
      </w:numPr>
      <w:outlineLvl w:val="1"/>
    </w:pPr>
  </w:style>
  <w:style w:type="paragraph" w:styleId="Heading3">
    <w:name w:val="heading 3"/>
    <w:basedOn w:val="ListParagraph"/>
    <w:next w:val="Normal"/>
    <w:link w:val="Heading3Char"/>
    <w:uiPriority w:val="9"/>
    <w:unhideWhenUsed/>
    <w:qFormat/>
    <w:rsid w:val="005319C7"/>
    <w:pPr>
      <w:numPr>
        <w:numId w:val="6"/>
      </w:numPr>
      <w:spacing w:line="360" w:lineRule="auto"/>
      <w:outlineLvl w:val="2"/>
    </w:pPr>
    <w:rPr>
      <w:rFonts w:ascii="Century Gothic" w:hAnsi="Century Gothic"/>
      <w:sz w:val="24"/>
      <w:szCs w:val="24"/>
    </w:rPr>
  </w:style>
  <w:style w:type="paragraph" w:styleId="Heading4">
    <w:name w:val="heading 4"/>
    <w:basedOn w:val="Normal"/>
    <w:next w:val="Normal"/>
    <w:link w:val="Heading4Char"/>
    <w:uiPriority w:val="9"/>
    <w:semiHidden/>
    <w:unhideWhenUsed/>
    <w:qFormat/>
    <w:rsid w:val="00394092"/>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94092"/>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94092"/>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94092"/>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94092"/>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4092"/>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78A1"/>
    <w:pPr>
      <w:ind w:left="720"/>
      <w:contextualSpacing/>
    </w:pPr>
  </w:style>
  <w:style w:type="paragraph" w:styleId="IntenseQuote">
    <w:name w:val="Intense Quote"/>
    <w:basedOn w:val="Normal"/>
    <w:next w:val="Normal"/>
    <w:link w:val="IntenseQuoteChar"/>
    <w:uiPriority w:val="30"/>
    <w:qFormat/>
    <w:rsid w:val="001A78A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A78A1"/>
    <w:rPr>
      <w:i/>
      <w:iCs/>
      <w:color w:val="5B9BD5" w:themeColor="accent1"/>
    </w:rPr>
  </w:style>
  <w:style w:type="character" w:customStyle="1" w:styleId="Heading1Char">
    <w:name w:val="Heading 1 Char"/>
    <w:basedOn w:val="DefaultParagraphFont"/>
    <w:link w:val="Heading1"/>
    <w:uiPriority w:val="9"/>
    <w:rsid w:val="005319C7"/>
    <w:rPr>
      <w:rFonts w:ascii="Century Gothic" w:eastAsiaTheme="majorEastAsia" w:hAnsi="Century Gothic" w:cstheme="majorBidi"/>
      <w:color w:val="2E74B5" w:themeColor="accent1" w:themeShade="BF"/>
      <w:sz w:val="32"/>
      <w:szCs w:val="32"/>
    </w:rPr>
  </w:style>
  <w:style w:type="character" w:customStyle="1" w:styleId="Heading2Char">
    <w:name w:val="Heading 2 Char"/>
    <w:basedOn w:val="DefaultParagraphFont"/>
    <w:link w:val="Heading2"/>
    <w:uiPriority w:val="9"/>
    <w:rsid w:val="009D3D06"/>
    <w:rPr>
      <w:rFonts w:ascii="Century Gothic" w:hAnsi="Century Gothic"/>
      <w:sz w:val="24"/>
      <w:szCs w:val="24"/>
    </w:rPr>
  </w:style>
  <w:style w:type="character" w:customStyle="1" w:styleId="Heading3Char">
    <w:name w:val="Heading 3 Char"/>
    <w:basedOn w:val="DefaultParagraphFont"/>
    <w:link w:val="Heading3"/>
    <w:uiPriority w:val="9"/>
    <w:rsid w:val="005319C7"/>
    <w:rPr>
      <w:rFonts w:ascii="Century Gothic" w:hAnsi="Century Gothic"/>
      <w:sz w:val="24"/>
      <w:szCs w:val="24"/>
    </w:rPr>
  </w:style>
  <w:style w:type="character" w:customStyle="1" w:styleId="Heading4Char">
    <w:name w:val="Heading 4 Char"/>
    <w:basedOn w:val="DefaultParagraphFont"/>
    <w:link w:val="Heading4"/>
    <w:uiPriority w:val="9"/>
    <w:semiHidden/>
    <w:rsid w:val="0039409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9409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9409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9409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940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94092"/>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3940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092"/>
    <w:rPr>
      <w:rFonts w:ascii="Segoe UI" w:hAnsi="Segoe UI" w:cs="Segoe UI"/>
      <w:sz w:val="18"/>
      <w:szCs w:val="18"/>
    </w:rPr>
  </w:style>
  <w:style w:type="paragraph" w:styleId="NoSpacing">
    <w:name w:val="No Spacing"/>
    <w:link w:val="NoSpacingChar"/>
    <w:uiPriority w:val="1"/>
    <w:qFormat/>
    <w:rsid w:val="00394092"/>
    <w:pPr>
      <w:spacing w:after="0" w:line="240" w:lineRule="auto"/>
    </w:pPr>
  </w:style>
  <w:style w:type="paragraph" w:styleId="NormalWeb">
    <w:name w:val="Normal (Web)"/>
    <w:basedOn w:val="Normal"/>
    <w:uiPriority w:val="99"/>
    <w:semiHidden/>
    <w:unhideWhenUsed/>
    <w:rsid w:val="000167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16737"/>
  </w:style>
  <w:style w:type="paragraph" w:customStyle="1" w:styleId="DecimalAligned">
    <w:name w:val="Decimal Aligned"/>
    <w:basedOn w:val="Normal"/>
    <w:uiPriority w:val="40"/>
    <w:qFormat/>
    <w:rsid w:val="00DA3B83"/>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DA3B83"/>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DA3B83"/>
    <w:rPr>
      <w:rFonts w:eastAsiaTheme="minorEastAsia" w:cs="Times New Roman"/>
      <w:sz w:val="20"/>
      <w:szCs w:val="20"/>
    </w:rPr>
  </w:style>
  <w:style w:type="character" w:styleId="SubtleEmphasis">
    <w:name w:val="Subtle Emphasis"/>
    <w:basedOn w:val="DefaultParagraphFont"/>
    <w:uiPriority w:val="19"/>
    <w:qFormat/>
    <w:rsid w:val="00DA3B83"/>
    <w:rPr>
      <w:i/>
      <w:iCs/>
    </w:rPr>
  </w:style>
  <w:style w:type="table" w:styleId="LightShading-Accent1">
    <w:name w:val="Light Shading Accent 1"/>
    <w:basedOn w:val="TableNormal"/>
    <w:uiPriority w:val="60"/>
    <w:rsid w:val="00DA3B83"/>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eGrid">
    <w:name w:val="Table Grid"/>
    <w:basedOn w:val="TableNormal"/>
    <w:uiPriority w:val="39"/>
    <w:rsid w:val="00DA3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A3B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A3B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F5FED"/>
    <w:rPr>
      <w:color w:val="0563C1" w:themeColor="hyperlink"/>
      <w:u w:val="single"/>
    </w:rPr>
  </w:style>
  <w:style w:type="paragraph" w:styleId="Header">
    <w:name w:val="header"/>
    <w:basedOn w:val="Normal"/>
    <w:link w:val="HeaderChar"/>
    <w:uiPriority w:val="99"/>
    <w:unhideWhenUsed/>
    <w:rsid w:val="001A6F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6F2E"/>
  </w:style>
  <w:style w:type="paragraph" w:styleId="Footer">
    <w:name w:val="footer"/>
    <w:basedOn w:val="Normal"/>
    <w:link w:val="FooterChar"/>
    <w:uiPriority w:val="99"/>
    <w:unhideWhenUsed/>
    <w:rsid w:val="001A6F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6F2E"/>
  </w:style>
  <w:style w:type="character" w:customStyle="1" w:styleId="NoSpacingChar">
    <w:name w:val="No Spacing Char"/>
    <w:basedOn w:val="DefaultParagraphFont"/>
    <w:link w:val="NoSpacing"/>
    <w:uiPriority w:val="1"/>
    <w:rsid w:val="00DD6F18"/>
  </w:style>
  <w:style w:type="paragraph" w:styleId="TOCHeading">
    <w:name w:val="TOC Heading"/>
    <w:basedOn w:val="Heading1"/>
    <w:next w:val="Normal"/>
    <w:uiPriority w:val="39"/>
    <w:unhideWhenUsed/>
    <w:qFormat/>
    <w:rsid w:val="0048547A"/>
    <w:pPr>
      <w:numPr>
        <w:numId w:val="0"/>
      </w:numPr>
      <w:outlineLvl w:val="9"/>
    </w:pPr>
    <w:rPr>
      <w:rFonts w:asciiTheme="majorHAnsi" w:hAnsiTheme="majorHAnsi"/>
    </w:rPr>
  </w:style>
  <w:style w:type="character" w:styleId="Strong">
    <w:name w:val="Strong"/>
    <w:basedOn w:val="DefaultParagraphFont"/>
    <w:uiPriority w:val="22"/>
    <w:qFormat/>
    <w:rsid w:val="00054752"/>
    <w:rPr>
      <w:b/>
      <w:bCs/>
    </w:rPr>
  </w:style>
  <w:style w:type="paragraph" w:styleId="TOC3">
    <w:name w:val="toc 3"/>
    <w:basedOn w:val="Normal"/>
    <w:next w:val="Normal"/>
    <w:autoRedefine/>
    <w:uiPriority w:val="39"/>
    <w:unhideWhenUsed/>
    <w:rsid w:val="0093683F"/>
    <w:pPr>
      <w:spacing w:after="100"/>
      <w:ind w:left="440"/>
    </w:pPr>
  </w:style>
  <w:style w:type="paragraph" w:customStyle="1" w:styleId="Style1">
    <w:name w:val="Style1"/>
    <w:basedOn w:val="IntenseQuote"/>
    <w:next w:val="TOC1"/>
    <w:link w:val="Style1Char"/>
    <w:qFormat/>
    <w:rsid w:val="0093683F"/>
    <w:rPr>
      <w:color w:val="2E74B5" w:themeColor="accent1" w:themeShade="BF"/>
      <w:sz w:val="32"/>
    </w:rPr>
  </w:style>
  <w:style w:type="paragraph" w:styleId="TOC2">
    <w:name w:val="toc 2"/>
    <w:basedOn w:val="Normal"/>
    <w:next w:val="Normal"/>
    <w:autoRedefine/>
    <w:uiPriority w:val="39"/>
    <w:unhideWhenUsed/>
    <w:rsid w:val="005319C7"/>
    <w:pPr>
      <w:spacing w:after="100"/>
      <w:ind w:left="220"/>
    </w:pPr>
    <w:rPr>
      <w:rFonts w:eastAsiaTheme="minorEastAsia" w:cs="Times New Roman"/>
    </w:rPr>
  </w:style>
  <w:style w:type="paragraph" w:styleId="TOC1">
    <w:name w:val="toc 1"/>
    <w:basedOn w:val="Normal"/>
    <w:next w:val="Normal"/>
    <w:autoRedefine/>
    <w:uiPriority w:val="39"/>
    <w:unhideWhenUsed/>
    <w:rsid w:val="0093683F"/>
    <w:pPr>
      <w:spacing w:after="100"/>
    </w:pPr>
  </w:style>
  <w:style w:type="character" w:customStyle="1" w:styleId="Style1Char">
    <w:name w:val="Style1 Char"/>
    <w:basedOn w:val="IntenseQuoteChar"/>
    <w:link w:val="Style1"/>
    <w:rsid w:val="0093683F"/>
    <w:rPr>
      <w:i/>
      <w:iCs/>
      <w:color w:val="2E74B5" w:themeColor="accent1" w:themeShade="BF"/>
      <w:sz w:val="32"/>
    </w:rPr>
  </w:style>
  <w:style w:type="character" w:styleId="FollowedHyperlink">
    <w:name w:val="FollowedHyperlink"/>
    <w:basedOn w:val="DefaultParagraphFont"/>
    <w:uiPriority w:val="99"/>
    <w:semiHidden/>
    <w:unhideWhenUsed/>
    <w:rsid w:val="00244DEB"/>
    <w:rPr>
      <w:color w:val="767171" w:themeColor="background2" w:themeShade="80"/>
      <w:u w:val="single"/>
    </w:rPr>
  </w:style>
  <w:style w:type="paragraph" w:customStyle="1" w:styleId="AppendixHeading">
    <w:name w:val="Appendix Heading"/>
    <w:basedOn w:val="Heading1"/>
    <w:link w:val="AppendixHeadingChar"/>
    <w:qFormat/>
    <w:rsid w:val="0092419E"/>
  </w:style>
  <w:style w:type="paragraph" w:styleId="Title">
    <w:name w:val="Title"/>
    <w:basedOn w:val="Normal"/>
    <w:next w:val="Normal"/>
    <w:link w:val="TitleChar"/>
    <w:uiPriority w:val="10"/>
    <w:qFormat/>
    <w:rsid w:val="009356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ppendixHeadingChar">
    <w:name w:val="Appendix Heading Char"/>
    <w:basedOn w:val="Heading1Char"/>
    <w:link w:val="AppendixHeading"/>
    <w:rsid w:val="0092419E"/>
    <w:rPr>
      <w:rFonts w:ascii="Century Gothic" w:eastAsiaTheme="majorEastAsia" w:hAnsi="Century Gothic" w:cstheme="majorBidi"/>
      <w:color w:val="2E74B5" w:themeColor="accent1" w:themeShade="BF"/>
      <w:sz w:val="32"/>
      <w:szCs w:val="32"/>
    </w:rPr>
  </w:style>
  <w:style w:type="character" w:customStyle="1" w:styleId="TitleChar">
    <w:name w:val="Title Char"/>
    <w:basedOn w:val="DefaultParagraphFont"/>
    <w:link w:val="Title"/>
    <w:uiPriority w:val="10"/>
    <w:rsid w:val="00935653"/>
    <w:rPr>
      <w:rFonts w:asciiTheme="majorHAnsi" w:eastAsiaTheme="majorEastAsia" w:hAnsiTheme="majorHAnsi" w:cstheme="majorBidi"/>
      <w:spacing w:val="-10"/>
      <w:kern w:val="28"/>
      <w:sz w:val="56"/>
      <w:szCs w:val="56"/>
    </w:rPr>
  </w:style>
  <w:style w:type="table" w:styleId="ListTable1Light-Accent1">
    <w:name w:val="List Table 1 Light Accent 1"/>
    <w:basedOn w:val="TableNormal"/>
    <w:uiPriority w:val="46"/>
    <w:rsid w:val="0093565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CD6D67"/>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8244D"/>
    <w:rPr>
      <w:b/>
      <w:bCs/>
    </w:rPr>
  </w:style>
  <w:style w:type="character" w:customStyle="1" w:styleId="CommentSubjectChar">
    <w:name w:val="Comment Subject Char"/>
    <w:basedOn w:val="CommentTextChar"/>
    <w:link w:val="CommentSubject"/>
    <w:uiPriority w:val="99"/>
    <w:semiHidden/>
    <w:rsid w:val="0088244D"/>
    <w:rPr>
      <w:b/>
      <w:bCs/>
      <w:sz w:val="20"/>
      <w:szCs w:val="20"/>
    </w:rPr>
  </w:style>
  <w:style w:type="character" w:customStyle="1" w:styleId="Mention1">
    <w:name w:val="Mention1"/>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Pr>
      <w:vertAlign w:val="superscript"/>
    </w:rPr>
  </w:style>
  <w:style w:type="paragraph" w:customStyle="1" w:styleId="paragraph">
    <w:name w:val="paragraph"/>
    <w:basedOn w:val="Normal"/>
    <w:rsid w:val="006A3F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A3FC8"/>
  </w:style>
  <w:style w:type="character" w:customStyle="1" w:styleId="eop">
    <w:name w:val="eop"/>
    <w:basedOn w:val="DefaultParagraphFont"/>
    <w:rsid w:val="006A3FC8"/>
  </w:style>
  <w:style w:type="paragraph" w:styleId="EndnoteText">
    <w:name w:val="endnote text"/>
    <w:basedOn w:val="Normal"/>
    <w:link w:val="EndnoteTextChar"/>
    <w:uiPriority w:val="99"/>
    <w:semiHidden/>
    <w:unhideWhenUsed/>
    <w:rsid w:val="008675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75DC"/>
    <w:rPr>
      <w:sz w:val="20"/>
      <w:szCs w:val="20"/>
    </w:rPr>
  </w:style>
  <w:style w:type="character" w:styleId="EndnoteReference">
    <w:name w:val="endnote reference"/>
    <w:basedOn w:val="DefaultParagraphFont"/>
    <w:uiPriority w:val="99"/>
    <w:semiHidden/>
    <w:unhideWhenUsed/>
    <w:rsid w:val="008675DC"/>
    <w:rPr>
      <w:vertAlign w:val="superscript"/>
    </w:rPr>
  </w:style>
  <w:style w:type="character" w:styleId="UnresolvedMention">
    <w:name w:val="Unresolved Mention"/>
    <w:basedOn w:val="DefaultParagraphFont"/>
    <w:uiPriority w:val="99"/>
    <w:semiHidden/>
    <w:unhideWhenUsed/>
    <w:rsid w:val="00D678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31160">
      <w:bodyDiv w:val="1"/>
      <w:marLeft w:val="0"/>
      <w:marRight w:val="0"/>
      <w:marTop w:val="0"/>
      <w:marBottom w:val="0"/>
      <w:divBdr>
        <w:top w:val="none" w:sz="0" w:space="0" w:color="auto"/>
        <w:left w:val="none" w:sz="0" w:space="0" w:color="auto"/>
        <w:bottom w:val="none" w:sz="0" w:space="0" w:color="auto"/>
        <w:right w:val="none" w:sz="0" w:space="0" w:color="auto"/>
      </w:divBdr>
    </w:div>
    <w:div w:id="223175303">
      <w:bodyDiv w:val="1"/>
      <w:marLeft w:val="0"/>
      <w:marRight w:val="0"/>
      <w:marTop w:val="0"/>
      <w:marBottom w:val="0"/>
      <w:divBdr>
        <w:top w:val="none" w:sz="0" w:space="0" w:color="auto"/>
        <w:left w:val="none" w:sz="0" w:space="0" w:color="auto"/>
        <w:bottom w:val="none" w:sz="0" w:space="0" w:color="auto"/>
        <w:right w:val="none" w:sz="0" w:space="0" w:color="auto"/>
      </w:divBdr>
    </w:div>
    <w:div w:id="475876893">
      <w:bodyDiv w:val="1"/>
      <w:marLeft w:val="0"/>
      <w:marRight w:val="0"/>
      <w:marTop w:val="0"/>
      <w:marBottom w:val="0"/>
      <w:divBdr>
        <w:top w:val="none" w:sz="0" w:space="0" w:color="auto"/>
        <w:left w:val="none" w:sz="0" w:space="0" w:color="auto"/>
        <w:bottom w:val="none" w:sz="0" w:space="0" w:color="auto"/>
        <w:right w:val="none" w:sz="0" w:space="0" w:color="auto"/>
      </w:divBdr>
    </w:div>
    <w:div w:id="537085962">
      <w:bodyDiv w:val="1"/>
      <w:marLeft w:val="0"/>
      <w:marRight w:val="0"/>
      <w:marTop w:val="0"/>
      <w:marBottom w:val="0"/>
      <w:divBdr>
        <w:top w:val="none" w:sz="0" w:space="0" w:color="auto"/>
        <w:left w:val="none" w:sz="0" w:space="0" w:color="auto"/>
        <w:bottom w:val="none" w:sz="0" w:space="0" w:color="auto"/>
        <w:right w:val="none" w:sz="0" w:space="0" w:color="auto"/>
      </w:divBdr>
      <w:divsChild>
        <w:div w:id="145821797">
          <w:marLeft w:val="0"/>
          <w:marRight w:val="0"/>
          <w:marTop w:val="0"/>
          <w:marBottom w:val="0"/>
          <w:divBdr>
            <w:top w:val="none" w:sz="0" w:space="0" w:color="auto"/>
            <w:left w:val="none" w:sz="0" w:space="0" w:color="auto"/>
            <w:bottom w:val="none" w:sz="0" w:space="0" w:color="auto"/>
            <w:right w:val="none" w:sz="0" w:space="0" w:color="auto"/>
          </w:divBdr>
        </w:div>
        <w:div w:id="161627413">
          <w:marLeft w:val="0"/>
          <w:marRight w:val="0"/>
          <w:marTop w:val="0"/>
          <w:marBottom w:val="0"/>
          <w:divBdr>
            <w:top w:val="none" w:sz="0" w:space="0" w:color="auto"/>
            <w:left w:val="none" w:sz="0" w:space="0" w:color="auto"/>
            <w:bottom w:val="none" w:sz="0" w:space="0" w:color="auto"/>
            <w:right w:val="none" w:sz="0" w:space="0" w:color="auto"/>
          </w:divBdr>
        </w:div>
        <w:div w:id="501891813">
          <w:marLeft w:val="0"/>
          <w:marRight w:val="0"/>
          <w:marTop w:val="0"/>
          <w:marBottom w:val="0"/>
          <w:divBdr>
            <w:top w:val="none" w:sz="0" w:space="0" w:color="auto"/>
            <w:left w:val="none" w:sz="0" w:space="0" w:color="auto"/>
            <w:bottom w:val="none" w:sz="0" w:space="0" w:color="auto"/>
            <w:right w:val="none" w:sz="0" w:space="0" w:color="auto"/>
          </w:divBdr>
        </w:div>
        <w:div w:id="515921436">
          <w:marLeft w:val="0"/>
          <w:marRight w:val="0"/>
          <w:marTop w:val="0"/>
          <w:marBottom w:val="0"/>
          <w:divBdr>
            <w:top w:val="none" w:sz="0" w:space="0" w:color="auto"/>
            <w:left w:val="none" w:sz="0" w:space="0" w:color="auto"/>
            <w:bottom w:val="none" w:sz="0" w:space="0" w:color="auto"/>
            <w:right w:val="none" w:sz="0" w:space="0" w:color="auto"/>
          </w:divBdr>
          <w:divsChild>
            <w:div w:id="738937835">
              <w:marLeft w:val="0"/>
              <w:marRight w:val="0"/>
              <w:marTop w:val="0"/>
              <w:marBottom w:val="0"/>
              <w:divBdr>
                <w:top w:val="none" w:sz="0" w:space="0" w:color="auto"/>
                <w:left w:val="none" w:sz="0" w:space="0" w:color="auto"/>
                <w:bottom w:val="none" w:sz="0" w:space="0" w:color="auto"/>
                <w:right w:val="none" w:sz="0" w:space="0" w:color="auto"/>
              </w:divBdr>
            </w:div>
            <w:div w:id="882909888">
              <w:marLeft w:val="0"/>
              <w:marRight w:val="0"/>
              <w:marTop w:val="0"/>
              <w:marBottom w:val="0"/>
              <w:divBdr>
                <w:top w:val="none" w:sz="0" w:space="0" w:color="auto"/>
                <w:left w:val="none" w:sz="0" w:space="0" w:color="auto"/>
                <w:bottom w:val="none" w:sz="0" w:space="0" w:color="auto"/>
                <w:right w:val="none" w:sz="0" w:space="0" w:color="auto"/>
              </w:divBdr>
            </w:div>
            <w:div w:id="1380980232">
              <w:marLeft w:val="0"/>
              <w:marRight w:val="0"/>
              <w:marTop w:val="0"/>
              <w:marBottom w:val="0"/>
              <w:divBdr>
                <w:top w:val="none" w:sz="0" w:space="0" w:color="auto"/>
                <w:left w:val="none" w:sz="0" w:space="0" w:color="auto"/>
                <w:bottom w:val="none" w:sz="0" w:space="0" w:color="auto"/>
                <w:right w:val="none" w:sz="0" w:space="0" w:color="auto"/>
              </w:divBdr>
            </w:div>
            <w:div w:id="1530296992">
              <w:marLeft w:val="0"/>
              <w:marRight w:val="0"/>
              <w:marTop w:val="0"/>
              <w:marBottom w:val="0"/>
              <w:divBdr>
                <w:top w:val="none" w:sz="0" w:space="0" w:color="auto"/>
                <w:left w:val="none" w:sz="0" w:space="0" w:color="auto"/>
                <w:bottom w:val="none" w:sz="0" w:space="0" w:color="auto"/>
                <w:right w:val="none" w:sz="0" w:space="0" w:color="auto"/>
              </w:divBdr>
            </w:div>
            <w:div w:id="1883708794">
              <w:marLeft w:val="0"/>
              <w:marRight w:val="0"/>
              <w:marTop w:val="0"/>
              <w:marBottom w:val="0"/>
              <w:divBdr>
                <w:top w:val="none" w:sz="0" w:space="0" w:color="auto"/>
                <w:left w:val="none" w:sz="0" w:space="0" w:color="auto"/>
                <w:bottom w:val="none" w:sz="0" w:space="0" w:color="auto"/>
                <w:right w:val="none" w:sz="0" w:space="0" w:color="auto"/>
              </w:divBdr>
            </w:div>
          </w:divsChild>
        </w:div>
        <w:div w:id="852575236">
          <w:marLeft w:val="0"/>
          <w:marRight w:val="0"/>
          <w:marTop w:val="0"/>
          <w:marBottom w:val="0"/>
          <w:divBdr>
            <w:top w:val="none" w:sz="0" w:space="0" w:color="auto"/>
            <w:left w:val="none" w:sz="0" w:space="0" w:color="auto"/>
            <w:bottom w:val="none" w:sz="0" w:space="0" w:color="auto"/>
            <w:right w:val="none" w:sz="0" w:space="0" w:color="auto"/>
          </w:divBdr>
          <w:divsChild>
            <w:div w:id="1546067648">
              <w:marLeft w:val="0"/>
              <w:marRight w:val="0"/>
              <w:marTop w:val="0"/>
              <w:marBottom w:val="0"/>
              <w:divBdr>
                <w:top w:val="none" w:sz="0" w:space="0" w:color="auto"/>
                <w:left w:val="none" w:sz="0" w:space="0" w:color="auto"/>
                <w:bottom w:val="none" w:sz="0" w:space="0" w:color="auto"/>
                <w:right w:val="none" w:sz="0" w:space="0" w:color="auto"/>
              </w:divBdr>
            </w:div>
          </w:divsChild>
        </w:div>
        <w:div w:id="1172254074">
          <w:marLeft w:val="0"/>
          <w:marRight w:val="0"/>
          <w:marTop w:val="0"/>
          <w:marBottom w:val="0"/>
          <w:divBdr>
            <w:top w:val="none" w:sz="0" w:space="0" w:color="auto"/>
            <w:left w:val="none" w:sz="0" w:space="0" w:color="auto"/>
            <w:bottom w:val="none" w:sz="0" w:space="0" w:color="auto"/>
            <w:right w:val="none" w:sz="0" w:space="0" w:color="auto"/>
          </w:divBdr>
          <w:divsChild>
            <w:div w:id="1896893741">
              <w:marLeft w:val="0"/>
              <w:marRight w:val="0"/>
              <w:marTop w:val="0"/>
              <w:marBottom w:val="0"/>
              <w:divBdr>
                <w:top w:val="none" w:sz="0" w:space="0" w:color="auto"/>
                <w:left w:val="none" w:sz="0" w:space="0" w:color="auto"/>
                <w:bottom w:val="none" w:sz="0" w:space="0" w:color="auto"/>
                <w:right w:val="none" w:sz="0" w:space="0" w:color="auto"/>
              </w:divBdr>
            </w:div>
            <w:div w:id="1979846018">
              <w:marLeft w:val="0"/>
              <w:marRight w:val="0"/>
              <w:marTop w:val="0"/>
              <w:marBottom w:val="0"/>
              <w:divBdr>
                <w:top w:val="none" w:sz="0" w:space="0" w:color="auto"/>
                <w:left w:val="none" w:sz="0" w:space="0" w:color="auto"/>
                <w:bottom w:val="none" w:sz="0" w:space="0" w:color="auto"/>
                <w:right w:val="none" w:sz="0" w:space="0" w:color="auto"/>
              </w:divBdr>
            </w:div>
          </w:divsChild>
        </w:div>
        <w:div w:id="1603760967">
          <w:marLeft w:val="0"/>
          <w:marRight w:val="0"/>
          <w:marTop w:val="0"/>
          <w:marBottom w:val="0"/>
          <w:divBdr>
            <w:top w:val="none" w:sz="0" w:space="0" w:color="auto"/>
            <w:left w:val="none" w:sz="0" w:space="0" w:color="auto"/>
            <w:bottom w:val="none" w:sz="0" w:space="0" w:color="auto"/>
            <w:right w:val="none" w:sz="0" w:space="0" w:color="auto"/>
          </w:divBdr>
        </w:div>
        <w:div w:id="2029404015">
          <w:marLeft w:val="0"/>
          <w:marRight w:val="0"/>
          <w:marTop w:val="0"/>
          <w:marBottom w:val="0"/>
          <w:divBdr>
            <w:top w:val="none" w:sz="0" w:space="0" w:color="auto"/>
            <w:left w:val="none" w:sz="0" w:space="0" w:color="auto"/>
            <w:bottom w:val="none" w:sz="0" w:space="0" w:color="auto"/>
            <w:right w:val="none" w:sz="0" w:space="0" w:color="auto"/>
          </w:divBdr>
          <w:divsChild>
            <w:div w:id="667291625">
              <w:marLeft w:val="0"/>
              <w:marRight w:val="0"/>
              <w:marTop w:val="0"/>
              <w:marBottom w:val="0"/>
              <w:divBdr>
                <w:top w:val="none" w:sz="0" w:space="0" w:color="auto"/>
                <w:left w:val="none" w:sz="0" w:space="0" w:color="auto"/>
                <w:bottom w:val="none" w:sz="0" w:space="0" w:color="auto"/>
                <w:right w:val="none" w:sz="0" w:space="0" w:color="auto"/>
              </w:divBdr>
            </w:div>
            <w:div w:id="17833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07464">
      <w:bodyDiv w:val="1"/>
      <w:marLeft w:val="0"/>
      <w:marRight w:val="0"/>
      <w:marTop w:val="0"/>
      <w:marBottom w:val="0"/>
      <w:divBdr>
        <w:top w:val="none" w:sz="0" w:space="0" w:color="auto"/>
        <w:left w:val="none" w:sz="0" w:space="0" w:color="auto"/>
        <w:bottom w:val="none" w:sz="0" w:space="0" w:color="auto"/>
        <w:right w:val="none" w:sz="0" w:space="0" w:color="auto"/>
      </w:divBdr>
    </w:div>
    <w:div w:id="889997659">
      <w:bodyDiv w:val="1"/>
      <w:marLeft w:val="0"/>
      <w:marRight w:val="0"/>
      <w:marTop w:val="0"/>
      <w:marBottom w:val="0"/>
      <w:divBdr>
        <w:top w:val="none" w:sz="0" w:space="0" w:color="auto"/>
        <w:left w:val="none" w:sz="0" w:space="0" w:color="auto"/>
        <w:bottom w:val="none" w:sz="0" w:space="0" w:color="auto"/>
        <w:right w:val="none" w:sz="0" w:space="0" w:color="auto"/>
      </w:divBdr>
    </w:div>
    <w:div w:id="1066339768">
      <w:bodyDiv w:val="1"/>
      <w:marLeft w:val="0"/>
      <w:marRight w:val="0"/>
      <w:marTop w:val="0"/>
      <w:marBottom w:val="0"/>
      <w:divBdr>
        <w:top w:val="none" w:sz="0" w:space="0" w:color="auto"/>
        <w:left w:val="none" w:sz="0" w:space="0" w:color="auto"/>
        <w:bottom w:val="none" w:sz="0" w:space="0" w:color="auto"/>
        <w:right w:val="none" w:sz="0" w:space="0" w:color="auto"/>
      </w:divBdr>
      <w:divsChild>
        <w:div w:id="731924167">
          <w:marLeft w:val="0"/>
          <w:marRight w:val="0"/>
          <w:marTop w:val="0"/>
          <w:marBottom w:val="0"/>
          <w:divBdr>
            <w:top w:val="none" w:sz="0" w:space="0" w:color="auto"/>
            <w:left w:val="none" w:sz="0" w:space="0" w:color="auto"/>
            <w:bottom w:val="none" w:sz="0" w:space="0" w:color="auto"/>
            <w:right w:val="none" w:sz="0" w:space="0" w:color="auto"/>
          </w:divBdr>
        </w:div>
        <w:div w:id="931358155">
          <w:marLeft w:val="0"/>
          <w:marRight w:val="0"/>
          <w:marTop w:val="0"/>
          <w:marBottom w:val="0"/>
          <w:divBdr>
            <w:top w:val="none" w:sz="0" w:space="0" w:color="auto"/>
            <w:left w:val="none" w:sz="0" w:space="0" w:color="auto"/>
            <w:bottom w:val="none" w:sz="0" w:space="0" w:color="auto"/>
            <w:right w:val="none" w:sz="0" w:space="0" w:color="auto"/>
          </w:divBdr>
        </w:div>
        <w:div w:id="994919724">
          <w:marLeft w:val="0"/>
          <w:marRight w:val="0"/>
          <w:marTop w:val="0"/>
          <w:marBottom w:val="0"/>
          <w:divBdr>
            <w:top w:val="none" w:sz="0" w:space="0" w:color="auto"/>
            <w:left w:val="none" w:sz="0" w:space="0" w:color="auto"/>
            <w:bottom w:val="none" w:sz="0" w:space="0" w:color="auto"/>
            <w:right w:val="none" w:sz="0" w:space="0" w:color="auto"/>
          </w:divBdr>
        </w:div>
        <w:div w:id="1120950646">
          <w:marLeft w:val="0"/>
          <w:marRight w:val="0"/>
          <w:marTop w:val="0"/>
          <w:marBottom w:val="0"/>
          <w:divBdr>
            <w:top w:val="none" w:sz="0" w:space="0" w:color="auto"/>
            <w:left w:val="none" w:sz="0" w:space="0" w:color="auto"/>
            <w:bottom w:val="none" w:sz="0" w:space="0" w:color="auto"/>
            <w:right w:val="none" w:sz="0" w:space="0" w:color="auto"/>
          </w:divBdr>
        </w:div>
        <w:div w:id="1222058545">
          <w:marLeft w:val="0"/>
          <w:marRight w:val="0"/>
          <w:marTop w:val="0"/>
          <w:marBottom w:val="0"/>
          <w:divBdr>
            <w:top w:val="none" w:sz="0" w:space="0" w:color="auto"/>
            <w:left w:val="none" w:sz="0" w:space="0" w:color="auto"/>
            <w:bottom w:val="none" w:sz="0" w:space="0" w:color="auto"/>
            <w:right w:val="none" w:sz="0" w:space="0" w:color="auto"/>
          </w:divBdr>
        </w:div>
        <w:div w:id="1685743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gif"/><Relationship Id="rId42" Type="http://schemas.openxmlformats.org/officeDocument/2006/relationships/image" Target="media/image26.gif"/><Relationship Id="rId47" Type="http://schemas.openxmlformats.org/officeDocument/2006/relationships/hyperlink" Target="https://www.bradyid.com/en-us/applications/ghs%20labeling%20requirements" TargetMode="External"/><Relationship Id="rId63" Type="http://schemas.openxmlformats.org/officeDocument/2006/relationships/image" Target="media/image37.png"/><Relationship Id="rId68" Type="http://schemas.microsoft.com/office/2019/05/relationships/documenttasks" Target="documenttasks/documenttasks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4.jpe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1.gif"/><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26.png"/><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5.png"/><Relationship Id="rId19" Type="http://schemas.openxmlformats.org/officeDocument/2006/relationships/hyperlink" Target="mailto:borderbl@udmercy.edu" TargetMode="External"/><Relationship Id="rId14" Type="http://schemas.openxmlformats.org/officeDocument/2006/relationships/hyperlink" Target="https://www.nrc.gov/reading-rm/doc-collections/cfr/part110/part110-appp.html" TargetMode="Externa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gif"/><Relationship Id="rId43" Type="http://schemas.openxmlformats.org/officeDocument/2006/relationships/image" Target="media/image27.png"/><Relationship Id="rId48" Type="http://schemas.openxmlformats.org/officeDocument/2006/relationships/hyperlink" Target="https://www.osha.gov/Publications/OSHA3636.pdf" TargetMode="External"/><Relationship Id="rId56" Type="http://schemas.openxmlformats.org/officeDocument/2006/relationships/image" Target="media/image31.png"/><Relationship Id="rId64" Type="http://schemas.openxmlformats.org/officeDocument/2006/relationships/hyperlink" Target="https://www.udmercy.edu/faculty-staff/facilities/operations/index.php" TargetMode="External"/><Relationship Id="rId69" Type="http://schemas.microsoft.com/office/2020/10/relationships/intelligence" Target="intelligence2.xml"/><Relationship Id="rId8" Type="http://schemas.openxmlformats.org/officeDocument/2006/relationships/settings" Target="settings.xml"/><Relationship Id="rId51" Type="http://schemas.openxmlformats.org/officeDocument/2006/relationships/hyperlink" Target="http://www.ilpi.com/msds/ref/hmis.htm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g"/><Relationship Id="rId25" Type="http://schemas.openxmlformats.org/officeDocument/2006/relationships/image" Target="media/image10.jpeg"/><Relationship Id="rId33" Type="http://schemas.openxmlformats.org/officeDocument/2006/relationships/hyperlink" Target="http://www.systemid.com/learn/ghs-hcs-standards-changing-chemical-drum-labels/" TargetMode="External"/><Relationship Id="rId38" Type="http://schemas.openxmlformats.org/officeDocument/2006/relationships/image" Target="media/image22.gif"/><Relationship Id="rId46" Type="http://schemas.openxmlformats.org/officeDocument/2006/relationships/hyperlink" Target="http://www.chemsafetypro.com/Topics/USA/Hazardous_Materials_Identification_System_HMIS.html" TargetMode="External"/><Relationship Id="rId59" Type="http://schemas.openxmlformats.org/officeDocument/2006/relationships/image" Target="media/image33.png"/><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0.png"/><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0.gif"/><Relationship Id="rId49" Type="http://schemas.openxmlformats.org/officeDocument/2006/relationships/hyperlink" Target="http://www.nfpa.org/assets/files/aboutthecodes/704/704_faqs.pdf" TargetMode="External"/><Relationship Id="rId57" Type="http://schemas.openxmlformats.org/officeDocument/2006/relationships/image" Target="media/image31.jpeg"/><Relationship Id="rId10" Type="http://schemas.openxmlformats.org/officeDocument/2006/relationships/footnotes" Target="footnotes.xml"/><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hyperlink" Target="file:///C:\Users\Bryana%20Bordars\Online%20Resources\HazCom.docx" TargetMode="External"/><Relationship Id="rId60" Type="http://schemas.openxmlformats.org/officeDocument/2006/relationships/image" Target="media/image34.png"/><Relationship Id="rId65"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deadiversion.usdoj.gov/chem_prog/34chems.htm" TargetMode="External"/><Relationship Id="rId18" Type="http://schemas.openxmlformats.org/officeDocument/2006/relationships/image" Target="media/image4.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http://www.paint.org/" TargetMode="External"/><Relationship Id="rId55" Type="http://schemas.openxmlformats.org/officeDocument/2006/relationships/image" Target="media/image30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34C6DE96-E60C-4982-8062-83EFF8C7EF25}">
    <t:Anchor>
      <t:Comment id="1310698541"/>
    </t:Anchor>
    <t:History>
      <t:Event id="{E1FD41E5-20A1-4B71-97C4-C29E097EF280}" time="2021-08-18T19:27:20.374Z">
        <t:Attribution userId="S::borderbl@udmercy.edu::0bf36c76-8b43-4bfc-a357-41ccf2151817" userProvider="AD" userName="Bryana Borders"/>
        <t:Anchor>
          <t:Comment id="1310698541"/>
        </t:Anchor>
        <t:Create/>
      </t:Event>
      <t:Event id="{EE06B592-1C2F-4094-B205-CA6B3DE85657}" time="2021-08-18T19:27:20.374Z">
        <t:Attribution userId="S::borderbl@udmercy.edu::0bf36c76-8b43-4bfc-a357-41ccf2151817" userProvider="AD" userName="Bryana Borders"/>
        <t:Anchor>
          <t:Comment id="1310698541"/>
        </t:Anchor>
        <t:Assign userId="S::beckerjt@udmercy.edu::754d534b-44f9-4b7a-8371-1a5fc8e4b621" userProvider="AD" userName="Justine T. Becker"/>
      </t:Event>
      <t:Event id="{31DE07A0-3A9A-4D2B-BA4D-AA931AE98659}" time="2021-08-18T19:27:20.374Z">
        <t:Attribution userId="S::borderbl@udmercy.edu::0bf36c76-8b43-4bfc-a357-41ccf2151817" userProvider="AD" userName="Bryana Borders"/>
        <t:Anchor>
          <t:Comment id="1310698541"/>
        </t:Anchor>
        <t:SetTitle title="@Justine T. Becker does this clear up the vagueness ?"/>
      </t:Event>
    </t:History>
  </t:Task>
  <t:Task id="{4DE6B14E-3708-4025-BA61-E0E232EF3E41}">
    <t:Anchor>
      <t:Comment id="1794805383"/>
    </t:Anchor>
    <t:History>
      <t:Event id="{C0F66D60-9FE5-48FD-AAEA-C7A0C3E5DFAC}" time="2021-08-18T19:38:57.766Z">
        <t:Attribution userId="S::borderbl@udmercy.edu::0bf36c76-8b43-4bfc-a357-41ccf2151817" userProvider="AD" userName="Bryana Borders"/>
        <t:Anchor>
          <t:Comment id="1794805383"/>
        </t:Anchor>
        <t:Create/>
      </t:Event>
      <t:Event id="{BDE86170-86CF-4D3E-AD9E-4A69743FCF61}" time="2021-08-18T19:38:57.766Z">
        <t:Attribution userId="S::borderbl@udmercy.edu::0bf36c76-8b43-4bfc-a357-41ccf2151817" userProvider="AD" userName="Bryana Borders"/>
        <t:Anchor>
          <t:Comment id="1794805383"/>
        </t:Anchor>
        <t:Assign userId="S::gallihja@udmercy.edu::069ca053-8b16-456b-948e-b4363c65f13a" userProvider="AD" userName="Joel Gallihugh"/>
      </t:Event>
      <t:Event id="{DF6C1763-7E84-45E5-8522-7726195FCDB1}" time="2021-08-18T19:38:57.766Z">
        <t:Attribution userId="S::borderbl@udmercy.edu::0bf36c76-8b43-4bfc-a357-41ccf2151817" userProvider="AD" userName="Bryana Borders"/>
        <t:Anchor>
          <t:Comment id="1794805383"/>
        </t:Anchor>
        <t:SetTitle title="is this true? @Joel Gallihugh @Edmund J. Blac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Feburary 7, 2024</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38BF1DF863624EAAD87846BFCFF3B2" ma:contentTypeVersion="15" ma:contentTypeDescription="Create a new document." ma:contentTypeScope="" ma:versionID="f49d826ecadb962e4d1bbbbac1a86333">
  <xsd:schema xmlns:xsd="http://www.w3.org/2001/XMLSchema" xmlns:xs="http://www.w3.org/2001/XMLSchema" xmlns:p="http://schemas.microsoft.com/office/2006/metadata/properties" xmlns:ns2="6dac3d7d-69e4-44b3-a821-ea79e94bac60" xmlns:ns3="f3ac642b-70ac-405e-b4ee-aa8625edd67f" targetNamespace="http://schemas.microsoft.com/office/2006/metadata/properties" ma:root="true" ma:fieldsID="624e8f398900636e41bce74c60a16289" ns2:_="" ns3:_="">
    <xsd:import namespace="6dac3d7d-69e4-44b3-a821-ea79e94bac60"/>
    <xsd:import namespace="f3ac642b-70ac-405e-b4ee-aa8625edd6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c3d7d-69e4-44b3-a821-ea79e94bac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75af492-d9e2-4351-ba53-96ad96eff25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ac642b-70ac-405e-b4ee-aa8625edd6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40695df-5149-4a2d-a49e-087d6f6aede7}" ma:internalName="TaxCatchAll" ma:showField="CatchAllData" ma:web="f3ac642b-70ac-405e-b4ee-aa8625edd6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f3ac642b-70ac-405e-b4ee-aa8625edd67f">
      <UserInfo>
        <DisplayName>Robert C. Vowels</DisplayName>
        <AccountId>59</AccountId>
        <AccountType/>
      </UserInfo>
    </SharedWithUsers>
    <lcf76f155ced4ddcb4097134ff3c332f xmlns="6dac3d7d-69e4-44b3-a821-ea79e94bac60">
      <Terms xmlns="http://schemas.microsoft.com/office/infopath/2007/PartnerControls"/>
    </lcf76f155ced4ddcb4097134ff3c332f>
    <TaxCatchAll xmlns="f3ac642b-70ac-405e-b4ee-aa8625edd67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56F5A9-F507-4487-ACEC-C9C9EA444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c3d7d-69e4-44b3-a821-ea79e94bac60"/>
    <ds:schemaRef ds:uri="f3ac642b-70ac-405e-b4ee-aa8625edd6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6F5486-D386-4BDF-8469-1E943BA04584}">
  <ds:schemaRefs>
    <ds:schemaRef ds:uri="http://schemas.microsoft.com/sharepoint/v3/contenttype/forms"/>
  </ds:schemaRefs>
</ds:datastoreItem>
</file>

<file path=customXml/itemProps4.xml><?xml version="1.0" encoding="utf-8"?>
<ds:datastoreItem xmlns:ds="http://schemas.openxmlformats.org/officeDocument/2006/customXml" ds:itemID="{A181CCDD-BA6B-4F72-B9DB-A16B154A1F48}">
  <ds:schemaRefs>
    <ds:schemaRef ds:uri="http://schemas.microsoft.com/office/2006/metadata/properties"/>
    <ds:schemaRef ds:uri="http://schemas.microsoft.com/office/infopath/2007/PartnerControls"/>
    <ds:schemaRef ds:uri="f3ac642b-70ac-405e-b4ee-aa8625edd67f"/>
    <ds:schemaRef ds:uri="6dac3d7d-69e4-44b3-a821-ea79e94bac60"/>
  </ds:schemaRefs>
</ds:datastoreItem>
</file>

<file path=customXml/itemProps5.xml><?xml version="1.0" encoding="utf-8"?>
<ds:datastoreItem xmlns:ds="http://schemas.openxmlformats.org/officeDocument/2006/customXml" ds:itemID="{31E17079-74ED-4227-B2C9-24B3E9387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18977</Words>
  <Characters>108169</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CHEMICAL HYGIENE PLAN</vt:lpstr>
    </vt:vector>
  </TitlesOfParts>
  <Company>uNIVERSITY OF DETROIT MERCY</Company>
  <LinksUpToDate>false</LinksUpToDate>
  <CharactersWithSpaces>126893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dc:title>
  <dc:subject/>
  <dc:creator>Amy A. Sopka</dc:creator>
  <cp:keywords/>
  <dc:description/>
  <cp:lastModifiedBy>Bryana Borders</cp:lastModifiedBy>
  <cp:revision>2</cp:revision>
  <cp:lastPrinted>2018-11-02T22:59:00Z</cp:lastPrinted>
  <dcterms:created xsi:type="dcterms:W3CDTF">2024-03-27T18:53:00Z</dcterms:created>
  <dcterms:modified xsi:type="dcterms:W3CDTF">2024-03-27T18:53:00Z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0x010100F238BF1DF863624EAAD87846BFCFF3B2</vt:lpwstr>
  </property>
  <property fmtid="{D5CDD505-2E9C-101B-9397-08002B2CF9AE}" pid="3" name="MediaServiceImageTags">
    <vt:lpwstr/>
  </property>
</Properties>
</file>